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A1CB22" w14:textId="77777777" w:rsidR="00DA5755" w:rsidRPr="00051F9E" w:rsidRDefault="00051F9E" w:rsidP="00E61BF4">
      <w:pPr>
        <w:tabs>
          <w:tab w:val="left" w:pos="567"/>
          <w:tab w:val="left" w:pos="709"/>
        </w:tabs>
        <w:suppressAutoHyphens/>
        <w:ind w:left="709" w:hanging="709"/>
        <w:jc w:val="left"/>
        <w:rPr>
          <w:rFonts w:cs="Arial"/>
          <w:b/>
          <w:spacing w:val="-3"/>
          <w:sz w:val="28"/>
          <w:szCs w:val="28"/>
          <w:lang w:val="en-GB"/>
        </w:rPr>
      </w:pPr>
      <w:r w:rsidRPr="000E5ECA">
        <w:rPr>
          <w:rFonts w:asciiTheme="minorHAnsi" w:hAnsiTheme="minorHAnsi" w:cstheme="minorHAnsi"/>
          <w:noProof/>
          <w:highlight w:val="yellow"/>
        </w:rPr>
        <mc:AlternateContent>
          <mc:Choice Requires="wps">
            <w:drawing>
              <wp:anchor distT="45720" distB="45720" distL="114300" distR="114300" simplePos="0" relativeHeight="251659264" behindDoc="0" locked="0" layoutInCell="1" allowOverlap="1" wp14:anchorId="04D9C04C" wp14:editId="30B2DA3C">
                <wp:simplePos x="0" y="0"/>
                <wp:positionH relativeFrom="margin">
                  <wp:align>right</wp:align>
                </wp:positionH>
                <wp:positionV relativeFrom="paragraph">
                  <wp:posOffset>102870</wp:posOffset>
                </wp:positionV>
                <wp:extent cx="5734050" cy="1404620"/>
                <wp:effectExtent l="0" t="0" r="19050" b="27940"/>
                <wp:wrapTopAndBottom/>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1404620"/>
                        </a:xfrm>
                        <a:prstGeom prst="rect">
                          <a:avLst/>
                        </a:prstGeom>
                        <a:solidFill>
                          <a:schemeClr val="bg1">
                            <a:lumMod val="85000"/>
                          </a:schemeClr>
                        </a:solidFill>
                        <a:ln w="9525">
                          <a:solidFill>
                            <a:schemeClr val="bg1">
                              <a:lumMod val="50000"/>
                            </a:schemeClr>
                          </a:solidFill>
                          <a:miter lim="800000"/>
                          <a:headEnd/>
                          <a:tailEnd/>
                        </a:ln>
                      </wps:spPr>
                      <wps:txbx>
                        <w:txbxContent>
                          <w:p w14:paraId="03D9B8B3" w14:textId="77777777" w:rsidR="00051F9E" w:rsidRPr="00E61BF4" w:rsidRDefault="00051F9E" w:rsidP="00E61BF4">
                            <w:pPr>
                              <w:pStyle w:val="Textoindependiente"/>
                              <w:spacing w:line="360" w:lineRule="auto"/>
                              <w:ind w:left="0"/>
                              <w:jc w:val="left"/>
                              <w:rPr>
                                <w:rFonts w:asciiTheme="minorHAnsi" w:hAnsiTheme="minorHAnsi" w:cstheme="minorHAnsi"/>
                                <w:sz w:val="24"/>
                                <w:szCs w:val="24"/>
                                <w:lang w:val="en-GB"/>
                              </w:rPr>
                            </w:pPr>
                            <w:r w:rsidRPr="00E61BF4">
                              <w:rPr>
                                <w:rFonts w:asciiTheme="minorHAnsi" w:hAnsiTheme="minorHAnsi" w:cstheme="minorHAnsi"/>
                                <w:sz w:val="24"/>
                                <w:szCs w:val="24"/>
                                <w:lang w:val="en-GB"/>
                              </w:rPr>
                              <w:t>Code (as a reference)</w:t>
                            </w:r>
                            <w:r w:rsidRPr="00E61BF4">
                              <w:rPr>
                                <w:rFonts w:asciiTheme="minorHAnsi" w:hAnsiTheme="minorHAnsi" w:cstheme="minorHAnsi"/>
                                <w:spacing w:val="-2"/>
                                <w:sz w:val="24"/>
                                <w:szCs w:val="24"/>
                                <w:lang w:val="en-GB"/>
                              </w:rPr>
                              <w:t>:</w:t>
                            </w:r>
                          </w:p>
                          <w:p w14:paraId="528F52D0" w14:textId="77777777" w:rsidR="00051F9E" w:rsidRPr="00E61BF4" w:rsidRDefault="00051F9E" w:rsidP="00E61BF4">
                            <w:pPr>
                              <w:pStyle w:val="Prrafodelista"/>
                              <w:widowControl w:val="0"/>
                              <w:numPr>
                                <w:ilvl w:val="0"/>
                                <w:numId w:val="26"/>
                              </w:numPr>
                              <w:tabs>
                                <w:tab w:val="left" w:pos="284"/>
                                <w:tab w:val="left" w:pos="9072"/>
                              </w:tabs>
                              <w:autoSpaceDE w:val="0"/>
                              <w:autoSpaceDN w:val="0"/>
                              <w:spacing w:before="11" w:line="360" w:lineRule="auto"/>
                              <w:ind w:right="2" w:hanging="720"/>
                              <w:rPr>
                                <w:sz w:val="24"/>
                                <w:szCs w:val="24"/>
                                <w:lang w:val="en-GB"/>
                              </w:rPr>
                            </w:pPr>
                            <w:r w:rsidRPr="00E61BF4">
                              <w:rPr>
                                <w:rFonts w:asciiTheme="minorHAnsi" w:hAnsiTheme="minorHAnsi" w:cstheme="minorHAnsi"/>
                                <w:color w:val="4472C4" w:themeColor="accent1"/>
                                <w:sz w:val="24"/>
                                <w:szCs w:val="24"/>
                                <w:lang w:val="en-GB"/>
                              </w:rPr>
                              <w:t>Blue</w:t>
                            </w:r>
                            <w:r w:rsidRPr="00E61BF4">
                              <w:rPr>
                                <w:rFonts w:asciiTheme="minorHAnsi" w:hAnsiTheme="minorHAnsi" w:cstheme="minorHAnsi"/>
                                <w:color w:val="4472C4" w:themeColor="accent1"/>
                                <w:spacing w:val="40"/>
                                <w:sz w:val="24"/>
                                <w:szCs w:val="24"/>
                                <w:lang w:val="en-GB"/>
                              </w:rPr>
                              <w:t xml:space="preserve"> </w:t>
                            </w:r>
                            <w:r w:rsidRPr="00E61BF4">
                              <w:rPr>
                                <w:rFonts w:asciiTheme="minorHAnsi" w:hAnsiTheme="minorHAnsi" w:cstheme="minorHAnsi"/>
                                <w:color w:val="4472C4" w:themeColor="accent1"/>
                                <w:sz w:val="24"/>
                                <w:szCs w:val="24"/>
                                <w:lang w:val="en-GB"/>
                              </w:rPr>
                              <w:t>–</w:t>
                            </w:r>
                            <w:r w:rsidRPr="00E61BF4">
                              <w:rPr>
                                <w:rFonts w:asciiTheme="minorHAnsi" w:hAnsiTheme="minorHAnsi" w:cstheme="minorHAnsi"/>
                                <w:color w:val="4472C4" w:themeColor="accent1"/>
                                <w:spacing w:val="-3"/>
                                <w:sz w:val="24"/>
                                <w:szCs w:val="24"/>
                                <w:lang w:val="en-GB"/>
                              </w:rPr>
                              <w:t xml:space="preserve"> </w:t>
                            </w:r>
                            <w:r w:rsidRPr="00E61BF4">
                              <w:rPr>
                                <w:rFonts w:asciiTheme="minorHAnsi" w:hAnsiTheme="minorHAnsi" w:cstheme="minorHAnsi"/>
                                <w:color w:val="4472C4" w:themeColor="accent1"/>
                                <w:sz w:val="24"/>
                                <w:szCs w:val="24"/>
                                <w:lang w:val="en-GB"/>
                              </w:rPr>
                              <w:t>Explanatory text (to be deleted) or introduction to different options.</w:t>
                            </w:r>
                          </w:p>
                          <w:p w14:paraId="5F68E0B5" w14:textId="77777777" w:rsidR="00051F9E" w:rsidRPr="00E61BF4" w:rsidRDefault="00051F9E" w:rsidP="00E61BF4">
                            <w:pPr>
                              <w:pStyle w:val="Prrafodelista"/>
                              <w:widowControl w:val="0"/>
                              <w:numPr>
                                <w:ilvl w:val="0"/>
                                <w:numId w:val="26"/>
                              </w:numPr>
                              <w:tabs>
                                <w:tab w:val="left" w:pos="284"/>
                                <w:tab w:val="left" w:pos="9072"/>
                              </w:tabs>
                              <w:autoSpaceDE w:val="0"/>
                              <w:autoSpaceDN w:val="0"/>
                              <w:spacing w:before="11" w:line="360" w:lineRule="auto"/>
                              <w:ind w:right="2" w:hanging="720"/>
                              <w:rPr>
                                <w:rFonts w:asciiTheme="minorHAnsi" w:hAnsiTheme="minorHAnsi" w:cstheme="minorHAnsi"/>
                                <w:color w:val="FF0000"/>
                                <w:spacing w:val="-2"/>
                                <w:sz w:val="24"/>
                                <w:szCs w:val="24"/>
                                <w:lang w:val="en-GB"/>
                              </w:rPr>
                            </w:pPr>
                            <w:r w:rsidRPr="00E61BF4">
                              <w:rPr>
                                <w:rFonts w:asciiTheme="minorHAnsi" w:hAnsiTheme="minorHAnsi" w:cstheme="minorHAnsi"/>
                                <w:color w:val="FF0000"/>
                                <w:sz w:val="24"/>
                                <w:szCs w:val="24"/>
                                <w:lang w:val="en-GB"/>
                              </w:rPr>
                              <w:t>Red</w:t>
                            </w:r>
                            <w:r w:rsidRPr="00E61BF4">
                              <w:rPr>
                                <w:rFonts w:asciiTheme="minorHAnsi" w:hAnsiTheme="minorHAnsi" w:cstheme="minorHAnsi"/>
                                <w:color w:val="FF0000"/>
                                <w:spacing w:val="-1"/>
                                <w:sz w:val="24"/>
                                <w:szCs w:val="24"/>
                                <w:lang w:val="en-GB"/>
                              </w:rPr>
                              <w:t xml:space="preserve"> </w:t>
                            </w:r>
                            <w:r w:rsidRPr="00E61BF4">
                              <w:rPr>
                                <w:rFonts w:asciiTheme="minorHAnsi" w:hAnsiTheme="minorHAnsi" w:cstheme="minorHAnsi"/>
                                <w:color w:val="FF0000"/>
                                <w:sz w:val="24"/>
                                <w:szCs w:val="24"/>
                                <w:lang w:val="en-GB"/>
                              </w:rPr>
                              <w:t>–</w:t>
                            </w:r>
                            <w:r w:rsidRPr="00E61BF4">
                              <w:rPr>
                                <w:rFonts w:asciiTheme="minorHAnsi" w:hAnsiTheme="minorHAnsi" w:cstheme="minorHAnsi"/>
                                <w:color w:val="FF0000"/>
                                <w:spacing w:val="-3"/>
                                <w:sz w:val="24"/>
                                <w:szCs w:val="24"/>
                                <w:lang w:val="en-GB"/>
                              </w:rPr>
                              <w:t xml:space="preserve"> To be completed by the Parties.</w:t>
                            </w:r>
                          </w:p>
                          <w:p w14:paraId="55817637" w14:textId="77777777" w:rsidR="00051F9E" w:rsidRPr="00E61BF4" w:rsidRDefault="00051F9E" w:rsidP="00E61BF4">
                            <w:pPr>
                              <w:pStyle w:val="Prrafodelista"/>
                              <w:widowControl w:val="0"/>
                              <w:tabs>
                                <w:tab w:val="left" w:pos="567"/>
                                <w:tab w:val="left" w:pos="9072"/>
                              </w:tabs>
                              <w:autoSpaceDE w:val="0"/>
                              <w:autoSpaceDN w:val="0"/>
                              <w:spacing w:before="11" w:line="360" w:lineRule="auto"/>
                              <w:ind w:left="0" w:right="2"/>
                              <w:rPr>
                                <w:rFonts w:asciiTheme="minorHAnsi" w:hAnsiTheme="minorHAnsi" w:cstheme="minorHAnsi"/>
                                <w:color w:val="FF0000"/>
                                <w:spacing w:val="-2"/>
                                <w:sz w:val="24"/>
                                <w:szCs w:val="24"/>
                                <w:lang w:val="en-GB"/>
                              </w:rPr>
                            </w:pPr>
                          </w:p>
                          <w:p w14:paraId="62A0FC7C" w14:textId="77777777" w:rsidR="00051F9E" w:rsidRPr="00E61BF4" w:rsidRDefault="00051F9E" w:rsidP="00E61BF4">
                            <w:pPr>
                              <w:pStyle w:val="Textoindependiente"/>
                              <w:spacing w:line="360" w:lineRule="auto"/>
                              <w:ind w:left="0"/>
                              <w:jc w:val="left"/>
                              <w:rPr>
                                <w:rFonts w:asciiTheme="minorHAnsi" w:hAnsiTheme="minorHAnsi" w:cstheme="minorHAnsi"/>
                                <w:sz w:val="24"/>
                                <w:szCs w:val="24"/>
                                <w:lang w:val="en-GB"/>
                              </w:rPr>
                            </w:pPr>
                            <w:r w:rsidRPr="00E61BF4">
                              <w:rPr>
                                <w:rFonts w:asciiTheme="minorHAnsi" w:hAnsiTheme="minorHAnsi" w:cstheme="minorHAnsi"/>
                                <w:sz w:val="24"/>
                                <w:szCs w:val="24"/>
                                <w:lang w:val="en-GB"/>
                              </w:rPr>
                              <w:t>The agreement shall not be limited to the provisions of this model and may include other provisions as appropriate in each case.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4D9C04C" id="_x0000_t202" coordsize="21600,21600" o:spt="202" path="m,l,21600r21600,l21600,xe">
                <v:stroke joinstyle="miter"/>
                <v:path gradientshapeok="t" o:connecttype="rect"/>
              </v:shapetype>
              <v:shape id="Cuadro de texto 2" o:spid="_x0000_s1026" type="#_x0000_t202" style="position:absolute;left:0;text-align:left;margin-left:400.3pt;margin-top:8.1pt;width:451.5pt;height:110.6pt;z-index:25165926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" fillcolor="#d8d8d8 [2732]" strokecolor="#7f7f7f [1612]">
                <v:textbox style="mso-fit-shape-to-text:t">
                  <w:txbxContent>
                    <w:p w14:paraId="03D9B8B3" w14:textId="77777777" w:rsidR="00051F9E" w:rsidRPr="00E61BF4" w:rsidRDefault="00051F9E" w:rsidP="00E61BF4">
                      <w:pPr>
                        <w:pStyle w:val="Textoindependiente"/>
                        <w:spacing w:line="360" w:lineRule="auto"/>
                        <w:ind w:left="0"/>
                        <w:jc w:val="left"/>
                        <w:rPr>
                          <w:rFonts w:asciiTheme="minorHAnsi" w:hAnsiTheme="minorHAnsi" w:cstheme="minorHAnsi"/>
                          <w:sz w:val="24"/>
                          <w:szCs w:val="24"/>
                          <w:lang w:val="en-GB"/>
                        </w:rPr>
                      </w:pPr>
                      <w:r w:rsidRPr="00E61BF4">
                        <w:rPr>
                          <w:rFonts w:asciiTheme="minorHAnsi" w:hAnsiTheme="minorHAnsi" w:cstheme="minorHAnsi"/>
                          <w:sz w:val="24"/>
                          <w:szCs w:val="24"/>
                          <w:lang w:val="en-GB"/>
                        </w:rPr>
                        <w:t>Code (as a reference)</w:t>
                      </w:r>
                      <w:r w:rsidRPr="00E61BF4">
                        <w:rPr>
                          <w:rFonts w:asciiTheme="minorHAnsi" w:hAnsiTheme="minorHAnsi" w:cstheme="minorHAnsi"/>
                          <w:spacing w:val="-2"/>
                          <w:sz w:val="24"/>
                          <w:szCs w:val="24"/>
                          <w:lang w:val="en-GB"/>
                        </w:rPr>
                        <w:t>:</w:t>
                      </w:r>
                    </w:p>
                    <w:p w14:paraId="528F52D0" w14:textId="77777777" w:rsidR="00051F9E" w:rsidRPr="00E61BF4" w:rsidRDefault="00051F9E" w:rsidP="00E61BF4">
                      <w:pPr>
                        <w:pStyle w:val="Prrafodelista"/>
                        <w:widowControl w:val="0"/>
                        <w:numPr>
                          <w:ilvl w:val="0"/>
                          <w:numId w:val="26"/>
                        </w:numPr>
                        <w:tabs>
                          <w:tab w:val="left" w:pos="284"/>
                          <w:tab w:val="left" w:pos="9072"/>
                        </w:tabs>
                        <w:autoSpaceDE w:val="0"/>
                        <w:autoSpaceDN w:val="0"/>
                        <w:spacing w:before="11" w:line="360" w:lineRule="auto"/>
                        <w:ind w:right="2" w:hanging="720"/>
                        <w:rPr>
                          <w:sz w:val="24"/>
                          <w:szCs w:val="24"/>
                          <w:lang w:val="en-GB"/>
                        </w:rPr>
                      </w:pPr>
                      <w:r w:rsidRPr="00E61BF4">
                        <w:rPr>
                          <w:rFonts w:asciiTheme="minorHAnsi" w:hAnsiTheme="minorHAnsi" w:cstheme="minorHAnsi"/>
                          <w:color w:val="4472C4" w:themeColor="accent1"/>
                          <w:sz w:val="24"/>
                          <w:szCs w:val="24"/>
                          <w:lang w:val="en-GB"/>
                        </w:rPr>
                        <w:t>Blue</w:t>
                      </w:r>
                      <w:r w:rsidRPr="00E61BF4">
                        <w:rPr>
                          <w:rFonts w:asciiTheme="minorHAnsi" w:hAnsiTheme="minorHAnsi" w:cstheme="minorHAnsi"/>
                          <w:color w:val="4472C4" w:themeColor="accent1"/>
                          <w:spacing w:val="40"/>
                          <w:sz w:val="24"/>
                          <w:szCs w:val="24"/>
                          <w:lang w:val="en-GB"/>
                        </w:rPr>
                        <w:t xml:space="preserve"> </w:t>
                      </w:r>
                      <w:r w:rsidRPr="00E61BF4">
                        <w:rPr>
                          <w:rFonts w:asciiTheme="minorHAnsi" w:hAnsiTheme="minorHAnsi" w:cstheme="minorHAnsi"/>
                          <w:color w:val="4472C4" w:themeColor="accent1"/>
                          <w:sz w:val="24"/>
                          <w:szCs w:val="24"/>
                          <w:lang w:val="en-GB"/>
                        </w:rPr>
                        <w:t>–</w:t>
                      </w:r>
                      <w:r w:rsidRPr="00E61BF4">
                        <w:rPr>
                          <w:rFonts w:asciiTheme="minorHAnsi" w:hAnsiTheme="minorHAnsi" w:cstheme="minorHAnsi"/>
                          <w:color w:val="4472C4" w:themeColor="accent1"/>
                          <w:spacing w:val="-3"/>
                          <w:sz w:val="24"/>
                          <w:szCs w:val="24"/>
                          <w:lang w:val="en-GB"/>
                        </w:rPr>
                        <w:t xml:space="preserve"> </w:t>
                      </w:r>
                      <w:r w:rsidRPr="00E61BF4">
                        <w:rPr>
                          <w:rFonts w:asciiTheme="minorHAnsi" w:hAnsiTheme="minorHAnsi" w:cstheme="minorHAnsi"/>
                          <w:color w:val="4472C4" w:themeColor="accent1"/>
                          <w:sz w:val="24"/>
                          <w:szCs w:val="24"/>
                          <w:lang w:val="en-GB"/>
                        </w:rPr>
                        <w:t>Explanatory text (to be deleted) or introduction to different options.</w:t>
                      </w:r>
                    </w:p>
                    <w:p w14:paraId="5F68E0B5" w14:textId="77777777" w:rsidR="00051F9E" w:rsidRPr="00E61BF4" w:rsidRDefault="00051F9E" w:rsidP="00E61BF4">
                      <w:pPr>
                        <w:pStyle w:val="Prrafodelista"/>
                        <w:widowControl w:val="0"/>
                        <w:numPr>
                          <w:ilvl w:val="0"/>
                          <w:numId w:val="26"/>
                        </w:numPr>
                        <w:tabs>
                          <w:tab w:val="left" w:pos="284"/>
                          <w:tab w:val="left" w:pos="9072"/>
                        </w:tabs>
                        <w:autoSpaceDE w:val="0"/>
                        <w:autoSpaceDN w:val="0"/>
                        <w:spacing w:before="11" w:line="360" w:lineRule="auto"/>
                        <w:ind w:right="2" w:hanging="720"/>
                        <w:rPr>
                          <w:rFonts w:asciiTheme="minorHAnsi" w:hAnsiTheme="minorHAnsi" w:cstheme="minorHAnsi"/>
                          <w:color w:val="FF0000"/>
                          <w:spacing w:val="-2"/>
                          <w:sz w:val="24"/>
                          <w:szCs w:val="24"/>
                          <w:lang w:val="en-GB"/>
                        </w:rPr>
                      </w:pPr>
                      <w:r w:rsidRPr="00E61BF4">
                        <w:rPr>
                          <w:rFonts w:asciiTheme="minorHAnsi" w:hAnsiTheme="minorHAnsi" w:cstheme="minorHAnsi"/>
                          <w:color w:val="FF0000"/>
                          <w:sz w:val="24"/>
                          <w:szCs w:val="24"/>
                          <w:lang w:val="en-GB"/>
                        </w:rPr>
                        <w:t>Red</w:t>
                      </w:r>
                      <w:r w:rsidRPr="00E61BF4">
                        <w:rPr>
                          <w:rFonts w:asciiTheme="minorHAnsi" w:hAnsiTheme="minorHAnsi" w:cstheme="minorHAnsi"/>
                          <w:color w:val="FF0000"/>
                          <w:spacing w:val="-1"/>
                          <w:sz w:val="24"/>
                          <w:szCs w:val="24"/>
                          <w:lang w:val="en-GB"/>
                        </w:rPr>
                        <w:t xml:space="preserve"> </w:t>
                      </w:r>
                      <w:r w:rsidRPr="00E61BF4">
                        <w:rPr>
                          <w:rFonts w:asciiTheme="minorHAnsi" w:hAnsiTheme="minorHAnsi" w:cstheme="minorHAnsi"/>
                          <w:color w:val="FF0000"/>
                          <w:sz w:val="24"/>
                          <w:szCs w:val="24"/>
                          <w:lang w:val="en-GB"/>
                        </w:rPr>
                        <w:t>–</w:t>
                      </w:r>
                      <w:r w:rsidRPr="00E61BF4">
                        <w:rPr>
                          <w:rFonts w:asciiTheme="minorHAnsi" w:hAnsiTheme="minorHAnsi" w:cstheme="minorHAnsi"/>
                          <w:color w:val="FF0000"/>
                          <w:spacing w:val="-3"/>
                          <w:sz w:val="24"/>
                          <w:szCs w:val="24"/>
                          <w:lang w:val="en-GB"/>
                        </w:rPr>
                        <w:t xml:space="preserve"> To be completed by the Parties.</w:t>
                      </w:r>
                    </w:p>
                    <w:p w14:paraId="55817637" w14:textId="77777777" w:rsidR="00051F9E" w:rsidRPr="00E61BF4" w:rsidRDefault="00051F9E" w:rsidP="00E61BF4">
                      <w:pPr>
                        <w:pStyle w:val="Prrafodelista"/>
                        <w:widowControl w:val="0"/>
                        <w:tabs>
                          <w:tab w:val="left" w:pos="567"/>
                          <w:tab w:val="left" w:pos="9072"/>
                        </w:tabs>
                        <w:autoSpaceDE w:val="0"/>
                        <w:autoSpaceDN w:val="0"/>
                        <w:spacing w:before="11" w:line="360" w:lineRule="auto"/>
                        <w:ind w:left="0" w:right="2"/>
                        <w:rPr>
                          <w:rFonts w:asciiTheme="minorHAnsi" w:hAnsiTheme="minorHAnsi" w:cstheme="minorHAnsi"/>
                          <w:color w:val="FF0000"/>
                          <w:spacing w:val="-2"/>
                          <w:sz w:val="24"/>
                          <w:szCs w:val="24"/>
                          <w:lang w:val="en-GB"/>
                        </w:rPr>
                      </w:pPr>
                    </w:p>
                    <w:p w14:paraId="62A0FC7C" w14:textId="77777777" w:rsidR="00051F9E" w:rsidRPr="00E61BF4" w:rsidRDefault="00051F9E" w:rsidP="00E61BF4">
                      <w:pPr>
                        <w:pStyle w:val="Textoindependiente"/>
                        <w:spacing w:line="360" w:lineRule="auto"/>
                        <w:ind w:left="0"/>
                        <w:jc w:val="left"/>
                        <w:rPr>
                          <w:rFonts w:asciiTheme="minorHAnsi" w:hAnsiTheme="minorHAnsi" w:cstheme="minorHAnsi"/>
                          <w:sz w:val="24"/>
                          <w:szCs w:val="24"/>
                          <w:lang w:val="en-GB"/>
                        </w:rPr>
                      </w:pPr>
                      <w:r w:rsidRPr="00E61BF4">
                        <w:rPr>
                          <w:rFonts w:asciiTheme="minorHAnsi" w:hAnsiTheme="minorHAnsi" w:cstheme="minorHAnsi"/>
                          <w:sz w:val="24"/>
                          <w:szCs w:val="24"/>
                          <w:lang w:val="en-GB"/>
                        </w:rPr>
                        <w:t>The agreement shall not be limited to the provisions of this model and may include other provisions as appropriate in each case.</w:t>
                      </w:r>
                    </w:p>
                  </w:txbxContent>
                </v:textbox>
                <w10:wrap type="topAndBottom" anchorx="margin"/>
              </v:shape>
            </w:pict>
          </mc:Fallback>
        </mc:AlternateContent>
      </w:r>
      <w:r w:rsidR="00DA5755" w:rsidRPr="00051F9E">
        <w:rPr>
          <w:rFonts w:cs="Arial"/>
          <w:b/>
          <w:color w:val="FF0000"/>
          <w:spacing w:val="-3"/>
          <w:sz w:val="28"/>
          <w:szCs w:val="28"/>
          <w:lang w:val="en-GB"/>
        </w:rPr>
        <w:t xml:space="preserve">[PATENT/UTILITY MODEL] </w:t>
      </w:r>
      <w:r w:rsidR="00DA5755" w:rsidRPr="00051F9E">
        <w:rPr>
          <w:rFonts w:cs="Arial"/>
          <w:b/>
          <w:spacing w:val="-3"/>
          <w:sz w:val="28"/>
          <w:szCs w:val="28"/>
          <w:lang w:val="en-GB"/>
        </w:rPr>
        <w:t>LICENSE AGREEMENT</w:t>
      </w:r>
    </w:p>
    <w:p w14:paraId="0CFAA74E" w14:textId="77777777" w:rsidR="00DA5755" w:rsidRPr="00051F9E" w:rsidRDefault="00DA5755" w:rsidP="00E61BF4">
      <w:pPr>
        <w:tabs>
          <w:tab w:val="left" w:pos="567"/>
          <w:tab w:val="left" w:pos="709"/>
        </w:tabs>
        <w:suppressAutoHyphens/>
        <w:spacing w:after="0"/>
        <w:ind w:left="709" w:hanging="709"/>
        <w:jc w:val="left"/>
        <w:rPr>
          <w:rFonts w:cs="Arial"/>
          <w:b/>
          <w:spacing w:val="-3"/>
          <w:sz w:val="28"/>
          <w:szCs w:val="28"/>
          <w:lang w:val="en-GB"/>
        </w:rPr>
      </w:pPr>
      <w:r w:rsidRPr="00051F9E">
        <w:rPr>
          <w:rFonts w:cs="Arial"/>
          <w:b/>
          <w:spacing w:val="-3"/>
          <w:sz w:val="28"/>
          <w:szCs w:val="28"/>
          <w:lang w:val="en-GB"/>
        </w:rPr>
        <w:t>BY AND BETWEEN</w:t>
      </w:r>
    </w:p>
    <w:p w14:paraId="06F1078C" w14:textId="77777777" w:rsidR="00DA5755" w:rsidRPr="00051F9E" w:rsidRDefault="00DA5755" w:rsidP="00E61BF4">
      <w:pPr>
        <w:tabs>
          <w:tab w:val="left" w:pos="567"/>
          <w:tab w:val="left" w:pos="709"/>
        </w:tabs>
        <w:spacing w:before="60" w:after="0"/>
        <w:ind w:left="709" w:hanging="709"/>
        <w:jc w:val="left"/>
        <w:outlineLvl w:val="0"/>
        <w:rPr>
          <w:rFonts w:cs="Calibri"/>
          <w:b/>
          <w:bCs/>
          <w:sz w:val="28"/>
          <w:szCs w:val="28"/>
          <w:lang w:val="en-GB"/>
        </w:rPr>
      </w:pPr>
      <w:r w:rsidRPr="00051F9E">
        <w:rPr>
          <w:rFonts w:cs="Calibri"/>
          <w:b/>
          <w:bCs/>
          <w:color w:val="FF0000"/>
          <w:sz w:val="28"/>
          <w:szCs w:val="28"/>
          <w:lang w:val="en-GB"/>
        </w:rPr>
        <w:t>[</w:t>
      </w:r>
      <w:r w:rsidR="003B2DEE" w:rsidRPr="00051F9E">
        <w:rPr>
          <w:rFonts w:cs="Calibri"/>
          <w:b/>
          <w:bCs/>
          <w:color w:val="FF0000"/>
          <w:sz w:val="28"/>
          <w:szCs w:val="28"/>
          <w:lang w:val="en-GB"/>
        </w:rPr>
        <w:t>PUBLIC ENTITY FULL NAME</w:t>
      </w:r>
      <w:r w:rsidRPr="00051F9E">
        <w:rPr>
          <w:rFonts w:cs="Calibri"/>
          <w:b/>
          <w:bCs/>
          <w:color w:val="FF0000"/>
          <w:sz w:val="28"/>
          <w:szCs w:val="28"/>
          <w:lang w:val="en-GB"/>
        </w:rPr>
        <w:t>]</w:t>
      </w:r>
    </w:p>
    <w:p w14:paraId="67BB3FC7" w14:textId="77777777" w:rsidR="00DA5755" w:rsidRPr="00051F9E" w:rsidRDefault="00DA5755" w:rsidP="00E61BF4">
      <w:pPr>
        <w:tabs>
          <w:tab w:val="left" w:pos="567"/>
          <w:tab w:val="left" w:pos="709"/>
        </w:tabs>
        <w:spacing w:before="60" w:after="480"/>
        <w:ind w:left="709" w:hanging="709"/>
        <w:jc w:val="left"/>
        <w:outlineLvl w:val="0"/>
        <w:rPr>
          <w:rFonts w:cs="Calibri"/>
          <w:b/>
          <w:bCs/>
          <w:sz w:val="28"/>
          <w:szCs w:val="28"/>
          <w:lang w:val="en-GB"/>
        </w:rPr>
      </w:pPr>
      <w:r w:rsidRPr="00051F9E">
        <w:rPr>
          <w:rFonts w:cs="Calibri"/>
          <w:b/>
          <w:bCs/>
          <w:sz w:val="28"/>
          <w:szCs w:val="28"/>
          <w:lang w:val="en-GB"/>
        </w:rPr>
        <w:t xml:space="preserve">and </w:t>
      </w:r>
      <w:r w:rsidRPr="00051F9E">
        <w:rPr>
          <w:rFonts w:cs="Calibri"/>
          <w:b/>
          <w:bCs/>
          <w:color w:val="FF0000"/>
          <w:sz w:val="28"/>
          <w:szCs w:val="28"/>
          <w:lang w:val="en-GB"/>
        </w:rPr>
        <w:t>[</w:t>
      </w:r>
      <w:r w:rsidR="003B2DEE" w:rsidRPr="00051F9E">
        <w:rPr>
          <w:rFonts w:cs="Calibri"/>
          <w:b/>
          <w:bCs/>
          <w:color w:val="FF0000"/>
          <w:sz w:val="28"/>
          <w:szCs w:val="28"/>
          <w:lang w:val="en-GB"/>
        </w:rPr>
        <w:t>LICENSEE FULL NAME</w:t>
      </w:r>
      <w:r w:rsidRPr="00051F9E">
        <w:rPr>
          <w:rFonts w:cs="Calibri"/>
          <w:b/>
          <w:bCs/>
          <w:color w:val="FF0000"/>
          <w:sz w:val="28"/>
          <w:szCs w:val="28"/>
          <w:lang w:val="en-GB"/>
        </w:rPr>
        <w:t>]</w:t>
      </w:r>
    </w:p>
    <w:p w14:paraId="158A9ECB" w14:textId="63984799" w:rsidR="00DA5755" w:rsidRPr="00E61BF4" w:rsidRDefault="00DA5755" w:rsidP="00E61BF4">
      <w:pPr>
        <w:tabs>
          <w:tab w:val="left" w:pos="0"/>
          <w:tab w:val="left" w:pos="567"/>
        </w:tabs>
        <w:spacing w:after="240" w:line="360" w:lineRule="auto"/>
        <w:ind w:left="0"/>
        <w:jc w:val="left"/>
        <w:rPr>
          <w:rFonts w:asciiTheme="minorHAnsi" w:hAnsiTheme="minorHAnsi" w:cstheme="minorHAnsi"/>
          <w:sz w:val="24"/>
          <w:szCs w:val="24"/>
          <w:lang w:val="en-GB"/>
        </w:rPr>
      </w:pPr>
      <w:r w:rsidRPr="00E61BF4">
        <w:rPr>
          <w:rFonts w:asciiTheme="minorHAnsi" w:hAnsiTheme="minorHAnsi" w:cstheme="minorHAnsi"/>
          <w:color w:val="FF0000"/>
          <w:sz w:val="24"/>
          <w:szCs w:val="24"/>
          <w:lang w:val="en-GB"/>
        </w:rPr>
        <w:t>Mr</w:t>
      </w:r>
      <w:r w:rsidRPr="00E61BF4">
        <w:rPr>
          <w:rFonts w:asciiTheme="minorHAnsi" w:hAnsiTheme="minorHAnsi" w:cstheme="minorHAnsi"/>
          <w:color w:val="FF0000"/>
          <w:spacing w:val="-3"/>
          <w:sz w:val="24"/>
          <w:szCs w:val="24"/>
          <w:lang w:val="en-GB"/>
        </w:rPr>
        <w:t>./Ms.</w:t>
      </w:r>
      <w:r w:rsidR="007459A3" w:rsidRPr="00E61BF4">
        <w:rPr>
          <w:rFonts w:asciiTheme="minorHAnsi" w:hAnsiTheme="minorHAnsi" w:cstheme="minorHAnsi"/>
          <w:color w:val="FF0000"/>
          <w:spacing w:val="-3"/>
          <w:sz w:val="24"/>
          <w:szCs w:val="24"/>
          <w:lang w:val="en-GB"/>
        </w:rPr>
        <w:t xml:space="preserve"> </w:t>
      </w:r>
      <w:r w:rsidRPr="00E61BF4">
        <w:rPr>
          <w:rFonts w:asciiTheme="minorHAnsi" w:hAnsiTheme="minorHAnsi" w:cstheme="minorHAnsi"/>
          <w:color w:val="FF0000"/>
          <w:spacing w:val="-3"/>
          <w:sz w:val="24"/>
          <w:szCs w:val="24"/>
          <w:lang w:val="en-GB"/>
        </w:rPr>
        <w:t>[•]</w:t>
      </w:r>
      <w:r w:rsidRPr="00E61BF4">
        <w:rPr>
          <w:rFonts w:asciiTheme="minorHAnsi" w:hAnsiTheme="minorHAnsi" w:cstheme="minorHAnsi"/>
          <w:spacing w:val="-3"/>
          <w:sz w:val="24"/>
          <w:szCs w:val="24"/>
          <w:lang w:val="en-GB"/>
        </w:rPr>
        <w:t xml:space="preserve">, with national identity card number </w:t>
      </w:r>
      <w:bookmarkStart w:id="0" w:name="_Hlk209458384"/>
      <w:r w:rsidRPr="00E61BF4">
        <w:rPr>
          <w:rFonts w:asciiTheme="minorHAnsi" w:hAnsiTheme="minorHAnsi" w:cstheme="minorHAnsi"/>
          <w:color w:val="FF0000"/>
          <w:spacing w:val="-3"/>
          <w:sz w:val="24"/>
          <w:szCs w:val="24"/>
          <w:lang w:val="en-GB"/>
        </w:rPr>
        <w:t>[•]</w:t>
      </w:r>
      <w:bookmarkEnd w:id="0"/>
      <w:r w:rsidRPr="00E61BF4">
        <w:rPr>
          <w:rFonts w:asciiTheme="minorHAnsi" w:hAnsiTheme="minorHAnsi" w:cstheme="minorHAnsi"/>
          <w:spacing w:val="-3"/>
          <w:sz w:val="24"/>
          <w:szCs w:val="24"/>
          <w:lang w:val="en-GB"/>
        </w:rPr>
        <w:t xml:space="preserve">, acting in </w:t>
      </w:r>
      <w:r w:rsidRPr="00E61BF4">
        <w:rPr>
          <w:rFonts w:asciiTheme="minorHAnsi" w:hAnsiTheme="minorHAnsi" w:cstheme="minorHAnsi"/>
          <w:color w:val="FF0000"/>
          <w:spacing w:val="-3"/>
          <w:sz w:val="24"/>
          <w:szCs w:val="24"/>
          <w:lang w:val="en-GB"/>
        </w:rPr>
        <w:t xml:space="preserve">his/her </w:t>
      </w:r>
      <w:r w:rsidRPr="00E61BF4">
        <w:rPr>
          <w:rFonts w:asciiTheme="minorHAnsi" w:hAnsiTheme="minorHAnsi" w:cstheme="minorHAnsi"/>
          <w:spacing w:val="-3"/>
          <w:sz w:val="24"/>
          <w:szCs w:val="24"/>
          <w:lang w:val="en-GB"/>
        </w:rPr>
        <w:t xml:space="preserve">capacity as </w:t>
      </w:r>
      <w:r w:rsidRPr="00E61BF4">
        <w:rPr>
          <w:rFonts w:asciiTheme="minorHAnsi" w:hAnsiTheme="minorHAnsi" w:cstheme="minorHAnsi"/>
          <w:color w:val="FF0000"/>
          <w:spacing w:val="-3"/>
          <w:sz w:val="24"/>
          <w:szCs w:val="24"/>
          <w:lang w:val="en-GB"/>
        </w:rPr>
        <w:t xml:space="preserve">[•] </w:t>
      </w:r>
      <w:r w:rsidRPr="00E61BF4">
        <w:rPr>
          <w:rFonts w:asciiTheme="minorHAnsi" w:hAnsiTheme="minorHAnsi" w:cstheme="minorHAnsi"/>
          <w:spacing w:val="-3"/>
          <w:sz w:val="24"/>
          <w:szCs w:val="24"/>
          <w:lang w:val="en-GB"/>
        </w:rPr>
        <w:t xml:space="preserve">on behalf of </w:t>
      </w:r>
      <w:r w:rsidRPr="00E61BF4">
        <w:rPr>
          <w:rFonts w:asciiTheme="minorHAnsi" w:hAnsiTheme="minorHAnsi" w:cstheme="minorHAnsi"/>
          <w:color w:val="FF0000"/>
          <w:spacing w:val="-3"/>
          <w:sz w:val="24"/>
          <w:szCs w:val="24"/>
          <w:lang w:val="en-GB"/>
        </w:rPr>
        <w:t xml:space="preserve">[Public Entity </w:t>
      </w:r>
      <w:r w:rsidR="004A7492" w:rsidRPr="00E61BF4">
        <w:rPr>
          <w:rFonts w:asciiTheme="minorHAnsi" w:hAnsiTheme="minorHAnsi" w:cstheme="minorHAnsi"/>
          <w:color w:val="FF0000"/>
          <w:spacing w:val="-3"/>
          <w:sz w:val="24"/>
          <w:szCs w:val="24"/>
          <w:lang w:val="en-GB"/>
        </w:rPr>
        <w:t>F</w:t>
      </w:r>
      <w:r w:rsidRPr="00E61BF4">
        <w:rPr>
          <w:rFonts w:asciiTheme="minorHAnsi" w:hAnsiTheme="minorHAnsi" w:cstheme="minorHAnsi"/>
          <w:color w:val="FF0000"/>
          <w:spacing w:val="-3"/>
          <w:sz w:val="24"/>
          <w:szCs w:val="24"/>
          <w:lang w:val="en-GB"/>
        </w:rPr>
        <w:t>ull name]</w:t>
      </w:r>
      <w:r w:rsidRPr="00E61BF4">
        <w:rPr>
          <w:rFonts w:asciiTheme="minorHAnsi" w:hAnsiTheme="minorHAnsi" w:cstheme="minorHAnsi"/>
          <w:spacing w:val="-3"/>
          <w:sz w:val="24"/>
          <w:szCs w:val="24"/>
          <w:lang w:val="en-GB"/>
        </w:rPr>
        <w:t xml:space="preserve">, with tax identification number </w:t>
      </w:r>
      <w:r w:rsidRPr="00E61BF4">
        <w:rPr>
          <w:rFonts w:asciiTheme="minorHAnsi" w:hAnsiTheme="minorHAnsi" w:cstheme="minorHAnsi"/>
          <w:color w:val="FF0000"/>
          <w:spacing w:val="-3"/>
          <w:sz w:val="24"/>
          <w:szCs w:val="24"/>
          <w:lang w:val="en-GB"/>
        </w:rPr>
        <w:t>[•]</w:t>
      </w:r>
      <w:r w:rsidRPr="00E61BF4">
        <w:rPr>
          <w:rFonts w:asciiTheme="minorHAnsi" w:hAnsiTheme="minorHAnsi" w:cstheme="minorHAnsi"/>
          <w:spacing w:val="-3"/>
          <w:sz w:val="24"/>
          <w:szCs w:val="24"/>
          <w:lang w:val="en-GB"/>
        </w:rPr>
        <w:t xml:space="preserve"> and registered office at </w:t>
      </w:r>
      <w:r w:rsidRPr="00E61BF4">
        <w:rPr>
          <w:rFonts w:asciiTheme="minorHAnsi" w:hAnsiTheme="minorHAnsi" w:cstheme="minorHAnsi"/>
          <w:color w:val="FF0000"/>
          <w:spacing w:val="-3"/>
          <w:sz w:val="24"/>
          <w:szCs w:val="24"/>
          <w:lang w:val="en-GB"/>
        </w:rPr>
        <w:t>[full postal address]</w:t>
      </w:r>
      <w:r w:rsidRPr="00E61BF4">
        <w:rPr>
          <w:rFonts w:asciiTheme="minorHAnsi" w:hAnsiTheme="minorHAnsi" w:cstheme="minorHAnsi"/>
          <w:spacing w:val="-3"/>
          <w:sz w:val="24"/>
          <w:szCs w:val="24"/>
          <w:lang w:val="en-GB"/>
        </w:rPr>
        <w:t xml:space="preserve">, and in exercise of the powers conferred by </w:t>
      </w:r>
      <w:r w:rsidRPr="00E61BF4">
        <w:rPr>
          <w:rFonts w:asciiTheme="minorHAnsi" w:hAnsiTheme="minorHAnsi" w:cstheme="minorHAnsi"/>
          <w:color w:val="FF0000"/>
          <w:spacing w:val="-3"/>
          <w:sz w:val="24"/>
          <w:szCs w:val="24"/>
          <w:lang w:val="en-GB"/>
        </w:rPr>
        <w:t>[delegation of powers, rule of attribution of functions or power of attorney with which he/she acts]</w:t>
      </w:r>
      <w:r w:rsidRPr="00E61BF4">
        <w:rPr>
          <w:rFonts w:asciiTheme="minorHAnsi" w:hAnsiTheme="minorHAnsi" w:cstheme="minorHAnsi"/>
          <w:spacing w:val="-3"/>
          <w:sz w:val="24"/>
          <w:szCs w:val="24"/>
          <w:lang w:val="en-GB"/>
        </w:rPr>
        <w:t xml:space="preserve"> to represent this entity (hereinafter, “</w:t>
      </w:r>
      <w:r w:rsidR="004A7492" w:rsidRPr="00E61BF4">
        <w:rPr>
          <w:rFonts w:asciiTheme="minorHAnsi" w:hAnsiTheme="minorHAnsi" w:cstheme="minorHAnsi"/>
          <w:color w:val="FF0000"/>
          <w:spacing w:val="-3"/>
          <w:sz w:val="24"/>
          <w:szCs w:val="24"/>
          <w:lang w:val="en-GB"/>
        </w:rPr>
        <w:t>[ACRONYM PE]</w:t>
      </w:r>
      <w:r w:rsidRPr="00E61BF4">
        <w:rPr>
          <w:rFonts w:asciiTheme="minorHAnsi" w:hAnsiTheme="minorHAnsi" w:cstheme="minorHAnsi"/>
          <w:spacing w:val="-3"/>
          <w:sz w:val="24"/>
          <w:szCs w:val="24"/>
          <w:lang w:val="en-GB"/>
        </w:rPr>
        <w:t>”</w:t>
      </w:r>
      <w:r w:rsidR="00BC4884" w:rsidRPr="00E61BF4">
        <w:rPr>
          <w:rFonts w:asciiTheme="minorHAnsi" w:hAnsiTheme="minorHAnsi" w:cstheme="minorHAnsi"/>
          <w:spacing w:val="-3"/>
          <w:sz w:val="24"/>
          <w:szCs w:val="24"/>
          <w:lang w:val="en-GB"/>
        </w:rPr>
        <w:t>or the “Licensor”</w:t>
      </w:r>
      <w:r w:rsidR="004A7492" w:rsidRPr="00E61BF4">
        <w:rPr>
          <w:rFonts w:asciiTheme="minorHAnsi" w:hAnsiTheme="minorHAnsi" w:cstheme="minorHAnsi"/>
          <w:spacing w:val="-3"/>
          <w:sz w:val="24"/>
          <w:szCs w:val="24"/>
          <w:lang w:val="en-GB"/>
        </w:rPr>
        <w:t>)</w:t>
      </w:r>
      <w:r w:rsidRPr="00E61BF4">
        <w:rPr>
          <w:rFonts w:asciiTheme="minorHAnsi" w:hAnsiTheme="minorHAnsi" w:cstheme="minorHAnsi"/>
          <w:spacing w:val="-3"/>
          <w:sz w:val="24"/>
          <w:szCs w:val="24"/>
          <w:lang w:val="en-GB"/>
        </w:rPr>
        <w:t>; and</w:t>
      </w:r>
    </w:p>
    <w:p w14:paraId="01FAA200" w14:textId="53CFBD26" w:rsidR="00DA5755" w:rsidRPr="00E61BF4" w:rsidRDefault="00DA5755" w:rsidP="00E61BF4">
      <w:pPr>
        <w:tabs>
          <w:tab w:val="left" w:pos="0"/>
          <w:tab w:val="left" w:pos="567"/>
        </w:tabs>
        <w:suppressAutoHyphens/>
        <w:spacing w:after="240" w:line="360" w:lineRule="auto"/>
        <w:ind w:left="0"/>
        <w:jc w:val="left"/>
        <w:rPr>
          <w:rFonts w:asciiTheme="minorHAnsi" w:hAnsiTheme="minorHAnsi" w:cstheme="minorHAnsi"/>
          <w:sz w:val="24"/>
          <w:szCs w:val="24"/>
          <w:lang w:val="en-GB"/>
        </w:rPr>
      </w:pPr>
      <w:r w:rsidRPr="00E61BF4">
        <w:rPr>
          <w:rFonts w:asciiTheme="minorHAnsi" w:hAnsiTheme="minorHAnsi" w:cstheme="minorHAnsi"/>
          <w:color w:val="FF0000"/>
          <w:sz w:val="24"/>
          <w:szCs w:val="24"/>
          <w:lang w:val="en-GB"/>
        </w:rPr>
        <w:t>Mr</w:t>
      </w:r>
      <w:r w:rsidRPr="00E61BF4">
        <w:rPr>
          <w:rFonts w:asciiTheme="minorHAnsi" w:hAnsiTheme="minorHAnsi" w:cstheme="minorHAnsi"/>
          <w:color w:val="FF0000"/>
          <w:spacing w:val="-3"/>
          <w:sz w:val="24"/>
          <w:szCs w:val="24"/>
          <w:lang w:val="en-GB"/>
        </w:rPr>
        <w:t>./Ms.</w:t>
      </w:r>
      <w:r w:rsidR="007459A3" w:rsidRPr="00E61BF4">
        <w:rPr>
          <w:rFonts w:asciiTheme="minorHAnsi" w:hAnsiTheme="minorHAnsi" w:cstheme="minorHAnsi"/>
          <w:color w:val="FF0000"/>
          <w:spacing w:val="-3"/>
          <w:sz w:val="24"/>
          <w:szCs w:val="24"/>
          <w:lang w:val="en-GB"/>
        </w:rPr>
        <w:t xml:space="preserve"> </w:t>
      </w:r>
      <w:r w:rsidRPr="00E61BF4">
        <w:rPr>
          <w:rFonts w:asciiTheme="minorHAnsi" w:hAnsiTheme="minorHAnsi" w:cstheme="minorHAnsi"/>
          <w:color w:val="FF0000"/>
          <w:spacing w:val="-3"/>
          <w:sz w:val="24"/>
          <w:szCs w:val="24"/>
          <w:lang w:val="en-GB"/>
        </w:rPr>
        <w:t>[•]</w:t>
      </w:r>
      <w:r w:rsidRPr="00E61BF4">
        <w:rPr>
          <w:rFonts w:asciiTheme="minorHAnsi" w:hAnsiTheme="minorHAnsi" w:cstheme="minorHAnsi"/>
          <w:spacing w:val="-3"/>
          <w:sz w:val="24"/>
          <w:szCs w:val="24"/>
          <w:lang w:val="en-GB"/>
        </w:rPr>
        <w:t xml:space="preserve">, with national identity card number </w:t>
      </w:r>
      <w:r w:rsidRPr="00E61BF4">
        <w:rPr>
          <w:rFonts w:asciiTheme="minorHAnsi" w:hAnsiTheme="minorHAnsi" w:cstheme="minorHAnsi"/>
          <w:color w:val="FF0000"/>
          <w:spacing w:val="-3"/>
          <w:sz w:val="24"/>
          <w:szCs w:val="24"/>
          <w:lang w:val="en-GB"/>
        </w:rPr>
        <w:t>[•]</w:t>
      </w:r>
      <w:r w:rsidRPr="00E61BF4">
        <w:rPr>
          <w:rFonts w:asciiTheme="minorHAnsi" w:hAnsiTheme="minorHAnsi" w:cstheme="minorHAnsi"/>
          <w:spacing w:val="-3"/>
          <w:sz w:val="24"/>
          <w:szCs w:val="24"/>
          <w:lang w:val="en-GB"/>
        </w:rPr>
        <w:t xml:space="preserve">, acting in </w:t>
      </w:r>
      <w:r w:rsidRPr="00E61BF4">
        <w:rPr>
          <w:rFonts w:asciiTheme="minorHAnsi" w:hAnsiTheme="minorHAnsi" w:cstheme="minorHAnsi"/>
          <w:color w:val="FF0000"/>
          <w:spacing w:val="-3"/>
          <w:sz w:val="24"/>
          <w:szCs w:val="24"/>
          <w:lang w:val="en-GB"/>
        </w:rPr>
        <w:t xml:space="preserve">his/her </w:t>
      </w:r>
      <w:r w:rsidRPr="00E61BF4">
        <w:rPr>
          <w:rFonts w:asciiTheme="minorHAnsi" w:hAnsiTheme="minorHAnsi" w:cstheme="minorHAnsi"/>
          <w:spacing w:val="-3"/>
          <w:sz w:val="24"/>
          <w:szCs w:val="24"/>
          <w:lang w:val="en-GB"/>
        </w:rPr>
        <w:t xml:space="preserve">capacity as </w:t>
      </w:r>
      <w:r w:rsidRPr="00E61BF4">
        <w:rPr>
          <w:rFonts w:asciiTheme="minorHAnsi" w:hAnsiTheme="minorHAnsi" w:cstheme="minorHAnsi"/>
          <w:color w:val="FF0000"/>
          <w:spacing w:val="-3"/>
          <w:sz w:val="24"/>
          <w:szCs w:val="24"/>
          <w:lang w:val="en-GB"/>
        </w:rPr>
        <w:t xml:space="preserve">[•] </w:t>
      </w:r>
      <w:r w:rsidRPr="00E61BF4">
        <w:rPr>
          <w:rFonts w:asciiTheme="minorHAnsi" w:hAnsiTheme="minorHAnsi" w:cstheme="minorHAnsi"/>
          <w:spacing w:val="-3"/>
          <w:sz w:val="24"/>
          <w:szCs w:val="24"/>
          <w:lang w:val="en-GB"/>
        </w:rPr>
        <w:t xml:space="preserve">on behalf of </w:t>
      </w:r>
      <w:r w:rsidRPr="00E61BF4">
        <w:rPr>
          <w:rFonts w:asciiTheme="minorHAnsi" w:hAnsiTheme="minorHAnsi" w:cstheme="minorHAnsi"/>
          <w:color w:val="FF0000"/>
          <w:spacing w:val="-3"/>
          <w:sz w:val="24"/>
          <w:szCs w:val="24"/>
          <w:lang w:val="en-GB"/>
        </w:rPr>
        <w:t>[</w:t>
      </w:r>
      <w:r w:rsidR="004A7492" w:rsidRPr="00E61BF4">
        <w:rPr>
          <w:rFonts w:asciiTheme="minorHAnsi" w:hAnsiTheme="minorHAnsi" w:cstheme="minorHAnsi"/>
          <w:color w:val="FF0000"/>
          <w:spacing w:val="-3"/>
          <w:sz w:val="24"/>
          <w:szCs w:val="24"/>
          <w:lang w:val="en-GB"/>
        </w:rPr>
        <w:t>Licensee Full name</w:t>
      </w:r>
      <w:r w:rsidRPr="00E61BF4">
        <w:rPr>
          <w:rFonts w:asciiTheme="minorHAnsi" w:hAnsiTheme="minorHAnsi" w:cstheme="minorHAnsi"/>
          <w:color w:val="FF0000"/>
          <w:spacing w:val="-3"/>
          <w:sz w:val="24"/>
          <w:szCs w:val="24"/>
          <w:lang w:val="en-GB"/>
        </w:rPr>
        <w:t>]</w:t>
      </w:r>
      <w:r w:rsidRPr="00E61BF4">
        <w:rPr>
          <w:rFonts w:asciiTheme="minorHAnsi" w:hAnsiTheme="minorHAnsi" w:cstheme="minorHAnsi"/>
          <w:spacing w:val="-3"/>
          <w:sz w:val="24"/>
          <w:szCs w:val="24"/>
          <w:lang w:val="en-GB"/>
        </w:rPr>
        <w:t xml:space="preserve">, with tax identification number </w:t>
      </w:r>
      <w:r w:rsidRPr="00E61BF4">
        <w:rPr>
          <w:rFonts w:asciiTheme="minorHAnsi" w:hAnsiTheme="minorHAnsi" w:cstheme="minorHAnsi"/>
          <w:color w:val="FF0000"/>
          <w:spacing w:val="-3"/>
          <w:sz w:val="24"/>
          <w:szCs w:val="24"/>
          <w:lang w:val="en-GB"/>
        </w:rPr>
        <w:t xml:space="preserve">[•] </w:t>
      </w:r>
      <w:r w:rsidRPr="00E61BF4">
        <w:rPr>
          <w:rFonts w:asciiTheme="minorHAnsi" w:hAnsiTheme="minorHAnsi" w:cstheme="minorHAnsi"/>
          <w:spacing w:val="-3"/>
          <w:sz w:val="24"/>
          <w:szCs w:val="24"/>
          <w:lang w:val="en-GB"/>
        </w:rPr>
        <w:t xml:space="preserve">and registered office at </w:t>
      </w:r>
      <w:r w:rsidRPr="00E61BF4">
        <w:rPr>
          <w:rFonts w:asciiTheme="minorHAnsi" w:hAnsiTheme="minorHAnsi" w:cstheme="minorHAnsi"/>
          <w:color w:val="FF0000"/>
          <w:spacing w:val="-3"/>
          <w:sz w:val="24"/>
          <w:szCs w:val="24"/>
          <w:lang w:val="en-GB"/>
        </w:rPr>
        <w:t>[full postal address]</w:t>
      </w:r>
      <w:r w:rsidRPr="00E61BF4">
        <w:rPr>
          <w:rFonts w:asciiTheme="minorHAnsi" w:hAnsiTheme="minorHAnsi" w:cstheme="minorHAnsi"/>
          <w:spacing w:val="-3"/>
          <w:sz w:val="24"/>
          <w:szCs w:val="24"/>
          <w:lang w:val="en-GB"/>
        </w:rPr>
        <w:t xml:space="preserve">, duly registered in the Companies Registry of </w:t>
      </w:r>
      <w:r w:rsidRPr="00E61BF4">
        <w:rPr>
          <w:rFonts w:asciiTheme="minorHAnsi" w:hAnsiTheme="minorHAnsi" w:cstheme="minorHAnsi"/>
          <w:color w:val="FF0000"/>
          <w:spacing w:val="-3"/>
          <w:sz w:val="24"/>
          <w:szCs w:val="24"/>
          <w:lang w:val="en-GB"/>
        </w:rPr>
        <w:t xml:space="preserve">[•] </w:t>
      </w:r>
      <w:r w:rsidRPr="00E61BF4">
        <w:rPr>
          <w:rFonts w:asciiTheme="minorHAnsi" w:hAnsiTheme="minorHAnsi" w:cstheme="minorHAnsi"/>
          <w:spacing w:val="-3"/>
          <w:sz w:val="24"/>
          <w:szCs w:val="24"/>
          <w:lang w:val="en-GB"/>
        </w:rPr>
        <w:t xml:space="preserve">with number </w:t>
      </w:r>
      <w:r w:rsidRPr="00E61BF4">
        <w:rPr>
          <w:rFonts w:asciiTheme="minorHAnsi" w:hAnsiTheme="minorHAnsi" w:cstheme="minorHAnsi"/>
          <w:color w:val="FF0000"/>
          <w:spacing w:val="-3"/>
          <w:sz w:val="24"/>
          <w:szCs w:val="24"/>
          <w:lang w:val="en-GB"/>
        </w:rPr>
        <w:t>[•]</w:t>
      </w:r>
      <w:r w:rsidRPr="00E61BF4">
        <w:rPr>
          <w:rFonts w:asciiTheme="minorHAnsi" w:hAnsiTheme="minorHAnsi" w:cstheme="minorHAnsi"/>
          <w:spacing w:val="-3"/>
          <w:sz w:val="24"/>
          <w:szCs w:val="24"/>
          <w:lang w:val="en-GB"/>
        </w:rPr>
        <w:t xml:space="preserve">, acting </w:t>
      </w:r>
      <w:r w:rsidRPr="00E61BF4">
        <w:rPr>
          <w:rFonts w:asciiTheme="minorHAnsi" w:hAnsiTheme="minorHAnsi" w:cstheme="minorHAnsi"/>
          <w:sz w:val="24"/>
          <w:szCs w:val="24"/>
          <w:lang w:val="en-GB"/>
        </w:rPr>
        <w:t>in exercise of the powers conferred by deed, powers that have not been repealed or modified</w:t>
      </w:r>
      <w:r w:rsidRPr="00E61BF4" w:rsidDel="004B4170">
        <w:rPr>
          <w:rFonts w:asciiTheme="minorHAnsi" w:hAnsiTheme="minorHAnsi" w:cstheme="minorHAnsi"/>
          <w:spacing w:val="-3"/>
          <w:sz w:val="24"/>
          <w:szCs w:val="24"/>
          <w:lang w:val="en-GB"/>
        </w:rPr>
        <w:t xml:space="preserve"> </w:t>
      </w:r>
      <w:r w:rsidRPr="00E61BF4">
        <w:rPr>
          <w:rFonts w:asciiTheme="minorHAnsi" w:hAnsiTheme="minorHAnsi" w:cstheme="minorHAnsi"/>
          <w:spacing w:val="-3"/>
          <w:sz w:val="24"/>
          <w:szCs w:val="24"/>
          <w:lang w:val="en-GB"/>
        </w:rPr>
        <w:t>(hereinafter, “the Licensee”).</w:t>
      </w:r>
    </w:p>
    <w:p w14:paraId="07257BB9" w14:textId="77777777" w:rsidR="00DA5755" w:rsidRPr="00E61BF4" w:rsidRDefault="00DA5755" w:rsidP="00E61BF4">
      <w:pPr>
        <w:tabs>
          <w:tab w:val="left" w:pos="0"/>
          <w:tab w:val="left" w:pos="567"/>
        </w:tabs>
        <w:spacing w:after="240" w:line="360" w:lineRule="auto"/>
        <w:ind w:left="0"/>
        <w:jc w:val="left"/>
        <w:rPr>
          <w:rFonts w:asciiTheme="minorHAnsi" w:hAnsiTheme="minorHAnsi" w:cstheme="minorHAnsi"/>
          <w:spacing w:val="-3"/>
          <w:sz w:val="24"/>
          <w:szCs w:val="24"/>
          <w:lang w:val="en-GB"/>
        </w:rPr>
      </w:pPr>
      <w:r w:rsidRPr="00E61BF4">
        <w:rPr>
          <w:rFonts w:asciiTheme="minorHAnsi" w:hAnsiTheme="minorHAnsi" w:cstheme="minorHAnsi"/>
          <w:color w:val="FF0000"/>
          <w:spacing w:val="-3"/>
          <w:sz w:val="24"/>
          <w:szCs w:val="24"/>
          <w:lang w:val="en-GB"/>
        </w:rPr>
        <w:t>[ACRONYM PE]</w:t>
      </w:r>
      <w:r w:rsidRPr="00E61BF4">
        <w:rPr>
          <w:rFonts w:asciiTheme="minorHAnsi" w:hAnsiTheme="minorHAnsi" w:cstheme="minorHAnsi"/>
          <w:spacing w:val="-3"/>
          <w:sz w:val="24"/>
          <w:szCs w:val="24"/>
          <w:lang w:val="en-GB"/>
        </w:rPr>
        <w:t xml:space="preserve"> and Licensee shall be individually referred to as “Party” and collectively as “Parties”.</w:t>
      </w:r>
    </w:p>
    <w:p w14:paraId="440811A5" w14:textId="77777777" w:rsidR="00DA5755" w:rsidRPr="00E61BF4" w:rsidRDefault="00DA5755" w:rsidP="00E61BF4">
      <w:pPr>
        <w:tabs>
          <w:tab w:val="left" w:pos="0"/>
          <w:tab w:val="left" w:pos="567"/>
        </w:tabs>
        <w:suppressAutoHyphens/>
        <w:spacing w:after="240" w:line="360" w:lineRule="auto"/>
        <w:ind w:left="0"/>
        <w:jc w:val="left"/>
        <w:rPr>
          <w:rFonts w:asciiTheme="minorHAnsi" w:hAnsiTheme="minorHAnsi" w:cstheme="minorHAnsi"/>
          <w:spacing w:val="-3"/>
          <w:sz w:val="24"/>
          <w:szCs w:val="24"/>
          <w:lang w:val="en-GB"/>
        </w:rPr>
      </w:pPr>
      <w:r w:rsidRPr="00E61BF4">
        <w:rPr>
          <w:rFonts w:asciiTheme="minorHAnsi" w:hAnsiTheme="minorHAnsi" w:cstheme="minorHAnsi"/>
          <w:spacing w:val="-3"/>
          <w:sz w:val="24"/>
          <w:szCs w:val="24"/>
          <w:lang w:val="en-GB"/>
        </w:rPr>
        <w:t xml:space="preserve">Both Parties mutually acknowledge their legal capacity to </w:t>
      </w:r>
      <w:proofErr w:type="gramStart"/>
      <w:r w:rsidRPr="00E61BF4">
        <w:rPr>
          <w:rFonts w:asciiTheme="minorHAnsi" w:hAnsiTheme="minorHAnsi" w:cstheme="minorHAnsi"/>
          <w:spacing w:val="-3"/>
          <w:sz w:val="24"/>
          <w:szCs w:val="24"/>
          <w:lang w:val="en-GB"/>
        </w:rPr>
        <w:t>enter into</w:t>
      </w:r>
      <w:proofErr w:type="gramEnd"/>
      <w:r w:rsidRPr="00E61BF4">
        <w:rPr>
          <w:rFonts w:asciiTheme="minorHAnsi" w:hAnsiTheme="minorHAnsi" w:cstheme="minorHAnsi"/>
          <w:spacing w:val="-3"/>
          <w:sz w:val="24"/>
          <w:szCs w:val="24"/>
          <w:lang w:val="en-GB"/>
        </w:rPr>
        <w:t xml:space="preserve"> and be bound by this agreement and to that effect they state the following</w:t>
      </w:r>
    </w:p>
    <w:p w14:paraId="0499C293" w14:textId="77777777" w:rsidR="00DA5755" w:rsidRPr="00E61BF4" w:rsidRDefault="00DA5755" w:rsidP="00E61BF4">
      <w:pPr>
        <w:pStyle w:val="Ttulo1"/>
        <w:keepLines/>
        <w:numPr>
          <w:ilvl w:val="0"/>
          <w:numId w:val="0"/>
        </w:numPr>
        <w:tabs>
          <w:tab w:val="clear" w:pos="4513"/>
          <w:tab w:val="left" w:pos="567"/>
          <w:tab w:val="left" w:pos="709"/>
        </w:tabs>
        <w:suppressAutoHyphens w:val="0"/>
        <w:spacing w:before="480" w:after="480" w:line="360" w:lineRule="auto"/>
        <w:ind w:left="709" w:hanging="709"/>
        <w:jc w:val="left"/>
        <w:rPr>
          <w:rFonts w:asciiTheme="minorHAnsi" w:eastAsiaTheme="majorEastAsia" w:hAnsiTheme="minorHAnsi" w:cstheme="minorHAnsi"/>
          <w:b w:val="0"/>
          <w:sz w:val="24"/>
          <w:szCs w:val="24"/>
          <w:lang w:val="en-GB"/>
        </w:rPr>
      </w:pPr>
      <w:r w:rsidRPr="00E61BF4">
        <w:rPr>
          <w:rFonts w:asciiTheme="minorHAnsi" w:eastAsiaTheme="majorEastAsia" w:hAnsiTheme="minorHAnsi" w:cstheme="minorHAnsi"/>
          <w:spacing w:val="0"/>
          <w:sz w:val="24"/>
          <w:szCs w:val="24"/>
          <w:lang w:val="en-GB"/>
        </w:rPr>
        <w:lastRenderedPageBreak/>
        <w:t>WHEREAS</w:t>
      </w:r>
    </w:p>
    <w:p w14:paraId="19CA2B37" w14:textId="77777777" w:rsidR="00DA5755" w:rsidRPr="00E61BF4" w:rsidRDefault="00DA5755" w:rsidP="00E61BF4">
      <w:pPr>
        <w:numPr>
          <w:ilvl w:val="0"/>
          <w:numId w:val="6"/>
        </w:numPr>
        <w:tabs>
          <w:tab w:val="clear" w:pos="1080"/>
          <w:tab w:val="left" w:pos="426"/>
        </w:tabs>
        <w:suppressAutoHyphens/>
        <w:spacing w:after="240" w:line="360" w:lineRule="auto"/>
        <w:ind w:left="426" w:hanging="426"/>
        <w:jc w:val="left"/>
        <w:rPr>
          <w:rFonts w:asciiTheme="minorHAnsi" w:hAnsiTheme="minorHAnsi" w:cstheme="minorHAnsi"/>
          <w:spacing w:val="-3"/>
          <w:sz w:val="24"/>
          <w:szCs w:val="24"/>
          <w:lang w:val="en-GB"/>
        </w:rPr>
      </w:pPr>
      <w:r w:rsidRPr="00E61BF4">
        <w:rPr>
          <w:rFonts w:asciiTheme="minorHAnsi" w:hAnsiTheme="minorHAnsi" w:cstheme="minorHAnsi"/>
          <w:color w:val="FF0000"/>
          <w:spacing w:val="-3"/>
          <w:sz w:val="24"/>
          <w:szCs w:val="24"/>
          <w:lang w:val="en-GB"/>
        </w:rPr>
        <w:t xml:space="preserve">[ACRONYM PE] </w:t>
      </w:r>
      <w:r w:rsidRPr="00E61BF4">
        <w:rPr>
          <w:rFonts w:asciiTheme="minorHAnsi" w:hAnsiTheme="minorHAnsi" w:cstheme="minorHAnsi"/>
          <w:spacing w:val="-3"/>
          <w:sz w:val="24"/>
          <w:szCs w:val="24"/>
          <w:lang w:val="en-GB"/>
        </w:rPr>
        <w:t xml:space="preserve">is the owner in title of the </w:t>
      </w:r>
      <w:r w:rsidR="006A6D8C" w:rsidRPr="00E61BF4">
        <w:rPr>
          <w:rFonts w:asciiTheme="minorHAnsi" w:hAnsiTheme="minorHAnsi" w:cstheme="minorHAnsi"/>
          <w:color w:val="FF0000"/>
          <w:spacing w:val="-3"/>
          <w:sz w:val="24"/>
          <w:szCs w:val="24"/>
          <w:lang w:val="en-GB"/>
        </w:rPr>
        <w:t>[Patent/Utility model]</w:t>
      </w:r>
      <w:r w:rsidR="00497252" w:rsidRPr="00E61BF4">
        <w:rPr>
          <w:rStyle w:val="Refdenotaalpie"/>
          <w:rFonts w:asciiTheme="minorHAnsi" w:hAnsiTheme="minorHAnsi" w:cstheme="minorHAnsi"/>
          <w:color w:val="4472C4" w:themeColor="accent1"/>
          <w:spacing w:val="-3"/>
          <w:sz w:val="24"/>
          <w:szCs w:val="24"/>
          <w:lang w:val="en-GB"/>
        </w:rPr>
        <w:footnoteReference w:id="1"/>
      </w:r>
      <w:r w:rsidRPr="00E61BF4">
        <w:rPr>
          <w:rFonts w:asciiTheme="minorHAnsi" w:hAnsiTheme="minorHAnsi" w:cstheme="minorHAnsi"/>
          <w:spacing w:val="-3"/>
          <w:sz w:val="24"/>
          <w:szCs w:val="24"/>
          <w:lang w:val="en-GB"/>
        </w:rPr>
        <w:t xml:space="preserve"> Rights referred in Annex I</w:t>
      </w:r>
      <w:r w:rsidR="006A6D8C" w:rsidRPr="00E61BF4">
        <w:rPr>
          <w:rFonts w:asciiTheme="minorHAnsi" w:hAnsiTheme="minorHAnsi" w:cstheme="minorHAnsi"/>
          <w:spacing w:val="-3"/>
          <w:sz w:val="24"/>
          <w:szCs w:val="24"/>
          <w:lang w:val="en-GB"/>
        </w:rPr>
        <w:t>,</w:t>
      </w:r>
      <w:r w:rsidR="006A6D8C" w:rsidRPr="00E61BF4">
        <w:rPr>
          <w:rFonts w:asciiTheme="minorHAnsi" w:hAnsiTheme="minorHAnsi" w:cstheme="minorHAnsi"/>
          <w:sz w:val="24"/>
          <w:szCs w:val="24"/>
          <w:lang w:val="en-GB"/>
        </w:rPr>
        <w:t xml:space="preserve"> and</w:t>
      </w:r>
      <w:r w:rsidRPr="00E61BF4">
        <w:rPr>
          <w:rFonts w:asciiTheme="minorHAnsi" w:hAnsiTheme="minorHAnsi" w:cstheme="minorHAnsi"/>
          <w:sz w:val="24"/>
          <w:szCs w:val="24"/>
          <w:lang w:val="en-GB"/>
        </w:rPr>
        <w:t xml:space="preserve"> of confidential data and know-how relating to </w:t>
      </w:r>
      <w:r w:rsidR="006A6D8C" w:rsidRPr="00E61BF4">
        <w:rPr>
          <w:rFonts w:asciiTheme="minorHAnsi" w:hAnsiTheme="minorHAnsi" w:cstheme="minorHAnsi"/>
          <w:sz w:val="24"/>
          <w:szCs w:val="24"/>
          <w:lang w:val="en-GB"/>
        </w:rPr>
        <w:t xml:space="preserve">such </w:t>
      </w:r>
      <w:r w:rsidRPr="00E61BF4">
        <w:rPr>
          <w:rFonts w:asciiTheme="minorHAnsi" w:hAnsiTheme="minorHAnsi" w:cstheme="minorHAnsi"/>
          <w:sz w:val="24"/>
          <w:szCs w:val="24"/>
          <w:lang w:val="en-GB"/>
        </w:rPr>
        <w:t>invention.</w:t>
      </w:r>
    </w:p>
    <w:p w14:paraId="7BE89E17" w14:textId="77777777" w:rsidR="00DA5755" w:rsidRPr="00E61BF4" w:rsidRDefault="00DA5755" w:rsidP="00E61BF4">
      <w:pPr>
        <w:numPr>
          <w:ilvl w:val="0"/>
          <w:numId w:val="6"/>
        </w:numPr>
        <w:tabs>
          <w:tab w:val="clear" w:pos="1080"/>
          <w:tab w:val="left" w:pos="426"/>
        </w:tabs>
        <w:suppressAutoHyphens/>
        <w:spacing w:after="240" w:line="360" w:lineRule="auto"/>
        <w:ind w:left="426" w:hanging="426"/>
        <w:jc w:val="left"/>
        <w:rPr>
          <w:rFonts w:asciiTheme="minorHAnsi" w:hAnsiTheme="minorHAnsi" w:cstheme="minorHAnsi"/>
          <w:spacing w:val="-3"/>
          <w:sz w:val="24"/>
          <w:szCs w:val="24"/>
          <w:lang w:val="en-GB"/>
        </w:rPr>
      </w:pPr>
      <w:r w:rsidRPr="00E61BF4">
        <w:rPr>
          <w:rFonts w:asciiTheme="minorHAnsi" w:hAnsiTheme="minorHAnsi" w:cstheme="minorHAnsi"/>
          <w:color w:val="000000" w:themeColor="text1"/>
          <w:spacing w:val="-3"/>
          <w:sz w:val="24"/>
          <w:szCs w:val="24"/>
          <w:lang w:val="en-GB"/>
        </w:rPr>
        <w:t>Licensee</w:t>
      </w:r>
      <w:r w:rsidRPr="00E61BF4">
        <w:rPr>
          <w:rFonts w:asciiTheme="minorHAnsi" w:hAnsiTheme="minorHAnsi" w:cstheme="minorHAnsi"/>
          <w:spacing w:val="-3"/>
          <w:sz w:val="24"/>
          <w:szCs w:val="24"/>
          <w:lang w:val="en-GB"/>
        </w:rPr>
        <w:t xml:space="preserve"> is a company in the business of </w:t>
      </w:r>
      <w:r w:rsidRPr="00E61BF4">
        <w:rPr>
          <w:rFonts w:asciiTheme="minorHAnsi" w:hAnsiTheme="minorHAnsi" w:cstheme="minorHAnsi"/>
          <w:color w:val="FF0000"/>
          <w:spacing w:val="-3"/>
          <w:sz w:val="24"/>
          <w:szCs w:val="24"/>
          <w:lang w:val="en-GB"/>
        </w:rPr>
        <w:t>[•].</w:t>
      </w:r>
    </w:p>
    <w:p w14:paraId="2605D2A4" w14:textId="77777777" w:rsidR="00DA5755" w:rsidRPr="00E61BF4" w:rsidRDefault="00DA5755" w:rsidP="00E61BF4">
      <w:pPr>
        <w:numPr>
          <w:ilvl w:val="0"/>
          <w:numId w:val="6"/>
        </w:numPr>
        <w:tabs>
          <w:tab w:val="clear" w:pos="1080"/>
          <w:tab w:val="left" w:pos="426"/>
        </w:tabs>
        <w:suppressAutoHyphens/>
        <w:spacing w:after="240" w:line="360" w:lineRule="auto"/>
        <w:ind w:left="426" w:hanging="426"/>
        <w:jc w:val="left"/>
        <w:rPr>
          <w:rFonts w:asciiTheme="minorHAnsi" w:hAnsiTheme="minorHAnsi" w:cstheme="minorHAnsi"/>
          <w:spacing w:val="-3"/>
          <w:sz w:val="24"/>
          <w:szCs w:val="24"/>
          <w:lang w:val="en-GB"/>
        </w:rPr>
      </w:pPr>
      <w:r w:rsidRPr="00E61BF4">
        <w:rPr>
          <w:rFonts w:asciiTheme="minorHAnsi" w:hAnsiTheme="minorHAnsi" w:cstheme="minorHAnsi"/>
          <w:color w:val="4472C4" w:themeColor="accent1"/>
          <w:sz w:val="24"/>
          <w:szCs w:val="24"/>
          <w:lang w:val="en-GB"/>
        </w:rPr>
        <w:t>[Complete, if necessary, with any other information explaining the reasons to reach to the license agreement and stating previous cooperation (including exchange of information, material</w:t>
      </w:r>
      <w:r w:rsidR="004A7492" w:rsidRPr="00E61BF4">
        <w:rPr>
          <w:rFonts w:asciiTheme="minorHAnsi" w:hAnsiTheme="minorHAnsi" w:cstheme="minorHAnsi"/>
          <w:color w:val="4472C4" w:themeColor="accent1"/>
          <w:sz w:val="24"/>
          <w:szCs w:val="24"/>
          <w:lang w:val="en-GB"/>
        </w:rPr>
        <w:t>s</w:t>
      </w:r>
      <w:r w:rsidRPr="00E61BF4">
        <w:rPr>
          <w:rFonts w:asciiTheme="minorHAnsi" w:hAnsiTheme="minorHAnsi" w:cstheme="minorHAnsi"/>
          <w:color w:val="4472C4" w:themeColor="accent1"/>
          <w:sz w:val="24"/>
          <w:szCs w:val="24"/>
          <w:lang w:val="en-GB"/>
        </w:rPr>
        <w:t xml:space="preserve">, research and development agreements, </w:t>
      </w:r>
      <w:proofErr w:type="gramStart"/>
      <w:r w:rsidRPr="00E61BF4">
        <w:rPr>
          <w:rFonts w:asciiTheme="minorHAnsi" w:hAnsiTheme="minorHAnsi" w:cstheme="minorHAnsi"/>
          <w:color w:val="4472C4" w:themeColor="accent1"/>
          <w:sz w:val="24"/>
          <w:szCs w:val="24"/>
          <w:lang w:val="en-GB"/>
        </w:rPr>
        <w:t>joint cooperation</w:t>
      </w:r>
      <w:proofErr w:type="gramEnd"/>
      <w:r w:rsidRPr="00E61BF4">
        <w:rPr>
          <w:rFonts w:asciiTheme="minorHAnsi" w:hAnsiTheme="minorHAnsi" w:cstheme="minorHAnsi"/>
          <w:color w:val="4472C4" w:themeColor="accent1"/>
          <w:sz w:val="24"/>
          <w:szCs w:val="24"/>
          <w:lang w:val="en-GB"/>
        </w:rPr>
        <w:t>, etc.)]</w:t>
      </w:r>
    </w:p>
    <w:p w14:paraId="486EA1D6" w14:textId="77777777" w:rsidR="00DA5755" w:rsidRPr="00E61BF4" w:rsidRDefault="00DA5755" w:rsidP="00E61BF4">
      <w:pPr>
        <w:numPr>
          <w:ilvl w:val="0"/>
          <w:numId w:val="6"/>
        </w:numPr>
        <w:tabs>
          <w:tab w:val="clear" w:pos="1080"/>
          <w:tab w:val="left" w:pos="426"/>
        </w:tabs>
        <w:suppressAutoHyphens/>
        <w:spacing w:after="240" w:line="360" w:lineRule="auto"/>
        <w:ind w:left="426" w:hanging="426"/>
        <w:jc w:val="left"/>
        <w:rPr>
          <w:rFonts w:asciiTheme="minorHAnsi" w:hAnsiTheme="minorHAnsi" w:cstheme="minorHAnsi"/>
          <w:color w:val="000000"/>
          <w:sz w:val="24"/>
          <w:szCs w:val="24"/>
          <w:lang w:val="en-GB"/>
        </w:rPr>
      </w:pPr>
      <w:r w:rsidRPr="00E61BF4">
        <w:rPr>
          <w:rFonts w:asciiTheme="minorHAnsi" w:hAnsiTheme="minorHAnsi" w:cstheme="minorHAnsi"/>
          <w:color w:val="000000" w:themeColor="text1"/>
          <w:spacing w:val="-3"/>
          <w:sz w:val="24"/>
          <w:szCs w:val="24"/>
          <w:lang w:val="en-GB"/>
        </w:rPr>
        <w:t>Licensee</w:t>
      </w:r>
      <w:r w:rsidRPr="00E61BF4">
        <w:rPr>
          <w:rFonts w:asciiTheme="minorHAnsi" w:hAnsiTheme="minorHAnsi" w:cstheme="minorHAnsi"/>
          <w:spacing w:val="-3"/>
          <w:sz w:val="24"/>
          <w:szCs w:val="24"/>
          <w:lang w:val="en-GB"/>
        </w:rPr>
        <w:t xml:space="preserve"> is interested </w:t>
      </w:r>
      <w:r w:rsidRPr="00E61BF4">
        <w:rPr>
          <w:rFonts w:asciiTheme="minorHAnsi" w:hAnsiTheme="minorHAnsi" w:cstheme="minorHAnsi"/>
          <w:color w:val="000000"/>
          <w:sz w:val="24"/>
          <w:szCs w:val="24"/>
          <w:lang w:val="en-GB"/>
        </w:rPr>
        <w:t xml:space="preserve">in obtaining a license of </w:t>
      </w:r>
      <w:r w:rsidRPr="00E61BF4">
        <w:rPr>
          <w:rFonts w:asciiTheme="minorHAnsi" w:hAnsiTheme="minorHAnsi" w:cstheme="minorHAnsi"/>
          <w:color w:val="FF0000"/>
          <w:spacing w:val="-3"/>
          <w:sz w:val="24"/>
          <w:szCs w:val="24"/>
          <w:lang w:val="en-GB"/>
        </w:rPr>
        <w:t>[ACRONYM PE]</w:t>
      </w:r>
      <w:r w:rsidRPr="00E61BF4">
        <w:rPr>
          <w:rFonts w:asciiTheme="minorHAnsi" w:hAnsiTheme="minorHAnsi" w:cstheme="minorHAnsi"/>
          <w:color w:val="000000"/>
          <w:sz w:val="24"/>
          <w:szCs w:val="24"/>
          <w:lang w:val="en-GB"/>
        </w:rPr>
        <w:t>’s Patent Rights and Know-how (as defined below), and</w:t>
      </w:r>
      <w:r w:rsidRPr="00E61BF4">
        <w:rPr>
          <w:rFonts w:asciiTheme="minorHAnsi" w:hAnsiTheme="minorHAnsi" w:cstheme="minorHAnsi"/>
          <w:spacing w:val="-3"/>
          <w:sz w:val="24"/>
          <w:szCs w:val="24"/>
          <w:lang w:val="en-GB"/>
        </w:rPr>
        <w:t xml:space="preserve"> has the technical, commercial and financial resources to Develop and Commercialize the Product (as defined below) in accordance with the terms of this Agreement</w:t>
      </w:r>
      <w:r w:rsidR="00350C97" w:rsidRPr="00E61BF4">
        <w:rPr>
          <w:rFonts w:asciiTheme="minorHAnsi" w:hAnsiTheme="minorHAnsi" w:cstheme="minorHAnsi"/>
          <w:spacing w:val="-3"/>
          <w:sz w:val="24"/>
          <w:szCs w:val="24"/>
          <w:lang w:val="en-GB"/>
        </w:rPr>
        <w:t>.</w:t>
      </w:r>
    </w:p>
    <w:p w14:paraId="57437ACA" w14:textId="31B4A9B3" w:rsidR="00DA5755" w:rsidRPr="00E61BF4" w:rsidRDefault="00DA5755" w:rsidP="00E61BF4">
      <w:pPr>
        <w:numPr>
          <w:ilvl w:val="0"/>
          <w:numId w:val="6"/>
        </w:numPr>
        <w:tabs>
          <w:tab w:val="clear" w:pos="1080"/>
          <w:tab w:val="left" w:pos="426"/>
        </w:tabs>
        <w:suppressAutoHyphens/>
        <w:spacing w:after="240" w:line="360" w:lineRule="auto"/>
        <w:ind w:left="426" w:hanging="426"/>
        <w:jc w:val="left"/>
        <w:rPr>
          <w:rFonts w:asciiTheme="minorHAnsi" w:hAnsiTheme="minorHAnsi" w:cstheme="minorHAnsi"/>
          <w:color w:val="000000"/>
          <w:sz w:val="24"/>
          <w:szCs w:val="24"/>
          <w:lang w:val="en-GB"/>
        </w:rPr>
      </w:pPr>
      <w:r w:rsidRPr="00E61BF4">
        <w:rPr>
          <w:rFonts w:asciiTheme="minorHAnsi" w:hAnsiTheme="minorHAnsi" w:cstheme="minorHAnsi"/>
          <w:color w:val="000000"/>
          <w:sz w:val="24"/>
          <w:szCs w:val="24"/>
          <w:lang w:val="en-GB"/>
        </w:rPr>
        <w:t xml:space="preserve">The </w:t>
      </w:r>
      <w:r w:rsidR="00350C97" w:rsidRPr="00E61BF4">
        <w:rPr>
          <w:rFonts w:asciiTheme="minorHAnsi" w:hAnsiTheme="minorHAnsi" w:cstheme="minorHAnsi"/>
          <w:color w:val="000000"/>
          <w:sz w:val="24"/>
          <w:szCs w:val="24"/>
          <w:lang w:val="en-GB"/>
        </w:rPr>
        <w:t>license</w:t>
      </w:r>
      <w:r w:rsidRPr="00E61BF4">
        <w:rPr>
          <w:rFonts w:asciiTheme="minorHAnsi" w:hAnsiTheme="minorHAnsi" w:cstheme="minorHAnsi"/>
          <w:color w:val="000000"/>
          <w:sz w:val="24"/>
          <w:szCs w:val="24"/>
          <w:lang w:val="en-GB"/>
        </w:rPr>
        <w:t xml:space="preserve"> of the Patent Rights and </w:t>
      </w:r>
      <w:r w:rsidR="00350C97" w:rsidRPr="00E61BF4">
        <w:rPr>
          <w:rFonts w:asciiTheme="minorHAnsi" w:hAnsiTheme="minorHAnsi" w:cstheme="minorHAnsi"/>
          <w:color w:val="000000"/>
          <w:sz w:val="24"/>
          <w:szCs w:val="24"/>
          <w:lang w:val="en-GB"/>
        </w:rPr>
        <w:t>K</w:t>
      </w:r>
      <w:r w:rsidRPr="00E61BF4">
        <w:rPr>
          <w:rFonts w:asciiTheme="minorHAnsi" w:hAnsiTheme="minorHAnsi" w:cstheme="minorHAnsi"/>
          <w:color w:val="000000"/>
          <w:sz w:val="24"/>
          <w:szCs w:val="24"/>
          <w:lang w:val="en-GB"/>
        </w:rPr>
        <w:t xml:space="preserve">now-how </w:t>
      </w:r>
      <w:r w:rsidR="007459A3" w:rsidRPr="00E61BF4">
        <w:rPr>
          <w:rFonts w:asciiTheme="minorHAnsi" w:hAnsiTheme="minorHAnsi" w:cstheme="minorHAnsi"/>
          <w:color w:val="000000"/>
          <w:sz w:val="24"/>
          <w:szCs w:val="24"/>
          <w:lang w:val="en-GB"/>
        </w:rPr>
        <w:t>under</w:t>
      </w:r>
      <w:r w:rsidRPr="00E61BF4">
        <w:rPr>
          <w:rFonts w:asciiTheme="minorHAnsi" w:hAnsiTheme="minorHAnsi" w:cstheme="minorHAnsi"/>
          <w:color w:val="000000"/>
          <w:sz w:val="24"/>
          <w:szCs w:val="24"/>
          <w:lang w:val="en-GB"/>
        </w:rPr>
        <w:t xml:space="preserve"> this Agreement is carried</w:t>
      </w:r>
      <w:r w:rsidRPr="00E61BF4">
        <w:rPr>
          <w:rFonts w:asciiTheme="minorHAnsi" w:hAnsiTheme="minorHAnsi" w:cstheme="minorHAnsi"/>
          <w:sz w:val="24"/>
          <w:szCs w:val="24"/>
          <w:lang w:val="en-GB"/>
        </w:rPr>
        <w:t xml:space="preserve"> out by means of a procedure based on competitive concurrence, after appropriate disclos</w:t>
      </w:r>
      <w:r w:rsidR="007459A3" w:rsidRPr="00E61BF4">
        <w:rPr>
          <w:rFonts w:asciiTheme="minorHAnsi" w:hAnsiTheme="minorHAnsi" w:cstheme="minorHAnsi"/>
          <w:sz w:val="24"/>
          <w:szCs w:val="24"/>
          <w:lang w:val="en-GB"/>
        </w:rPr>
        <w:t>ure</w:t>
      </w:r>
      <w:r w:rsidRPr="00E61BF4">
        <w:rPr>
          <w:rFonts w:asciiTheme="minorHAnsi" w:hAnsiTheme="minorHAnsi" w:cstheme="minorHAnsi"/>
          <w:sz w:val="24"/>
          <w:szCs w:val="24"/>
          <w:lang w:val="en-GB"/>
        </w:rPr>
        <w:t>, following the article 36 bis.3 of Law 14/2011, of 1</w:t>
      </w:r>
      <w:r w:rsidRPr="00E61BF4">
        <w:rPr>
          <w:rFonts w:asciiTheme="minorHAnsi" w:hAnsiTheme="minorHAnsi" w:cstheme="minorHAnsi"/>
          <w:sz w:val="24"/>
          <w:szCs w:val="24"/>
          <w:vertAlign w:val="superscript"/>
          <w:lang w:val="en-GB"/>
        </w:rPr>
        <w:t>st</w:t>
      </w:r>
      <w:r w:rsidRPr="00E61BF4">
        <w:rPr>
          <w:rFonts w:asciiTheme="minorHAnsi" w:hAnsiTheme="minorHAnsi" w:cstheme="minorHAnsi"/>
          <w:sz w:val="24"/>
          <w:szCs w:val="24"/>
          <w:lang w:val="en-GB"/>
        </w:rPr>
        <w:t xml:space="preserve"> June, of Science, Technology and Innovation.</w:t>
      </w:r>
      <w:r w:rsidR="009E20BF" w:rsidRPr="00E61BF4">
        <w:rPr>
          <w:rFonts w:asciiTheme="minorHAnsi" w:hAnsiTheme="minorHAnsi" w:cstheme="minorHAnsi"/>
          <w:color w:val="0070C0"/>
          <w:sz w:val="24"/>
          <w:szCs w:val="24"/>
          <w:lang w:val="en-GB"/>
        </w:rPr>
        <w:t xml:space="preserve"> </w:t>
      </w:r>
      <w:r w:rsidR="009E20BF" w:rsidRPr="00E61BF4">
        <w:rPr>
          <w:rFonts w:asciiTheme="minorHAnsi" w:hAnsiTheme="minorHAnsi" w:cstheme="minorHAnsi"/>
          <w:color w:val="4472C4" w:themeColor="accent1"/>
          <w:sz w:val="24"/>
          <w:szCs w:val="24"/>
          <w:lang w:val="en-GB"/>
        </w:rPr>
        <w:t>[</w:t>
      </w:r>
      <w:r w:rsidR="00387D1E" w:rsidRPr="00E61BF4">
        <w:rPr>
          <w:rFonts w:asciiTheme="minorHAnsi" w:hAnsiTheme="minorHAnsi" w:cstheme="minorHAnsi"/>
          <w:color w:val="4472C4" w:themeColor="accent1"/>
          <w:sz w:val="24"/>
          <w:szCs w:val="24"/>
          <w:lang w:val="en-GB"/>
        </w:rPr>
        <w:t>Applicable w</w:t>
      </w:r>
      <w:r w:rsidR="009E20BF" w:rsidRPr="00E61BF4">
        <w:rPr>
          <w:rFonts w:asciiTheme="minorHAnsi" w:hAnsiTheme="minorHAnsi" w:cstheme="minorHAnsi"/>
          <w:color w:val="4472C4" w:themeColor="accent1"/>
          <w:sz w:val="24"/>
          <w:szCs w:val="24"/>
          <w:lang w:val="en-GB"/>
        </w:rPr>
        <w:t xml:space="preserve">hen license is made to an entity other than </w:t>
      </w:r>
      <w:proofErr w:type="spellStart"/>
      <w:r w:rsidR="009E20BF" w:rsidRPr="00E61BF4">
        <w:rPr>
          <w:rFonts w:asciiTheme="minorHAnsi" w:hAnsiTheme="minorHAnsi" w:cstheme="minorHAnsi"/>
          <w:color w:val="4472C4" w:themeColor="accent1"/>
          <w:sz w:val="24"/>
          <w:szCs w:val="24"/>
          <w:lang w:val="en-GB"/>
        </w:rPr>
        <w:t>i</w:t>
      </w:r>
      <w:proofErr w:type="spellEnd"/>
      <w:r w:rsidR="009E20BF" w:rsidRPr="00E61BF4">
        <w:rPr>
          <w:rFonts w:asciiTheme="minorHAnsi" w:hAnsiTheme="minorHAnsi" w:cstheme="minorHAnsi"/>
          <w:color w:val="4472C4" w:themeColor="accent1"/>
          <w:sz w:val="24"/>
          <w:szCs w:val="24"/>
          <w:lang w:val="en-GB"/>
        </w:rPr>
        <w:t xml:space="preserve">) a co-owner of the rights; ii) an entity with a preferential right; or iii) a knowledge-based entity (KBE) created or owned by the public entity that owns the rights or by the entity's research staff for the exploitation of research results. In </w:t>
      </w:r>
      <w:r w:rsidR="00387D1E" w:rsidRPr="00E61BF4">
        <w:rPr>
          <w:rFonts w:asciiTheme="minorHAnsi" w:hAnsiTheme="minorHAnsi" w:cstheme="minorHAnsi"/>
          <w:color w:val="4472C4" w:themeColor="accent1"/>
          <w:sz w:val="24"/>
          <w:szCs w:val="24"/>
          <w:lang w:val="en-GB"/>
        </w:rPr>
        <w:t xml:space="preserve">the </w:t>
      </w:r>
      <w:proofErr w:type="gramStart"/>
      <w:r w:rsidR="00387D1E" w:rsidRPr="00E61BF4">
        <w:rPr>
          <w:rFonts w:asciiTheme="minorHAnsi" w:hAnsiTheme="minorHAnsi" w:cstheme="minorHAnsi"/>
          <w:color w:val="4472C4" w:themeColor="accent1"/>
          <w:sz w:val="24"/>
          <w:szCs w:val="24"/>
          <w:lang w:val="en-GB"/>
        </w:rPr>
        <w:t>aforementioned</w:t>
      </w:r>
      <w:r w:rsidR="009E20BF" w:rsidRPr="00E61BF4">
        <w:rPr>
          <w:rFonts w:asciiTheme="minorHAnsi" w:hAnsiTheme="minorHAnsi" w:cstheme="minorHAnsi"/>
          <w:color w:val="4472C4" w:themeColor="accent1"/>
          <w:sz w:val="24"/>
          <w:szCs w:val="24"/>
          <w:lang w:val="en-GB"/>
        </w:rPr>
        <w:t xml:space="preserve"> cases</w:t>
      </w:r>
      <w:proofErr w:type="gramEnd"/>
      <w:r w:rsidR="009E20BF" w:rsidRPr="00E61BF4">
        <w:rPr>
          <w:rFonts w:asciiTheme="minorHAnsi" w:hAnsiTheme="minorHAnsi" w:cstheme="minorHAnsi"/>
          <w:color w:val="4472C4" w:themeColor="accent1"/>
          <w:sz w:val="24"/>
          <w:szCs w:val="24"/>
          <w:lang w:val="en-GB"/>
        </w:rPr>
        <w:t xml:space="preserve"> </w:t>
      </w:r>
      <w:proofErr w:type="spellStart"/>
      <w:r w:rsidR="00952E15" w:rsidRPr="00E61BF4">
        <w:rPr>
          <w:rFonts w:asciiTheme="minorHAnsi" w:hAnsiTheme="minorHAnsi" w:cstheme="minorHAnsi"/>
          <w:color w:val="4472C4" w:themeColor="accent1"/>
          <w:sz w:val="24"/>
          <w:szCs w:val="24"/>
          <w:lang w:val="en-GB"/>
        </w:rPr>
        <w:t>i</w:t>
      </w:r>
      <w:proofErr w:type="spellEnd"/>
      <w:r w:rsidR="00952E15" w:rsidRPr="00E61BF4">
        <w:rPr>
          <w:rFonts w:asciiTheme="minorHAnsi" w:hAnsiTheme="minorHAnsi" w:cstheme="minorHAnsi"/>
          <w:color w:val="4472C4" w:themeColor="accent1"/>
          <w:sz w:val="24"/>
          <w:szCs w:val="24"/>
          <w:lang w:val="en-GB"/>
        </w:rPr>
        <w:t xml:space="preserve">-iii), </w:t>
      </w:r>
      <w:r w:rsidR="009E20BF" w:rsidRPr="00E61BF4">
        <w:rPr>
          <w:rFonts w:asciiTheme="minorHAnsi" w:hAnsiTheme="minorHAnsi" w:cstheme="minorHAnsi"/>
          <w:color w:val="4472C4" w:themeColor="accent1"/>
          <w:sz w:val="24"/>
          <w:szCs w:val="24"/>
          <w:lang w:val="en-GB"/>
        </w:rPr>
        <w:t>article 36 bis.2 would apply]</w:t>
      </w:r>
    </w:p>
    <w:p w14:paraId="52CA6E60" w14:textId="77777777" w:rsidR="00DA5755" w:rsidRPr="00E61BF4" w:rsidRDefault="00DA5755" w:rsidP="00E61BF4">
      <w:pPr>
        <w:numPr>
          <w:ilvl w:val="0"/>
          <w:numId w:val="6"/>
        </w:numPr>
        <w:tabs>
          <w:tab w:val="clear" w:pos="1080"/>
          <w:tab w:val="left" w:pos="426"/>
        </w:tabs>
        <w:suppressAutoHyphens/>
        <w:spacing w:after="240" w:line="360" w:lineRule="auto"/>
        <w:ind w:left="426" w:hanging="426"/>
        <w:jc w:val="left"/>
        <w:rPr>
          <w:rFonts w:asciiTheme="minorHAnsi" w:hAnsiTheme="minorHAnsi" w:cstheme="minorHAnsi"/>
          <w:color w:val="000000"/>
          <w:sz w:val="24"/>
          <w:szCs w:val="24"/>
          <w:lang w:val="en-GB"/>
        </w:rPr>
      </w:pPr>
      <w:r w:rsidRPr="00E61BF4">
        <w:rPr>
          <w:rFonts w:asciiTheme="minorHAnsi" w:hAnsiTheme="minorHAnsi" w:cstheme="minorHAnsi"/>
          <w:color w:val="000000"/>
          <w:sz w:val="24"/>
          <w:szCs w:val="24"/>
          <w:lang w:val="en-GB"/>
        </w:rPr>
        <w:t>T</w:t>
      </w:r>
      <w:r w:rsidRPr="00E61BF4">
        <w:rPr>
          <w:rFonts w:asciiTheme="minorHAnsi" w:hAnsiTheme="minorHAnsi" w:cstheme="minorHAnsi"/>
          <w:sz w:val="24"/>
          <w:szCs w:val="24"/>
          <w:lang w:val="en-GB"/>
        </w:rPr>
        <w:t xml:space="preserve">he Parties are interested in executing this agreement </w:t>
      </w:r>
      <w:proofErr w:type="gramStart"/>
      <w:r w:rsidRPr="00E61BF4">
        <w:rPr>
          <w:rFonts w:asciiTheme="minorHAnsi" w:hAnsiTheme="minorHAnsi" w:cstheme="minorHAnsi"/>
          <w:sz w:val="24"/>
          <w:szCs w:val="24"/>
          <w:lang w:val="en-GB"/>
        </w:rPr>
        <w:t>on the basis of</w:t>
      </w:r>
      <w:proofErr w:type="gramEnd"/>
      <w:r w:rsidRPr="00E61BF4">
        <w:rPr>
          <w:rFonts w:asciiTheme="minorHAnsi" w:hAnsiTheme="minorHAnsi" w:cstheme="minorHAnsi"/>
          <w:sz w:val="24"/>
          <w:szCs w:val="24"/>
          <w:lang w:val="en-GB"/>
        </w:rPr>
        <w:t xml:space="preserve"> the clauses detailed hereinafter.</w:t>
      </w:r>
    </w:p>
    <w:p w14:paraId="3AF92E4B" w14:textId="77777777" w:rsidR="00DA5755" w:rsidRPr="00E61BF4" w:rsidRDefault="00DA5755" w:rsidP="00E61BF4">
      <w:pPr>
        <w:tabs>
          <w:tab w:val="left" w:pos="0"/>
          <w:tab w:val="left" w:pos="567"/>
          <w:tab w:val="left" w:pos="9923"/>
        </w:tabs>
        <w:overflowPunct w:val="0"/>
        <w:autoSpaceDE w:val="0"/>
        <w:autoSpaceDN w:val="0"/>
        <w:adjustRightInd w:val="0"/>
        <w:spacing w:after="240" w:line="360" w:lineRule="auto"/>
        <w:ind w:left="0"/>
        <w:jc w:val="left"/>
        <w:textAlignment w:val="baseline"/>
        <w:rPr>
          <w:rFonts w:asciiTheme="minorHAnsi" w:hAnsiTheme="minorHAnsi" w:cstheme="minorHAnsi"/>
          <w:sz w:val="24"/>
          <w:szCs w:val="24"/>
          <w:lang w:val="en-GB"/>
        </w:rPr>
      </w:pPr>
      <w:r w:rsidRPr="00E61BF4">
        <w:rPr>
          <w:rFonts w:asciiTheme="minorHAnsi" w:hAnsiTheme="minorHAnsi" w:cstheme="minorHAnsi"/>
          <w:sz w:val="24"/>
          <w:szCs w:val="24"/>
          <w:lang w:val="en-GB"/>
        </w:rPr>
        <w:t xml:space="preserve">Now therefore, for and in consideration of the above recitals and the mutual covenants contained herein, </w:t>
      </w:r>
      <w:r w:rsidRPr="00E61BF4">
        <w:rPr>
          <w:rFonts w:asciiTheme="minorHAnsi" w:hAnsiTheme="minorHAnsi" w:cstheme="minorHAnsi"/>
          <w:color w:val="FF0000"/>
          <w:spacing w:val="-3"/>
          <w:sz w:val="24"/>
          <w:szCs w:val="24"/>
          <w:lang w:val="en-GB"/>
        </w:rPr>
        <w:t xml:space="preserve">[ACRONYM PE] </w:t>
      </w:r>
      <w:r w:rsidRPr="00E61BF4">
        <w:rPr>
          <w:rFonts w:asciiTheme="minorHAnsi" w:hAnsiTheme="minorHAnsi" w:cstheme="minorHAnsi"/>
          <w:sz w:val="24"/>
          <w:szCs w:val="24"/>
          <w:lang w:val="en-GB"/>
        </w:rPr>
        <w:t xml:space="preserve">and </w:t>
      </w:r>
      <w:r w:rsidRPr="00E61BF4">
        <w:rPr>
          <w:rFonts w:asciiTheme="minorHAnsi" w:hAnsiTheme="minorHAnsi" w:cstheme="minorHAnsi"/>
          <w:color w:val="000000" w:themeColor="text1"/>
          <w:sz w:val="24"/>
          <w:szCs w:val="24"/>
          <w:lang w:val="en-GB"/>
        </w:rPr>
        <w:t>Licensee</w:t>
      </w:r>
      <w:r w:rsidRPr="00E61BF4">
        <w:rPr>
          <w:rFonts w:asciiTheme="minorHAnsi" w:hAnsiTheme="minorHAnsi" w:cstheme="minorHAnsi"/>
          <w:sz w:val="24"/>
          <w:szCs w:val="24"/>
          <w:lang w:val="en-GB"/>
        </w:rPr>
        <w:t>, intending to be legally bound, hereby agree the following</w:t>
      </w:r>
    </w:p>
    <w:p w14:paraId="0471CFC9" w14:textId="77777777" w:rsidR="00DA5755" w:rsidRPr="00E61BF4" w:rsidRDefault="00DA5755" w:rsidP="00E61BF4">
      <w:pPr>
        <w:pStyle w:val="Ttulo1"/>
        <w:keepLines/>
        <w:numPr>
          <w:ilvl w:val="0"/>
          <w:numId w:val="0"/>
        </w:numPr>
        <w:tabs>
          <w:tab w:val="clear" w:pos="4513"/>
          <w:tab w:val="left" w:pos="567"/>
          <w:tab w:val="left" w:pos="709"/>
        </w:tabs>
        <w:suppressAutoHyphens w:val="0"/>
        <w:spacing w:before="480" w:after="480" w:line="360" w:lineRule="auto"/>
        <w:ind w:left="709" w:hanging="709"/>
        <w:jc w:val="left"/>
        <w:rPr>
          <w:rFonts w:asciiTheme="minorHAnsi" w:eastAsiaTheme="majorEastAsia" w:hAnsiTheme="minorHAnsi" w:cstheme="minorHAnsi"/>
          <w:spacing w:val="0"/>
          <w:sz w:val="24"/>
          <w:szCs w:val="24"/>
          <w:lang w:val="en-GB"/>
        </w:rPr>
      </w:pPr>
      <w:r w:rsidRPr="00E61BF4">
        <w:rPr>
          <w:rFonts w:asciiTheme="minorHAnsi" w:eastAsiaTheme="majorEastAsia" w:hAnsiTheme="minorHAnsi" w:cstheme="minorHAnsi"/>
          <w:spacing w:val="0"/>
          <w:sz w:val="24"/>
          <w:szCs w:val="24"/>
          <w:lang w:val="en-GB"/>
        </w:rPr>
        <w:lastRenderedPageBreak/>
        <w:t>CLAUSES</w:t>
      </w:r>
    </w:p>
    <w:p w14:paraId="1D3D1203" w14:textId="77777777" w:rsidR="00DA5755" w:rsidRPr="00E61BF4" w:rsidRDefault="00DA5755" w:rsidP="00E61BF4">
      <w:pPr>
        <w:pStyle w:val="Ttulo1"/>
        <w:numPr>
          <w:ilvl w:val="0"/>
          <w:numId w:val="2"/>
        </w:numPr>
        <w:tabs>
          <w:tab w:val="clear" w:pos="4513"/>
          <w:tab w:val="left" w:pos="709"/>
        </w:tabs>
        <w:spacing w:line="360" w:lineRule="auto"/>
        <w:ind w:left="709" w:hanging="709"/>
        <w:jc w:val="left"/>
        <w:rPr>
          <w:rFonts w:asciiTheme="minorHAnsi" w:hAnsiTheme="minorHAnsi" w:cstheme="minorHAnsi"/>
          <w:bCs/>
          <w:sz w:val="24"/>
          <w:szCs w:val="24"/>
          <w:lang w:val="en-GB"/>
        </w:rPr>
      </w:pPr>
      <w:r w:rsidRPr="00E61BF4">
        <w:rPr>
          <w:rFonts w:asciiTheme="minorHAnsi" w:hAnsiTheme="minorHAnsi" w:cstheme="minorHAnsi"/>
          <w:bCs/>
          <w:sz w:val="24"/>
          <w:szCs w:val="24"/>
          <w:lang w:val="en-GB"/>
        </w:rPr>
        <w:t>DEFINITIONS</w:t>
      </w:r>
    </w:p>
    <w:p w14:paraId="4AE8B536" w14:textId="77777777" w:rsidR="00DA5755" w:rsidRPr="00E61BF4" w:rsidRDefault="00DA5755" w:rsidP="00E61BF4">
      <w:pPr>
        <w:pStyle w:val="Ttulo1"/>
        <w:numPr>
          <w:ilvl w:val="1"/>
          <w:numId w:val="2"/>
        </w:numPr>
        <w:tabs>
          <w:tab w:val="clear" w:pos="4513"/>
          <w:tab w:val="left" w:pos="709"/>
        </w:tabs>
        <w:spacing w:line="360" w:lineRule="auto"/>
        <w:ind w:left="709" w:right="-2" w:hanging="709"/>
        <w:jc w:val="left"/>
        <w:rPr>
          <w:rFonts w:asciiTheme="minorHAnsi" w:hAnsiTheme="minorHAnsi" w:cstheme="minorHAnsi"/>
          <w:bCs/>
          <w:sz w:val="24"/>
          <w:szCs w:val="24"/>
          <w:lang w:val="en-GB"/>
        </w:rPr>
      </w:pPr>
      <w:r w:rsidRPr="00E61BF4">
        <w:rPr>
          <w:rFonts w:asciiTheme="minorHAnsi" w:hAnsiTheme="minorHAnsi" w:cstheme="minorHAnsi"/>
          <w:b w:val="0"/>
          <w:bCs/>
          <w:sz w:val="24"/>
          <w:szCs w:val="24"/>
          <w:lang w:val="en-GB"/>
        </w:rPr>
        <w:t>In this Agreement the following terms, whether used in the singular or plural, shall have the following meanings</w:t>
      </w:r>
      <w:r w:rsidRPr="00E61BF4">
        <w:rPr>
          <w:rFonts w:asciiTheme="minorHAnsi" w:hAnsiTheme="minorHAnsi" w:cstheme="minorHAnsi"/>
          <w:bCs/>
          <w:sz w:val="24"/>
          <w:szCs w:val="24"/>
          <w:lang w:val="en-GB"/>
        </w:rPr>
        <w:t>:</w:t>
      </w:r>
    </w:p>
    <w:p w14:paraId="5C7CB454" w14:textId="77777777" w:rsidR="00DA5755" w:rsidRPr="00E61BF4" w:rsidRDefault="00DA5755" w:rsidP="00E61BF4">
      <w:pPr>
        <w:tabs>
          <w:tab w:val="left" w:pos="142"/>
          <w:tab w:val="left" w:pos="426"/>
          <w:tab w:val="left" w:pos="709"/>
        </w:tabs>
        <w:overflowPunct w:val="0"/>
        <w:autoSpaceDE w:val="0"/>
        <w:autoSpaceDN w:val="0"/>
        <w:adjustRightInd w:val="0"/>
        <w:spacing w:line="360" w:lineRule="auto"/>
        <w:ind w:left="709" w:right="-2"/>
        <w:jc w:val="left"/>
        <w:textAlignment w:val="baseline"/>
        <w:rPr>
          <w:rFonts w:asciiTheme="minorHAnsi" w:hAnsiTheme="minorHAnsi" w:cstheme="minorHAnsi"/>
          <w:color w:val="000000"/>
          <w:sz w:val="24"/>
          <w:szCs w:val="24"/>
          <w:lang w:val="en-GB"/>
        </w:rPr>
      </w:pPr>
      <w:r w:rsidRPr="00E61BF4">
        <w:rPr>
          <w:rFonts w:asciiTheme="minorHAnsi" w:hAnsiTheme="minorHAnsi" w:cstheme="minorHAnsi"/>
          <w:b/>
          <w:color w:val="000000"/>
          <w:sz w:val="24"/>
          <w:szCs w:val="24"/>
          <w:lang w:val="en-GB"/>
        </w:rPr>
        <w:t>“Affiliate”</w:t>
      </w:r>
      <w:r w:rsidRPr="00E61BF4">
        <w:rPr>
          <w:rFonts w:asciiTheme="minorHAnsi" w:hAnsiTheme="minorHAnsi" w:cstheme="minorHAnsi"/>
          <w:color w:val="000000"/>
          <w:sz w:val="24"/>
          <w:szCs w:val="24"/>
          <w:lang w:val="en-GB"/>
        </w:rPr>
        <w:t xml:space="preserve"> means any legal entity that is under the direct or indirect control of Licensee, or under the same direct or indirect control as Licensee, control meaning as a) the direct or indirect holding of fifty percent (50%) or more of the nominal value of the issued share capital in the legal entity concerned, b) a majority of the voting rights of the shareholders or associates of that entity, or c) the direct or indirect holding, in fact or in law, of decision-making powers in the legal entity concerned.</w:t>
      </w:r>
    </w:p>
    <w:p w14:paraId="371EE0F2" w14:textId="77777777" w:rsidR="00DA5755" w:rsidRPr="00E61BF4" w:rsidRDefault="00DA5755" w:rsidP="00E61BF4">
      <w:pPr>
        <w:tabs>
          <w:tab w:val="left" w:pos="142"/>
          <w:tab w:val="left" w:pos="426"/>
          <w:tab w:val="left" w:pos="709"/>
        </w:tabs>
        <w:overflowPunct w:val="0"/>
        <w:autoSpaceDE w:val="0"/>
        <w:autoSpaceDN w:val="0"/>
        <w:adjustRightInd w:val="0"/>
        <w:spacing w:line="360" w:lineRule="auto"/>
        <w:ind w:left="709" w:right="-2"/>
        <w:jc w:val="left"/>
        <w:textAlignment w:val="baseline"/>
        <w:rPr>
          <w:rFonts w:asciiTheme="minorHAnsi" w:hAnsiTheme="minorHAnsi" w:cstheme="minorHAnsi"/>
          <w:color w:val="000000"/>
          <w:sz w:val="24"/>
          <w:szCs w:val="24"/>
          <w:lang w:val="en-GB"/>
        </w:rPr>
      </w:pPr>
      <w:r w:rsidRPr="00E61BF4">
        <w:rPr>
          <w:rFonts w:asciiTheme="minorHAnsi" w:hAnsiTheme="minorHAnsi" w:cstheme="minorHAnsi"/>
          <w:b/>
          <w:bCs/>
          <w:color w:val="000000"/>
          <w:sz w:val="24"/>
          <w:szCs w:val="24"/>
          <w:lang w:val="en-GB"/>
        </w:rPr>
        <w:t>“</w:t>
      </w:r>
      <w:r w:rsidRPr="00E61BF4">
        <w:rPr>
          <w:rFonts w:asciiTheme="minorHAnsi" w:hAnsiTheme="minorHAnsi" w:cstheme="minorHAnsi"/>
          <w:b/>
          <w:color w:val="000000"/>
          <w:sz w:val="24"/>
          <w:szCs w:val="24"/>
          <w:lang w:val="en-GB"/>
        </w:rPr>
        <w:t>Agreement”</w:t>
      </w:r>
      <w:r w:rsidRPr="00E61BF4">
        <w:rPr>
          <w:rFonts w:asciiTheme="minorHAnsi" w:hAnsiTheme="minorHAnsi" w:cstheme="minorHAnsi"/>
          <w:color w:val="000000"/>
          <w:sz w:val="24"/>
          <w:szCs w:val="24"/>
          <w:lang w:val="en-GB"/>
        </w:rPr>
        <w:t xml:space="preserve"> means this License Agreement including </w:t>
      </w:r>
      <w:proofErr w:type="gramStart"/>
      <w:r w:rsidRPr="00E61BF4">
        <w:rPr>
          <w:rFonts w:asciiTheme="minorHAnsi" w:hAnsiTheme="minorHAnsi" w:cstheme="minorHAnsi"/>
          <w:color w:val="000000"/>
          <w:sz w:val="24"/>
          <w:szCs w:val="24"/>
          <w:lang w:val="en-GB"/>
        </w:rPr>
        <w:t>any and all</w:t>
      </w:r>
      <w:proofErr w:type="gramEnd"/>
      <w:r w:rsidRPr="00E61BF4">
        <w:rPr>
          <w:rFonts w:asciiTheme="minorHAnsi" w:hAnsiTheme="minorHAnsi" w:cstheme="minorHAnsi"/>
          <w:color w:val="000000"/>
          <w:sz w:val="24"/>
          <w:szCs w:val="24"/>
          <w:lang w:val="en-GB"/>
        </w:rPr>
        <w:t xml:space="preserve"> schedules, appendices and other addenda to it as may be added and/or amended in accordance with the provisions of this document.</w:t>
      </w:r>
    </w:p>
    <w:p w14:paraId="36A86301" w14:textId="7ADF190E" w:rsidR="00DA5755" w:rsidRPr="00E61BF4" w:rsidRDefault="00DA5755" w:rsidP="00E61BF4">
      <w:pPr>
        <w:tabs>
          <w:tab w:val="left" w:pos="142"/>
          <w:tab w:val="left" w:pos="426"/>
          <w:tab w:val="left" w:pos="709"/>
        </w:tabs>
        <w:overflowPunct w:val="0"/>
        <w:autoSpaceDE w:val="0"/>
        <w:autoSpaceDN w:val="0"/>
        <w:adjustRightInd w:val="0"/>
        <w:spacing w:line="360" w:lineRule="auto"/>
        <w:ind w:left="709" w:right="-2"/>
        <w:jc w:val="left"/>
        <w:textAlignment w:val="baseline"/>
        <w:rPr>
          <w:rFonts w:asciiTheme="minorHAnsi" w:hAnsiTheme="minorHAnsi" w:cstheme="minorHAnsi"/>
          <w:color w:val="000000"/>
          <w:sz w:val="24"/>
          <w:szCs w:val="24"/>
          <w:lang w:val="en-GB"/>
        </w:rPr>
      </w:pPr>
      <w:r w:rsidRPr="00E61BF4">
        <w:rPr>
          <w:rFonts w:asciiTheme="minorHAnsi" w:hAnsiTheme="minorHAnsi" w:cstheme="minorHAnsi"/>
          <w:b/>
          <w:color w:val="000000"/>
          <w:sz w:val="24"/>
          <w:szCs w:val="24"/>
          <w:lang w:val="en-GB"/>
        </w:rPr>
        <w:t>"Calendar Year"</w:t>
      </w:r>
      <w:r w:rsidRPr="00E61BF4">
        <w:rPr>
          <w:rFonts w:asciiTheme="minorHAnsi" w:hAnsiTheme="minorHAnsi" w:cstheme="minorHAnsi"/>
          <w:color w:val="000000"/>
          <w:sz w:val="24"/>
          <w:szCs w:val="24"/>
          <w:lang w:val="en-GB"/>
        </w:rPr>
        <w:t xml:space="preserve"> means each twelve (12) month period ending on 31st December, provided that (</w:t>
      </w:r>
      <w:proofErr w:type="spellStart"/>
      <w:r w:rsidRPr="00E61BF4">
        <w:rPr>
          <w:rFonts w:asciiTheme="minorHAnsi" w:hAnsiTheme="minorHAnsi" w:cstheme="minorHAnsi"/>
          <w:color w:val="000000"/>
          <w:sz w:val="24"/>
          <w:szCs w:val="24"/>
          <w:lang w:val="en-GB"/>
        </w:rPr>
        <w:t>i</w:t>
      </w:r>
      <w:proofErr w:type="spellEnd"/>
      <w:r w:rsidRPr="00E61BF4">
        <w:rPr>
          <w:rFonts w:asciiTheme="minorHAnsi" w:hAnsiTheme="minorHAnsi" w:cstheme="minorHAnsi"/>
          <w:color w:val="000000"/>
          <w:sz w:val="24"/>
          <w:szCs w:val="24"/>
          <w:lang w:val="en-GB"/>
        </w:rPr>
        <w:t>) the first Calendar Year of the Agreement shall be deemed to be the period from the Effective Date to 31st December of the same year and (ii) the last Calendar Year of the Agreement shall end upon termination of the Agreement.</w:t>
      </w:r>
    </w:p>
    <w:p w14:paraId="74C41B70" w14:textId="77777777" w:rsidR="00DA5755" w:rsidRPr="00E61BF4" w:rsidRDefault="00DA5755" w:rsidP="00E61BF4">
      <w:pPr>
        <w:tabs>
          <w:tab w:val="left" w:pos="142"/>
          <w:tab w:val="left" w:pos="426"/>
          <w:tab w:val="left" w:pos="709"/>
        </w:tabs>
        <w:spacing w:line="360" w:lineRule="auto"/>
        <w:ind w:left="709" w:right="-2"/>
        <w:jc w:val="left"/>
        <w:rPr>
          <w:rFonts w:asciiTheme="minorHAnsi" w:hAnsiTheme="minorHAnsi" w:cstheme="minorHAnsi"/>
          <w:sz w:val="24"/>
          <w:szCs w:val="24"/>
          <w:lang w:val="en-GB"/>
        </w:rPr>
      </w:pPr>
      <w:r w:rsidRPr="00E61BF4">
        <w:rPr>
          <w:rFonts w:asciiTheme="minorHAnsi" w:hAnsiTheme="minorHAnsi" w:cstheme="minorHAnsi"/>
          <w:b/>
          <w:color w:val="000000"/>
          <w:sz w:val="24"/>
          <w:szCs w:val="24"/>
          <w:lang w:val="en-GB"/>
        </w:rPr>
        <w:t>“Commercialization”</w:t>
      </w:r>
      <w:r w:rsidRPr="00E61BF4">
        <w:rPr>
          <w:rFonts w:asciiTheme="minorHAnsi" w:hAnsiTheme="minorHAnsi" w:cstheme="minorHAnsi"/>
          <w:color w:val="000000"/>
          <w:sz w:val="24"/>
          <w:szCs w:val="24"/>
          <w:lang w:val="en-GB"/>
        </w:rPr>
        <w:t>,</w:t>
      </w:r>
      <w:r w:rsidRPr="00E61BF4">
        <w:rPr>
          <w:rFonts w:asciiTheme="minorHAnsi" w:hAnsiTheme="minorHAnsi" w:cstheme="minorHAnsi"/>
          <w:b/>
          <w:color w:val="000000"/>
          <w:sz w:val="24"/>
          <w:szCs w:val="24"/>
          <w:lang w:val="en-GB"/>
        </w:rPr>
        <w:t xml:space="preserve"> “Commercializing”</w:t>
      </w:r>
      <w:r w:rsidRPr="00E61BF4">
        <w:rPr>
          <w:rFonts w:asciiTheme="minorHAnsi" w:hAnsiTheme="minorHAnsi" w:cstheme="minorHAnsi"/>
          <w:color w:val="000000"/>
          <w:sz w:val="24"/>
          <w:szCs w:val="24"/>
          <w:lang w:val="en-GB"/>
        </w:rPr>
        <w:t xml:space="preserve">, or </w:t>
      </w:r>
      <w:r w:rsidRPr="00E61BF4">
        <w:rPr>
          <w:rFonts w:asciiTheme="minorHAnsi" w:hAnsiTheme="minorHAnsi" w:cstheme="minorHAnsi"/>
          <w:b/>
          <w:color w:val="000000"/>
          <w:sz w:val="24"/>
          <w:szCs w:val="24"/>
          <w:lang w:val="en-GB"/>
        </w:rPr>
        <w:t xml:space="preserve">“Commercialize” </w:t>
      </w:r>
      <w:r w:rsidRPr="00E61BF4">
        <w:rPr>
          <w:rFonts w:asciiTheme="minorHAnsi" w:hAnsiTheme="minorHAnsi" w:cstheme="minorHAnsi"/>
          <w:color w:val="000000"/>
          <w:sz w:val="24"/>
          <w:szCs w:val="24"/>
          <w:lang w:val="en-GB"/>
        </w:rPr>
        <w:t>means any and all activities relating to the</w:t>
      </w:r>
      <w:r w:rsidR="00A20F8F" w:rsidRPr="00E61BF4">
        <w:rPr>
          <w:rFonts w:asciiTheme="minorHAnsi" w:hAnsiTheme="minorHAnsi" w:cstheme="minorHAnsi"/>
          <w:color w:val="000000"/>
          <w:sz w:val="24"/>
          <w:szCs w:val="24"/>
          <w:lang w:val="en-GB"/>
        </w:rPr>
        <w:t xml:space="preserve"> use, manufacture, contract manufacturing, supply,</w:t>
      </w:r>
      <w:r w:rsidRPr="00E61BF4">
        <w:rPr>
          <w:rFonts w:asciiTheme="minorHAnsi" w:hAnsiTheme="minorHAnsi" w:cstheme="minorHAnsi"/>
          <w:color w:val="000000"/>
          <w:sz w:val="24"/>
          <w:szCs w:val="24"/>
          <w:lang w:val="en-GB"/>
        </w:rPr>
        <w:t xml:space="preserve"> distribution, handling, offering for sale and selling, </w:t>
      </w:r>
      <w:r w:rsidRPr="00E61BF4">
        <w:rPr>
          <w:rFonts w:asciiTheme="minorHAnsi" w:hAnsiTheme="minorHAnsi" w:cstheme="minorHAnsi"/>
          <w:sz w:val="24"/>
          <w:szCs w:val="24"/>
          <w:lang w:val="en-GB"/>
        </w:rPr>
        <w:t>offer of a Sublicense, a Sublicense and in general any action aimed at the development of Licensee's business.</w:t>
      </w:r>
    </w:p>
    <w:p w14:paraId="225D9FFC" w14:textId="77777777" w:rsidR="00DA5755" w:rsidRPr="00E61BF4" w:rsidRDefault="00DA5755" w:rsidP="00E61BF4">
      <w:pPr>
        <w:tabs>
          <w:tab w:val="left" w:pos="142"/>
          <w:tab w:val="left" w:pos="426"/>
          <w:tab w:val="left" w:pos="709"/>
        </w:tabs>
        <w:overflowPunct w:val="0"/>
        <w:autoSpaceDE w:val="0"/>
        <w:autoSpaceDN w:val="0"/>
        <w:adjustRightInd w:val="0"/>
        <w:spacing w:line="360" w:lineRule="auto"/>
        <w:ind w:left="709" w:right="-2"/>
        <w:jc w:val="left"/>
        <w:textAlignment w:val="baseline"/>
        <w:rPr>
          <w:rFonts w:asciiTheme="minorHAnsi" w:hAnsiTheme="minorHAnsi" w:cstheme="minorHAnsi"/>
          <w:sz w:val="24"/>
          <w:szCs w:val="24"/>
          <w:lang w:val="en-GB"/>
        </w:rPr>
      </w:pPr>
      <w:r w:rsidRPr="00E61BF4">
        <w:rPr>
          <w:rFonts w:asciiTheme="minorHAnsi" w:hAnsiTheme="minorHAnsi" w:cstheme="minorHAnsi"/>
          <w:b/>
          <w:sz w:val="24"/>
          <w:szCs w:val="24"/>
          <w:lang w:val="en-GB"/>
        </w:rPr>
        <w:t>“Confidential Information”</w:t>
      </w:r>
      <w:r w:rsidRPr="00E61BF4">
        <w:rPr>
          <w:rFonts w:asciiTheme="minorHAnsi" w:hAnsiTheme="minorHAnsi" w:cstheme="minorHAnsi"/>
          <w:sz w:val="24"/>
          <w:szCs w:val="24"/>
          <w:lang w:val="en-GB"/>
        </w:rPr>
        <w:t xml:space="preserve"> means all information, including but not limited to technical, scientific and business information, knowledge, know-how, data and materials of a confidential or proprietary nature owned or controlled by a Party (“Disclosing Party”) and disclosed to the other Party (“Receiving Party”) under this Agreement.</w:t>
      </w:r>
    </w:p>
    <w:p w14:paraId="7CCF499B" w14:textId="77777777" w:rsidR="00DA5755" w:rsidRPr="00E61BF4" w:rsidRDefault="00DA5755" w:rsidP="00E61BF4">
      <w:pPr>
        <w:tabs>
          <w:tab w:val="left" w:pos="142"/>
          <w:tab w:val="left" w:pos="426"/>
          <w:tab w:val="left" w:pos="709"/>
        </w:tabs>
        <w:spacing w:line="360" w:lineRule="auto"/>
        <w:ind w:left="709" w:right="-2"/>
        <w:jc w:val="left"/>
        <w:rPr>
          <w:rFonts w:asciiTheme="minorHAnsi" w:hAnsiTheme="minorHAnsi" w:cstheme="minorHAnsi"/>
          <w:sz w:val="24"/>
          <w:szCs w:val="24"/>
          <w:lang w:val="en-GB"/>
        </w:rPr>
      </w:pPr>
      <w:r w:rsidRPr="00E61BF4">
        <w:rPr>
          <w:rFonts w:asciiTheme="minorHAnsi" w:hAnsiTheme="minorHAnsi" w:cstheme="minorHAnsi"/>
          <w:b/>
          <w:sz w:val="24"/>
          <w:szCs w:val="24"/>
          <w:lang w:val="en-GB"/>
        </w:rPr>
        <w:lastRenderedPageBreak/>
        <w:t xml:space="preserve">“Customers” </w:t>
      </w:r>
      <w:r w:rsidRPr="00E61BF4">
        <w:rPr>
          <w:rFonts w:asciiTheme="minorHAnsi" w:hAnsiTheme="minorHAnsi" w:cstheme="minorHAnsi"/>
          <w:sz w:val="24"/>
          <w:szCs w:val="24"/>
          <w:lang w:val="en-GB"/>
        </w:rPr>
        <w:t xml:space="preserve">means any entity of which </w:t>
      </w:r>
      <w:r w:rsidRPr="00E61BF4">
        <w:rPr>
          <w:rFonts w:asciiTheme="minorHAnsi" w:hAnsiTheme="minorHAnsi" w:cstheme="minorHAnsi"/>
          <w:color w:val="000000" w:themeColor="text1"/>
          <w:sz w:val="24"/>
          <w:szCs w:val="24"/>
          <w:lang w:val="en-GB"/>
        </w:rPr>
        <w:t>Licensee</w:t>
      </w:r>
      <w:r w:rsidRPr="00E61BF4">
        <w:rPr>
          <w:rFonts w:asciiTheme="minorHAnsi" w:hAnsiTheme="minorHAnsi" w:cstheme="minorHAnsi"/>
          <w:sz w:val="24"/>
          <w:szCs w:val="24"/>
          <w:lang w:val="en-GB"/>
        </w:rPr>
        <w:t>, and if applicable, its Affiliates or Sublicensees receives any type of revenue derived from the Development, Commercialization and distribution of Licensed Rights.</w:t>
      </w:r>
    </w:p>
    <w:p w14:paraId="3747AEF4" w14:textId="77777777" w:rsidR="00DA5755" w:rsidRPr="00E61BF4" w:rsidRDefault="00DA5755" w:rsidP="00E61BF4">
      <w:pPr>
        <w:tabs>
          <w:tab w:val="left" w:pos="142"/>
          <w:tab w:val="left" w:pos="426"/>
          <w:tab w:val="left" w:pos="709"/>
        </w:tabs>
        <w:overflowPunct w:val="0"/>
        <w:autoSpaceDE w:val="0"/>
        <w:autoSpaceDN w:val="0"/>
        <w:adjustRightInd w:val="0"/>
        <w:spacing w:line="360" w:lineRule="auto"/>
        <w:ind w:left="709" w:right="-2"/>
        <w:jc w:val="left"/>
        <w:textAlignment w:val="baseline"/>
        <w:rPr>
          <w:rFonts w:asciiTheme="minorHAnsi" w:hAnsiTheme="minorHAnsi" w:cstheme="minorHAnsi"/>
          <w:sz w:val="24"/>
          <w:szCs w:val="24"/>
          <w:lang w:val="en-GB"/>
        </w:rPr>
      </w:pPr>
      <w:r w:rsidRPr="00E61BF4">
        <w:rPr>
          <w:rFonts w:asciiTheme="minorHAnsi" w:hAnsiTheme="minorHAnsi" w:cstheme="minorHAnsi"/>
          <w:b/>
          <w:sz w:val="24"/>
          <w:szCs w:val="24"/>
          <w:lang w:val="en-GB"/>
        </w:rPr>
        <w:t xml:space="preserve">“Development”, “Developing” </w:t>
      </w:r>
      <w:r w:rsidRPr="00E61BF4">
        <w:rPr>
          <w:rFonts w:asciiTheme="minorHAnsi" w:hAnsiTheme="minorHAnsi" w:cstheme="minorHAnsi"/>
          <w:sz w:val="24"/>
          <w:szCs w:val="24"/>
          <w:lang w:val="en-GB"/>
        </w:rPr>
        <w:t xml:space="preserve">or </w:t>
      </w:r>
      <w:r w:rsidRPr="00E61BF4">
        <w:rPr>
          <w:rFonts w:asciiTheme="minorHAnsi" w:hAnsiTheme="minorHAnsi" w:cstheme="minorHAnsi"/>
          <w:b/>
          <w:sz w:val="24"/>
          <w:szCs w:val="24"/>
          <w:lang w:val="en-GB"/>
        </w:rPr>
        <w:t xml:space="preserve">“Develop” </w:t>
      </w:r>
      <w:r w:rsidRPr="00E61BF4">
        <w:rPr>
          <w:rFonts w:asciiTheme="minorHAnsi" w:hAnsiTheme="minorHAnsi" w:cstheme="minorHAnsi"/>
          <w:sz w:val="24"/>
          <w:szCs w:val="24"/>
          <w:lang w:val="en-GB"/>
        </w:rPr>
        <w:t xml:space="preserve">means activities associated with the development of Product, including without limitation, validation, product studies and analysis, stability testing, process development, quality assurance, quality control, pre- and post- regulatory </w:t>
      </w:r>
      <w:r w:rsidRPr="00E61BF4">
        <w:rPr>
          <w:rFonts w:asciiTheme="minorHAnsi" w:hAnsiTheme="minorHAnsi" w:cstheme="minorHAnsi"/>
          <w:b/>
          <w:sz w:val="24"/>
          <w:szCs w:val="24"/>
          <w:lang w:val="en-GB"/>
        </w:rPr>
        <w:t>a</w:t>
      </w:r>
      <w:r w:rsidRPr="00E61BF4">
        <w:rPr>
          <w:rFonts w:asciiTheme="minorHAnsi" w:hAnsiTheme="minorHAnsi" w:cstheme="minorHAnsi"/>
          <w:sz w:val="24"/>
          <w:szCs w:val="24"/>
          <w:lang w:val="en-GB"/>
        </w:rPr>
        <w:t>pproval studies, and regulatory affairs.</w:t>
      </w:r>
    </w:p>
    <w:p w14:paraId="540F92FE" w14:textId="77777777" w:rsidR="00DA5755" w:rsidRPr="00E61BF4" w:rsidRDefault="00DA5755" w:rsidP="00E61BF4">
      <w:pPr>
        <w:tabs>
          <w:tab w:val="left" w:pos="142"/>
          <w:tab w:val="left" w:pos="426"/>
          <w:tab w:val="left" w:pos="709"/>
        </w:tabs>
        <w:spacing w:line="360" w:lineRule="auto"/>
        <w:ind w:left="709" w:right="-2"/>
        <w:jc w:val="left"/>
        <w:rPr>
          <w:rFonts w:asciiTheme="minorHAnsi" w:hAnsiTheme="minorHAnsi" w:cstheme="minorHAnsi"/>
          <w:sz w:val="24"/>
          <w:szCs w:val="24"/>
          <w:lang w:val="en-GB"/>
        </w:rPr>
      </w:pPr>
      <w:r w:rsidRPr="00E61BF4">
        <w:rPr>
          <w:rFonts w:asciiTheme="minorHAnsi" w:hAnsiTheme="minorHAnsi" w:cstheme="minorHAnsi"/>
          <w:b/>
          <w:sz w:val="24"/>
          <w:szCs w:val="24"/>
          <w:lang w:val="en-GB"/>
        </w:rPr>
        <w:t>“Disclosing Party”</w:t>
      </w:r>
      <w:r w:rsidRPr="00E61BF4">
        <w:rPr>
          <w:rFonts w:asciiTheme="minorHAnsi" w:hAnsiTheme="minorHAnsi" w:cstheme="minorHAnsi"/>
          <w:sz w:val="24"/>
          <w:szCs w:val="24"/>
          <w:lang w:val="en-GB"/>
        </w:rPr>
        <w:t xml:space="preserve"> means, in reference to a piece of Confidential Information, the Party that first discloses such piece of Confidential Information to the other Party under this Agreement.</w:t>
      </w:r>
    </w:p>
    <w:p w14:paraId="7486F7A2" w14:textId="77777777" w:rsidR="00DA5755" w:rsidRPr="00E61BF4" w:rsidRDefault="00DA5755" w:rsidP="00E61BF4">
      <w:pPr>
        <w:tabs>
          <w:tab w:val="left" w:pos="142"/>
          <w:tab w:val="left" w:pos="426"/>
          <w:tab w:val="left" w:pos="709"/>
        </w:tabs>
        <w:overflowPunct w:val="0"/>
        <w:autoSpaceDE w:val="0"/>
        <w:autoSpaceDN w:val="0"/>
        <w:adjustRightInd w:val="0"/>
        <w:spacing w:line="360" w:lineRule="auto"/>
        <w:ind w:left="709" w:right="-2"/>
        <w:jc w:val="left"/>
        <w:textAlignment w:val="baseline"/>
        <w:rPr>
          <w:rFonts w:asciiTheme="minorHAnsi" w:hAnsiTheme="minorHAnsi" w:cstheme="minorHAnsi"/>
          <w:sz w:val="24"/>
          <w:szCs w:val="24"/>
          <w:lang w:val="en-GB"/>
        </w:rPr>
      </w:pPr>
      <w:r w:rsidRPr="00E61BF4">
        <w:rPr>
          <w:rFonts w:asciiTheme="minorHAnsi" w:hAnsiTheme="minorHAnsi" w:cstheme="minorHAnsi"/>
          <w:b/>
          <w:sz w:val="24"/>
          <w:szCs w:val="24"/>
          <w:lang w:val="en-GB"/>
        </w:rPr>
        <w:t xml:space="preserve">“Effective Date” </w:t>
      </w:r>
      <w:r w:rsidRPr="00E61BF4">
        <w:rPr>
          <w:rFonts w:asciiTheme="minorHAnsi" w:hAnsiTheme="minorHAnsi" w:cstheme="minorHAnsi"/>
          <w:sz w:val="24"/>
          <w:szCs w:val="24"/>
          <w:lang w:val="en-GB"/>
        </w:rPr>
        <w:t>means the date of signature of the last of the Parties.</w:t>
      </w:r>
    </w:p>
    <w:p w14:paraId="78D6E820" w14:textId="77777777" w:rsidR="00DA5755" w:rsidRPr="00E61BF4" w:rsidRDefault="00DA5755" w:rsidP="00E61BF4">
      <w:pPr>
        <w:tabs>
          <w:tab w:val="left" w:pos="142"/>
          <w:tab w:val="left" w:pos="426"/>
          <w:tab w:val="left" w:pos="709"/>
        </w:tabs>
        <w:spacing w:line="360" w:lineRule="auto"/>
        <w:ind w:left="709" w:right="-2"/>
        <w:jc w:val="left"/>
        <w:rPr>
          <w:rFonts w:asciiTheme="minorHAnsi" w:hAnsiTheme="minorHAnsi" w:cstheme="minorHAnsi"/>
          <w:sz w:val="24"/>
          <w:szCs w:val="24"/>
          <w:lang w:val="en-GB" w:eastAsia="de-DE"/>
        </w:rPr>
      </w:pPr>
      <w:r w:rsidRPr="00E61BF4">
        <w:rPr>
          <w:rFonts w:asciiTheme="minorHAnsi" w:hAnsiTheme="minorHAnsi" w:cstheme="minorHAnsi"/>
          <w:b/>
          <w:color w:val="000000"/>
          <w:sz w:val="24"/>
          <w:szCs w:val="24"/>
          <w:lang w:val="en-GB" w:eastAsia="de-DE"/>
        </w:rPr>
        <w:t xml:space="preserve">“Field” </w:t>
      </w:r>
      <w:r w:rsidRPr="00E61BF4">
        <w:rPr>
          <w:rFonts w:asciiTheme="minorHAnsi" w:hAnsiTheme="minorHAnsi" w:cstheme="minorHAnsi"/>
          <w:sz w:val="24"/>
          <w:szCs w:val="24"/>
          <w:lang w:val="en-GB" w:eastAsia="de-DE"/>
        </w:rPr>
        <w:t xml:space="preserve">means all uses covered </w:t>
      </w:r>
      <w:r w:rsidRPr="00E61BF4">
        <w:rPr>
          <w:rFonts w:asciiTheme="minorHAnsi" w:hAnsiTheme="minorHAnsi" w:cstheme="minorHAnsi"/>
          <w:b/>
          <w:color w:val="4472C4" w:themeColor="accent1"/>
          <w:sz w:val="24"/>
          <w:szCs w:val="24"/>
          <w:lang w:val="en-GB" w:eastAsia="de-DE"/>
        </w:rPr>
        <w:t>[OPTION 1]</w:t>
      </w:r>
      <w:r w:rsidRPr="00E61BF4">
        <w:rPr>
          <w:rFonts w:asciiTheme="minorHAnsi" w:hAnsiTheme="minorHAnsi" w:cstheme="minorHAnsi"/>
          <w:color w:val="4472C4" w:themeColor="accent1"/>
          <w:sz w:val="24"/>
          <w:szCs w:val="24"/>
          <w:lang w:val="en-GB" w:eastAsia="de-DE"/>
        </w:rPr>
        <w:t xml:space="preserve"> </w:t>
      </w:r>
      <w:r w:rsidRPr="00E61BF4">
        <w:rPr>
          <w:rFonts w:asciiTheme="minorHAnsi" w:hAnsiTheme="minorHAnsi" w:cstheme="minorHAnsi"/>
          <w:sz w:val="24"/>
          <w:szCs w:val="24"/>
          <w:lang w:val="en-GB" w:eastAsia="de-DE"/>
        </w:rPr>
        <w:t xml:space="preserve">by any valid </w:t>
      </w:r>
      <w:r w:rsidR="006A6D8C" w:rsidRPr="00E61BF4">
        <w:rPr>
          <w:rFonts w:asciiTheme="minorHAnsi" w:hAnsiTheme="minorHAnsi" w:cstheme="minorHAnsi"/>
          <w:color w:val="FF0000"/>
          <w:sz w:val="24"/>
          <w:szCs w:val="24"/>
          <w:lang w:val="en-GB" w:eastAsia="de-DE"/>
        </w:rPr>
        <w:t>[Patent/Utility model]</w:t>
      </w:r>
      <w:r w:rsidRPr="00E61BF4">
        <w:rPr>
          <w:rFonts w:asciiTheme="minorHAnsi" w:hAnsiTheme="minorHAnsi" w:cstheme="minorHAnsi"/>
          <w:color w:val="FF0000"/>
          <w:sz w:val="24"/>
          <w:szCs w:val="24"/>
          <w:lang w:val="en-GB" w:eastAsia="de-DE"/>
        </w:rPr>
        <w:t xml:space="preserve"> </w:t>
      </w:r>
      <w:r w:rsidRPr="00E61BF4">
        <w:rPr>
          <w:rFonts w:asciiTheme="minorHAnsi" w:hAnsiTheme="minorHAnsi" w:cstheme="minorHAnsi"/>
          <w:sz w:val="24"/>
          <w:szCs w:val="24"/>
          <w:lang w:val="en-GB" w:eastAsia="de-DE"/>
        </w:rPr>
        <w:t xml:space="preserve">Right. </w:t>
      </w:r>
      <w:r w:rsidRPr="00E61BF4">
        <w:rPr>
          <w:rFonts w:asciiTheme="minorHAnsi" w:hAnsiTheme="minorHAnsi" w:cstheme="minorHAnsi"/>
          <w:b/>
          <w:color w:val="4472C4" w:themeColor="accent1"/>
          <w:sz w:val="24"/>
          <w:szCs w:val="24"/>
          <w:lang w:val="en-GB" w:eastAsia="de-DE"/>
        </w:rPr>
        <w:t>[OPTION 2]</w:t>
      </w:r>
      <w:r w:rsidRPr="00E61BF4">
        <w:rPr>
          <w:rFonts w:asciiTheme="minorHAnsi" w:hAnsiTheme="minorHAnsi" w:cstheme="minorHAnsi"/>
          <w:color w:val="4472C4" w:themeColor="accent1"/>
          <w:sz w:val="24"/>
          <w:szCs w:val="24"/>
          <w:lang w:val="en-GB" w:eastAsia="de-DE"/>
        </w:rPr>
        <w:t xml:space="preserve"> </w:t>
      </w:r>
      <w:r w:rsidRPr="00E61BF4">
        <w:rPr>
          <w:rFonts w:asciiTheme="minorHAnsi" w:hAnsiTheme="minorHAnsi" w:cstheme="minorHAnsi"/>
          <w:sz w:val="24"/>
          <w:szCs w:val="24"/>
          <w:lang w:val="en-GB" w:eastAsia="de-DE"/>
        </w:rPr>
        <w:t xml:space="preserve">in the field of </w:t>
      </w:r>
      <w:r w:rsidRPr="00E61BF4">
        <w:rPr>
          <w:rFonts w:asciiTheme="minorHAnsi" w:hAnsiTheme="minorHAnsi" w:cstheme="minorHAnsi"/>
          <w:color w:val="FF0000"/>
          <w:sz w:val="24"/>
          <w:szCs w:val="24"/>
          <w:lang w:val="en-GB" w:eastAsia="de-DE"/>
        </w:rPr>
        <w:t>[describe the specific fields for which the Patent / Utility model Right is licensed]</w:t>
      </w:r>
      <w:r w:rsidRPr="00E61BF4">
        <w:rPr>
          <w:rFonts w:asciiTheme="minorHAnsi" w:hAnsiTheme="minorHAnsi" w:cstheme="minorHAnsi"/>
          <w:sz w:val="24"/>
          <w:szCs w:val="24"/>
          <w:lang w:val="en-GB" w:eastAsia="de-DE"/>
        </w:rPr>
        <w:t>.</w:t>
      </w:r>
    </w:p>
    <w:p w14:paraId="67941194" w14:textId="77777777" w:rsidR="00DA5755" w:rsidRPr="00E61BF4" w:rsidRDefault="00DA5755" w:rsidP="00E61BF4">
      <w:pPr>
        <w:tabs>
          <w:tab w:val="left" w:pos="142"/>
          <w:tab w:val="left" w:pos="426"/>
          <w:tab w:val="left" w:pos="709"/>
        </w:tabs>
        <w:overflowPunct w:val="0"/>
        <w:autoSpaceDE w:val="0"/>
        <w:autoSpaceDN w:val="0"/>
        <w:adjustRightInd w:val="0"/>
        <w:spacing w:line="360" w:lineRule="auto"/>
        <w:ind w:left="709" w:right="-2"/>
        <w:jc w:val="left"/>
        <w:textAlignment w:val="baseline"/>
        <w:rPr>
          <w:rFonts w:asciiTheme="minorHAnsi" w:hAnsiTheme="minorHAnsi" w:cstheme="minorHAnsi"/>
          <w:sz w:val="24"/>
          <w:szCs w:val="24"/>
          <w:lang w:val="en-GB"/>
        </w:rPr>
      </w:pPr>
      <w:r w:rsidRPr="00E61BF4">
        <w:rPr>
          <w:rFonts w:asciiTheme="minorHAnsi" w:hAnsiTheme="minorHAnsi" w:cstheme="minorHAnsi"/>
          <w:b/>
          <w:sz w:val="24"/>
          <w:szCs w:val="24"/>
          <w:lang w:val="en-GB"/>
        </w:rPr>
        <w:t>“First Commercial Sale”</w:t>
      </w:r>
      <w:r w:rsidRPr="00E61BF4">
        <w:rPr>
          <w:rFonts w:asciiTheme="minorHAnsi" w:hAnsiTheme="minorHAnsi" w:cstheme="minorHAnsi"/>
          <w:sz w:val="24"/>
          <w:szCs w:val="24"/>
          <w:lang w:val="en-GB"/>
        </w:rPr>
        <w:t xml:space="preserve"> means the first sale of a Product or service, or use of the Procedure based on the Licensed Rights carried out by Licensee, an Affiliate, or a Sublicensee, or on its behalf to a Third Party.</w:t>
      </w:r>
    </w:p>
    <w:p w14:paraId="367341A5" w14:textId="77777777" w:rsidR="00DA5755" w:rsidRPr="00E61BF4" w:rsidRDefault="00DA5755" w:rsidP="00E61BF4">
      <w:pPr>
        <w:pStyle w:val="Textocomentario"/>
        <w:tabs>
          <w:tab w:val="left" w:pos="142"/>
          <w:tab w:val="left" w:pos="426"/>
          <w:tab w:val="left" w:pos="709"/>
        </w:tabs>
        <w:spacing w:line="360" w:lineRule="auto"/>
        <w:ind w:left="709" w:right="-2"/>
        <w:jc w:val="left"/>
        <w:rPr>
          <w:rFonts w:asciiTheme="minorHAnsi" w:hAnsiTheme="minorHAnsi" w:cstheme="minorHAnsi"/>
          <w:sz w:val="24"/>
          <w:szCs w:val="24"/>
        </w:rPr>
      </w:pPr>
      <w:r w:rsidRPr="00E61BF4">
        <w:rPr>
          <w:rFonts w:asciiTheme="minorHAnsi" w:hAnsiTheme="minorHAnsi" w:cstheme="minorHAnsi"/>
          <w:b/>
          <w:sz w:val="24"/>
          <w:szCs w:val="24"/>
        </w:rPr>
        <w:t xml:space="preserve">“Improvements” </w:t>
      </w:r>
      <w:r w:rsidRPr="00E61BF4">
        <w:rPr>
          <w:rFonts w:asciiTheme="minorHAnsi" w:hAnsiTheme="minorHAnsi" w:cstheme="minorHAnsi"/>
          <w:sz w:val="24"/>
          <w:szCs w:val="24"/>
        </w:rPr>
        <w:t xml:space="preserve">means any invention, discovery, process, use, protocol or development which arises as a result of the development of the </w:t>
      </w:r>
      <w:r w:rsidR="003E2896" w:rsidRPr="00E61BF4">
        <w:rPr>
          <w:rFonts w:asciiTheme="minorHAnsi" w:hAnsiTheme="minorHAnsi" w:cstheme="minorHAnsi"/>
          <w:sz w:val="24"/>
          <w:szCs w:val="24"/>
        </w:rPr>
        <w:t xml:space="preserve">licensed </w:t>
      </w:r>
      <w:r w:rsidRPr="00E61BF4">
        <w:rPr>
          <w:rFonts w:asciiTheme="minorHAnsi" w:hAnsiTheme="minorHAnsi" w:cstheme="minorHAnsi"/>
          <w:sz w:val="24"/>
          <w:szCs w:val="24"/>
        </w:rPr>
        <w:t>Patent Rights and Know-How and which constitutes an improvement, enhancement or advance, or extends the usability, functionality, efficiency, performance or other characteristic thereof, whether or not protectable by intellectual property titles, which cannot be commercialised separately from the Licensed Rights.</w:t>
      </w:r>
    </w:p>
    <w:p w14:paraId="7EAA1979" w14:textId="77777777" w:rsidR="00DA5755" w:rsidRPr="00E61BF4" w:rsidRDefault="00DA5755" w:rsidP="00E61BF4">
      <w:pPr>
        <w:tabs>
          <w:tab w:val="left" w:pos="142"/>
          <w:tab w:val="left" w:pos="426"/>
          <w:tab w:val="left" w:pos="709"/>
        </w:tabs>
        <w:spacing w:line="360" w:lineRule="auto"/>
        <w:ind w:left="709" w:right="-2"/>
        <w:jc w:val="left"/>
        <w:rPr>
          <w:rFonts w:asciiTheme="minorHAnsi" w:hAnsiTheme="minorHAnsi" w:cstheme="minorHAnsi"/>
          <w:sz w:val="24"/>
          <w:szCs w:val="24"/>
          <w:lang w:val="en-GB"/>
        </w:rPr>
      </w:pPr>
      <w:r w:rsidRPr="00E61BF4">
        <w:rPr>
          <w:rFonts w:asciiTheme="minorHAnsi" w:hAnsiTheme="minorHAnsi" w:cstheme="minorHAnsi"/>
          <w:b/>
          <w:sz w:val="24"/>
          <w:szCs w:val="24"/>
          <w:lang w:val="en-GB"/>
        </w:rPr>
        <w:t>“Know-how”</w:t>
      </w:r>
      <w:r w:rsidRPr="00E61BF4">
        <w:rPr>
          <w:rFonts w:asciiTheme="minorHAnsi" w:hAnsiTheme="minorHAnsi" w:cstheme="minorHAnsi"/>
          <w:sz w:val="24"/>
          <w:szCs w:val="24"/>
          <w:lang w:val="en-GB"/>
        </w:rPr>
        <w:t xml:space="preserve"> means all technical information or knowledge, including all procedures, experimental designs, tests, algorithms, and experimental results developed by </w:t>
      </w:r>
      <w:r w:rsidR="007A684E" w:rsidRPr="00E61BF4">
        <w:rPr>
          <w:rFonts w:asciiTheme="minorHAnsi" w:hAnsiTheme="minorHAnsi" w:cstheme="minorHAnsi"/>
          <w:sz w:val="24"/>
          <w:szCs w:val="24"/>
          <w:lang w:val="en-GB"/>
        </w:rPr>
        <w:t>the Licensor</w:t>
      </w:r>
      <w:r w:rsidRPr="00E61BF4">
        <w:rPr>
          <w:rFonts w:asciiTheme="minorHAnsi" w:hAnsiTheme="minorHAnsi" w:cstheme="minorHAnsi"/>
          <w:color w:val="FF0000"/>
          <w:sz w:val="24"/>
          <w:szCs w:val="24"/>
          <w:lang w:val="en-GB"/>
        </w:rPr>
        <w:t xml:space="preserve"> </w:t>
      </w:r>
      <w:r w:rsidRPr="00E61BF4">
        <w:rPr>
          <w:rFonts w:asciiTheme="minorHAnsi" w:hAnsiTheme="minorHAnsi" w:cstheme="minorHAnsi"/>
          <w:sz w:val="24"/>
          <w:szCs w:val="24"/>
          <w:lang w:val="en-GB"/>
        </w:rPr>
        <w:t xml:space="preserve">as of the Effective Date necessary for the use, Development and Commercialisation of the Licensed Patent Rights </w:t>
      </w:r>
      <w:r w:rsidR="00E609FC" w:rsidRPr="00E61BF4">
        <w:rPr>
          <w:rFonts w:asciiTheme="minorHAnsi" w:hAnsiTheme="minorHAnsi" w:cstheme="minorHAnsi"/>
          <w:sz w:val="24"/>
          <w:szCs w:val="24"/>
          <w:lang w:val="en-GB"/>
        </w:rPr>
        <w:t xml:space="preserve">in the Field </w:t>
      </w:r>
      <w:r w:rsidRPr="00E61BF4">
        <w:rPr>
          <w:rFonts w:asciiTheme="minorHAnsi" w:hAnsiTheme="minorHAnsi" w:cstheme="minorHAnsi"/>
          <w:sz w:val="24"/>
          <w:szCs w:val="24"/>
          <w:lang w:val="en-GB"/>
        </w:rPr>
        <w:t>and which may constitute trade secret protection in accordance with the provisions of Law 1/2019, of 20 February, on Trade Secrets.</w:t>
      </w:r>
    </w:p>
    <w:p w14:paraId="5EA0428C" w14:textId="77777777" w:rsidR="00DA5755" w:rsidRPr="00E61BF4" w:rsidRDefault="00DA5755" w:rsidP="00E61BF4">
      <w:pPr>
        <w:pStyle w:val="Textocomentario"/>
        <w:tabs>
          <w:tab w:val="left" w:pos="142"/>
          <w:tab w:val="left" w:pos="426"/>
          <w:tab w:val="left" w:pos="709"/>
        </w:tabs>
        <w:spacing w:line="360" w:lineRule="auto"/>
        <w:ind w:left="709" w:right="-2"/>
        <w:jc w:val="left"/>
        <w:rPr>
          <w:rFonts w:asciiTheme="minorHAnsi" w:hAnsiTheme="minorHAnsi" w:cstheme="minorHAnsi"/>
          <w:sz w:val="24"/>
          <w:szCs w:val="24"/>
        </w:rPr>
      </w:pPr>
      <w:r w:rsidRPr="00E61BF4">
        <w:rPr>
          <w:rFonts w:asciiTheme="minorHAnsi" w:hAnsiTheme="minorHAnsi" w:cstheme="minorHAnsi"/>
          <w:b/>
          <w:sz w:val="24"/>
          <w:szCs w:val="24"/>
        </w:rPr>
        <w:t>“Licensed Rights”</w:t>
      </w:r>
      <w:r w:rsidRPr="00E61BF4">
        <w:rPr>
          <w:rFonts w:asciiTheme="minorHAnsi" w:hAnsiTheme="minorHAnsi" w:cstheme="minorHAnsi"/>
          <w:sz w:val="24"/>
          <w:szCs w:val="24"/>
        </w:rPr>
        <w:t xml:space="preserve"> means Patent Rights and Know-how.</w:t>
      </w:r>
    </w:p>
    <w:p w14:paraId="4525DDFC" w14:textId="77777777" w:rsidR="00DA5755" w:rsidRPr="00E61BF4" w:rsidRDefault="00DA5755" w:rsidP="00E61BF4">
      <w:pPr>
        <w:pStyle w:val="Textocomentario"/>
        <w:tabs>
          <w:tab w:val="left" w:pos="142"/>
          <w:tab w:val="left" w:pos="426"/>
          <w:tab w:val="left" w:pos="709"/>
        </w:tabs>
        <w:spacing w:line="360" w:lineRule="auto"/>
        <w:ind w:left="709" w:right="-2"/>
        <w:jc w:val="left"/>
        <w:rPr>
          <w:rFonts w:asciiTheme="minorHAnsi" w:hAnsiTheme="minorHAnsi" w:cstheme="minorHAnsi"/>
          <w:sz w:val="24"/>
          <w:szCs w:val="24"/>
        </w:rPr>
      </w:pPr>
      <w:r w:rsidRPr="00E61BF4">
        <w:rPr>
          <w:rFonts w:asciiTheme="minorHAnsi" w:hAnsiTheme="minorHAnsi" w:cstheme="minorHAnsi"/>
          <w:b/>
          <w:sz w:val="24"/>
          <w:szCs w:val="24"/>
        </w:rPr>
        <w:lastRenderedPageBreak/>
        <w:t xml:space="preserve">"LMICs” </w:t>
      </w:r>
      <w:r w:rsidRPr="00E61BF4">
        <w:rPr>
          <w:rFonts w:asciiTheme="minorHAnsi" w:hAnsiTheme="minorHAnsi" w:cstheme="minorHAnsi"/>
          <w:sz w:val="24"/>
          <w:szCs w:val="24"/>
        </w:rPr>
        <w:t xml:space="preserve">means all low- and middle-income countries, according to the World Bank country classification as of the Effective Date. </w:t>
      </w:r>
      <w:r w:rsidR="00387D1E" w:rsidRPr="00E61BF4">
        <w:rPr>
          <w:rFonts w:asciiTheme="minorHAnsi" w:hAnsiTheme="minorHAnsi" w:cstheme="minorHAnsi"/>
          <w:b/>
          <w:color w:val="4472C4" w:themeColor="accent1"/>
          <w:sz w:val="24"/>
          <w:szCs w:val="24"/>
        </w:rPr>
        <w:t>[OPTIONAL]</w:t>
      </w:r>
    </w:p>
    <w:p w14:paraId="58C1E051" w14:textId="77777777" w:rsidR="00DA5755" w:rsidRPr="00E61BF4" w:rsidRDefault="00DA5755" w:rsidP="00E61BF4">
      <w:pPr>
        <w:pStyle w:val="Textoindependiente"/>
        <w:tabs>
          <w:tab w:val="left" w:pos="142"/>
          <w:tab w:val="left" w:pos="426"/>
          <w:tab w:val="left" w:pos="709"/>
        </w:tabs>
        <w:overflowPunct w:val="0"/>
        <w:autoSpaceDE w:val="0"/>
        <w:autoSpaceDN w:val="0"/>
        <w:adjustRightInd w:val="0"/>
        <w:spacing w:line="360" w:lineRule="auto"/>
        <w:ind w:left="709" w:right="-2"/>
        <w:jc w:val="left"/>
        <w:textAlignment w:val="baseline"/>
        <w:rPr>
          <w:rFonts w:asciiTheme="minorHAnsi" w:hAnsiTheme="minorHAnsi" w:cstheme="minorHAnsi"/>
          <w:sz w:val="24"/>
          <w:szCs w:val="24"/>
          <w:lang w:val="en-GB"/>
        </w:rPr>
      </w:pPr>
      <w:r w:rsidRPr="00E61BF4">
        <w:rPr>
          <w:rFonts w:asciiTheme="minorHAnsi" w:hAnsiTheme="minorHAnsi" w:cstheme="minorHAnsi"/>
          <w:b/>
          <w:sz w:val="24"/>
          <w:szCs w:val="24"/>
          <w:lang w:val="en-GB"/>
        </w:rPr>
        <w:t>“Net Income”</w:t>
      </w:r>
      <w:r w:rsidRPr="00E61BF4">
        <w:rPr>
          <w:rFonts w:asciiTheme="minorHAnsi" w:hAnsiTheme="minorHAnsi" w:cstheme="minorHAnsi"/>
          <w:sz w:val="24"/>
          <w:szCs w:val="24"/>
          <w:lang w:val="en-GB"/>
        </w:rPr>
        <w:t xml:space="preserve"> </w:t>
      </w:r>
      <w:r w:rsidR="00D02324" w:rsidRPr="00E61BF4">
        <w:rPr>
          <w:rFonts w:asciiTheme="minorHAnsi" w:hAnsiTheme="minorHAnsi" w:cstheme="minorHAnsi"/>
          <w:sz w:val="24"/>
          <w:szCs w:val="24"/>
          <w:lang w:val="en-GB"/>
        </w:rPr>
        <w:t xml:space="preserve">means </w:t>
      </w:r>
      <w:r w:rsidRPr="00E61BF4">
        <w:rPr>
          <w:rFonts w:asciiTheme="minorHAnsi" w:hAnsiTheme="minorHAnsi" w:cstheme="minorHAnsi"/>
          <w:b/>
          <w:color w:val="4472C4" w:themeColor="accent1"/>
          <w:sz w:val="24"/>
          <w:szCs w:val="24"/>
          <w:lang w:val="en-GB"/>
        </w:rPr>
        <w:t xml:space="preserve">[OPTION 1, </w:t>
      </w:r>
      <w:r w:rsidR="00A20F8F" w:rsidRPr="00E61BF4">
        <w:rPr>
          <w:rFonts w:asciiTheme="minorHAnsi" w:hAnsiTheme="minorHAnsi" w:cstheme="minorHAnsi"/>
          <w:color w:val="4472C4" w:themeColor="accent1"/>
          <w:sz w:val="24"/>
          <w:szCs w:val="24"/>
          <w:lang w:val="en-GB"/>
        </w:rPr>
        <w:t>all incomes not related with Sales of Product. In</w:t>
      </w:r>
      <w:r w:rsidRPr="00E61BF4">
        <w:rPr>
          <w:rFonts w:asciiTheme="minorHAnsi" w:hAnsiTheme="minorHAnsi" w:cstheme="minorHAnsi"/>
          <w:color w:val="2E74B5"/>
          <w:sz w:val="24"/>
          <w:szCs w:val="24"/>
          <w:lang w:val="en-GB"/>
        </w:rPr>
        <w:t xml:space="preserve"> case of </w:t>
      </w:r>
      <w:r w:rsidR="005F1A2D" w:rsidRPr="00E61BF4">
        <w:rPr>
          <w:rFonts w:asciiTheme="minorHAnsi" w:hAnsiTheme="minorHAnsi" w:cstheme="minorHAnsi"/>
          <w:color w:val="2E74B5"/>
          <w:sz w:val="24"/>
          <w:szCs w:val="24"/>
          <w:lang w:val="en-GB"/>
        </w:rPr>
        <w:t>Sublicense</w:t>
      </w:r>
      <w:r w:rsidRPr="00E61BF4">
        <w:rPr>
          <w:rFonts w:asciiTheme="minorHAnsi" w:hAnsiTheme="minorHAnsi" w:cstheme="minorHAnsi"/>
          <w:color w:val="2E74B5"/>
          <w:sz w:val="24"/>
          <w:szCs w:val="24"/>
          <w:lang w:val="en-GB"/>
        </w:rPr>
        <w:t xml:space="preserve">, royalties </w:t>
      </w:r>
      <w:r w:rsidR="00A20F8F" w:rsidRPr="00E61BF4">
        <w:rPr>
          <w:rFonts w:asciiTheme="minorHAnsi" w:hAnsiTheme="minorHAnsi" w:cstheme="minorHAnsi"/>
          <w:color w:val="2E74B5"/>
          <w:sz w:val="24"/>
          <w:szCs w:val="24"/>
          <w:lang w:val="en-GB"/>
        </w:rPr>
        <w:t>based on Net Sales of a Product received by the Licensee from a Sublicensee are excluded f</w:t>
      </w:r>
      <w:r w:rsidR="004C1DB4" w:rsidRPr="00E61BF4">
        <w:rPr>
          <w:rFonts w:asciiTheme="minorHAnsi" w:hAnsiTheme="minorHAnsi" w:cstheme="minorHAnsi"/>
          <w:color w:val="2E74B5"/>
          <w:sz w:val="24"/>
          <w:szCs w:val="24"/>
          <w:lang w:val="en-GB"/>
        </w:rPr>
        <w:t>rom</w:t>
      </w:r>
      <w:r w:rsidR="00A20F8F" w:rsidRPr="00E61BF4">
        <w:rPr>
          <w:rFonts w:asciiTheme="minorHAnsi" w:hAnsiTheme="minorHAnsi" w:cstheme="minorHAnsi"/>
          <w:color w:val="2E74B5"/>
          <w:sz w:val="24"/>
          <w:szCs w:val="24"/>
          <w:lang w:val="en-GB"/>
        </w:rPr>
        <w:t xml:space="preserve"> Net Income</w:t>
      </w:r>
      <w:r w:rsidRPr="00E61BF4">
        <w:rPr>
          <w:rFonts w:asciiTheme="minorHAnsi" w:hAnsiTheme="minorHAnsi" w:cstheme="minorHAnsi"/>
          <w:color w:val="2E74B5"/>
          <w:sz w:val="24"/>
          <w:szCs w:val="24"/>
          <w:lang w:val="en-GB"/>
        </w:rPr>
        <w:t xml:space="preserve">] </w:t>
      </w:r>
      <w:r w:rsidRPr="00E61BF4">
        <w:rPr>
          <w:rFonts w:asciiTheme="minorHAnsi" w:hAnsiTheme="minorHAnsi" w:cstheme="minorHAnsi"/>
          <w:sz w:val="24"/>
          <w:szCs w:val="24"/>
          <w:lang w:val="en-GB"/>
        </w:rPr>
        <w:t xml:space="preserve">the gross amount, payable once or periodically, invoiced by </w:t>
      </w:r>
      <w:r w:rsidR="007A684E" w:rsidRPr="00E61BF4">
        <w:rPr>
          <w:rFonts w:asciiTheme="minorHAnsi" w:hAnsiTheme="minorHAnsi" w:cstheme="minorHAnsi"/>
          <w:sz w:val="24"/>
          <w:szCs w:val="24"/>
          <w:lang w:val="en-GB"/>
        </w:rPr>
        <w:t xml:space="preserve">the </w:t>
      </w:r>
      <w:r w:rsidRPr="00E61BF4">
        <w:rPr>
          <w:rFonts w:asciiTheme="minorHAnsi" w:hAnsiTheme="minorHAnsi" w:cstheme="minorHAnsi"/>
          <w:sz w:val="24"/>
          <w:szCs w:val="24"/>
          <w:lang w:val="en-GB"/>
        </w:rPr>
        <w:t xml:space="preserve">Licensee, or Affiliates, in connection with the Development and/or Commercialization of the Licensed Rights, through Sublicense or as compensation for Third Party infringement, among others. Such amounts include, but are not limited to, upfront payments, milestone payments, license options and annual minimums received by </w:t>
      </w:r>
      <w:r w:rsidR="007A684E" w:rsidRPr="00E61BF4">
        <w:rPr>
          <w:rFonts w:asciiTheme="minorHAnsi" w:hAnsiTheme="minorHAnsi" w:cstheme="minorHAnsi"/>
          <w:sz w:val="24"/>
          <w:szCs w:val="24"/>
          <w:lang w:val="en-GB"/>
        </w:rPr>
        <w:t xml:space="preserve">the </w:t>
      </w:r>
      <w:r w:rsidRPr="00E61BF4">
        <w:rPr>
          <w:rFonts w:asciiTheme="minorHAnsi" w:hAnsiTheme="minorHAnsi" w:cstheme="minorHAnsi"/>
          <w:sz w:val="24"/>
          <w:szCs w:val="24"/>
          <w:lang w:val="en-GB"/>
        </w:rPr>
        <w:t xml:space="preserve">Licensee. Royalties and other payments received by Licensee, or Affiliates, in connection with Product Net Sales are expressly excluded and shall be set forth as defined below. Capital investments in </w:t>
      </w:r>
      <w:r w:rsidR="007A684E" w:rsidRPr="00E61BF4">
        <w:rPr>
          <w:rFonts w:asciiTheme="minorHAnsi" w:hAnsiTheme="minorHAnsi" w:cstheme="minorHAnsi"/>
          <w:sz w:val="24"/>
          <w:szCs w:val="24"/>
          <w:lang w:val="en-GB"/>
        </w:rPr>
        <w:t xml:space="preserve">the </w:t>
      </w:r>
      <w:r w:rsidRPr="00E61BF4">
        <w:rPr>
          <w:rFonts w:asciiTheme="minorHAnsi" w:hAnsiTheme="minorHAnsi" w:cstheme="minorHAnsi"/>
          <w:sz w:val="24"/>
          <w:szCs w:val="24"/>
          <w:lang w:val="en-GB"/>
        </w:rPr>
        <w:t xml:space="preserve">Licensee Entity or Subsidiaries shall not be considered Net Income to the extent made at fair market value. </w:t>
      </w:r>
    </w:p>
    <w:p w14:paraId="20C7601D" w14:textId="11E720FF" w:rsidR="00DA5755" w:rsidRPr="00E61BF4" w:rsidRDefault="00DA5755" w:rsidP="00E61BF4">
      <w:pPr>
        <w:pStyle w:val="Textoindependiente"/>
        <w:tabs>
          <w:tab w:val="left" w:pos="142"/>
          <w:tab w:val="left" w:pos="426"/>
          <w:tab w:val="left" w:pos="709"/>
        </w:tabs>
        <w:overflowPunct w:val="0"/>
        <w:autoSpaceDE w:val="0"/>
        <w:autoSpaceDN w:val="0"/>
        <w:adjustRightInd w:val="0"/>
        <w:spacing w:line="360" w:lineRule="auto"/>
        <w:ind w:left="709" w:right="-2"/>
        <w:jc w:val="left"/>
        <w:textAlignment w:val="baseline"/>
        <w:rPr>
          <w:rFonts w:asciiTheme="minorHAnsi" w:hAnsiTheme="minorHAnsi" w:cstheme="minorHAnsi"/>
          <w:sz w:val="24"/>
          <w:szCs w:val="24"/>
          <w:lang w:val="en-GB"/>
        </w:rPr>
      </w:pPr>
      <w:r w:rsidRPr="00E61BF4">
        <w:rPr>
          <w:rFonts w:asciiTheme="minorHAnsi" w:hAnsiTheme="minorHAnsi" w:cstheme="minorHAnsi"/>
          <w:b/>
          <w:color w:val="4472C4" w:themeColor="accent1"/>
          <w:sz w:val="24"/>
          <w:szCs w:val="24"/>
          <w:lang w:val="en-GB"/>
        </w:rPr>
        <w:t>[OPTION 2,</w:t>
      </w:r>
      <w:r w:rsidRPr="00E61BF4">
        <w:rPr>
          <w:rFonts w:asciiTheme="minorHAnsi" w:hAnsiTheme="minorHAnsi" w:cstheme="minorHAnsi"/>
          <w:color w:val="4472C4" w:themeColor="accent1"/>
          <w:sz w:val="24"/>
          <w:szCs w:val="24"/>
          <w:lang w:val="en-GB"/>
        </w:rPr>
        <w:t xml:space="preserve"> </w:t>
      </w:r>
      <w:r w:rsidR="004C1DB4" w:rsidRPr="00E61BF4">
        <w:rPr>
          <w:rFonts w:asciiTheme="minorHAnsi" w:hAnsiTheme="minorHAnsi" w:cstheme="minorHAnsi"/>
          <w:color w:val="4472C4" w:themeColor="accent1"/>
          <w:sz w:val="24"/>
          <w:szCs w:val="24"/>
          <w:lang w:val="en-GB"/>
        </w:rPr>
        <w:t>all incomes not related with Sales of Product. In</w:t>
      </w:r>
      <w:r w:rsidR="004C1DB4" w:rsidRPr="00E61BF4">
        <w:rPr>
          <w:rFonts w:asciiTheme="minorHAnsi" w:hAnsiTheme="minorHAnsi" w:cstheme="minorHAnsi"/>
          <w:color w:val="2E74B5"/>
          <w:sz w:val="24"/>
          <w:szCs w:val="24"/>
          <w:lang w:val="en-GB"/>
        </w:rPr>
        <w:t xml:space="preserve"> addition, in case of Sublicense, royalties based on Net Sales of a Product received by the Licensee from a Sublicensee are</w:t>
      </w:r>
      <w:r w:rsidR="005F1A2D" w:rsidRPr="00E61BF4">
        <w:rPr>
          <w:rFonts w:asciiTheme="minorHAnsi" w:hAnsiTheme="minorHAnsi" w:cstheme="minorHAnsi"/>
          <w:color w:val="2E74B5"/>
          <w:sz w:val="24"/>
          <w:szCs w:val="24"/>
          <w:lang w:val="en-GB"/>
        </w:rPr>
        <w:t xml:space="preserve"> included as</w:t>
      </w:r>
      <w:r w:rsidR="004C1DB4" w:rsidRPr="00E61BF4">
        <w:rPr>
          <w:rFonts w:asciiTheme="minorHAnsi" w:hAnsiTheme="minorHAnsi" w:cstheme="minorHAnsi"/>
          <w:color w:val="2E74B5"/>
          <w:sz w:val="24"/>
          <w:szCs w:val="24"/>
          <w:lang w:val="en-GB"/>
        </w:rPr>
        <w:t xml:space="preserve"> Net Income</w:t>
      </w:r>
      <w:r w:rsidR="005A7B81" w:rsidRPr="00E61BF4">
        <w:rPr>
          <w:rFonts w:asciiTheme="minorHAnsi" w:hAnsiTheme="minorHAnsi" w:cstheme="minorHAnsi"/>
          <w:color w:val="2E74B5"/>
          <w:sz w:val="24"/>
          <w:szCs w:val="24"/>
          <w:lang w:val="en-GB"/>
        </w:rPr>
        <w:t>.</w:t>
      </w:r>
      <w:r w:rsidRPr="00E61BF4">
        <w:rPr>
          <w:rFonts w:asciiTheme="minorHAnsi" w:hAnsiTheme="minorHAnsi" w:cstheme="minorHAnsi"/>
          <w:color w:val="2E74B5"/>
          <w:sz w:val="24"/>
          <w:szCs w:val="24"/>
          <w:lang w:val="en-GB"/>
        </w:rPr>
        <w:t xml:space="preserve"> Modify accordingly in the definition of Net Sales] </w:t>
      </w:r>
      <w:r w:rsidRPr="00E61BF4">
        <w:rPr>
          <w:rFonts w:asciiTheme="minorHAnsi" w:hAnsiTheme="minorHAnsi" w:cstheme="minorHAnsi"/>
          <w:sz w:val="24"/>
          <w:szCs w:val="24"/>
          <w:lang w:val="en-GB"/>
        </w:rPr>
        <w:t xml:space="preserve">the gross amount, payable once or periodically, invoiced by </w:t>
      </w:r>
      <w:r w:rsidR="007A684E" w:rsidRPr="00E61BF4">
        <w:rPr>
          <w:rFonts w:asciiTheme="minorHAnsi" w:hAnsiTheme="minorHAnsi" w:cstheme="minorHAnsi"/>
          <w:sz w:val="24"/>
          <w:szCs w:val="24"/>
          <w:lang w:val="en-GB"/>
        </w:rPr>
        <w:t xml:space="preserve">the </w:t>
      </w:r>
      <w:r w:rsidRPr="00E61BF4">
        <w:rPr>
          <w:rFonts w:asciiTheme="minorHAnsi" w:hAnsiTheme="minorHAnsi" w:cstheme="minorHAnsi"/>
          <w:sz w:val="24"/>
          <w:szCs w:val="24"/>
          <w:lang w:val="en-GB"/>
        </w:rPr>
        <w:t xml:space="preserve">Licensee, or Affiliates, in connection with the Development and/or Commercialisation of the Licensed Rights through Sublicense or as compensation for Third Party infringement, among others. Such amounts include, but are not limited to, upfront payments, milestone payments, royalties for sales of Product, license options and annual minimums received by </w:t>
      </w:r>
      <w:r w:rsidR="007A684E" w:rsidRPr="00E61BF4">
        <w:rPr>
          <w:rFonts w:asciiTheme="minorHAnsi" w:hAnsiTheme="minorHAnsi" w:cstheme="minorHAnsi"/>
          <w:sz w:val="24"/>
          <w:szCs w:val="24"/>
          <w:lang w:val="en-GB"/>
        </w:rPr>
        <w:t xml:space="preserve">the </w:t>
      </w:r>
      <w:r w:rsidRPr="00E61BF4">
        <w:rPr>
          <w:rFonts w:asciiTheme="minorHAnsi" w:hAnsiTheme="minorHAnsi" w:cstheme="minorHAnsi"/>
          <w:sz w:val="24"/>
          <w:szCs w:val="24"/>
          <w:lang w:val="en-GB"/>
        </w:rPr>
        <w:t xml:space="preserve">Licensee or Affiliates. Capital investments in </w:t>
      </w:r>
      <w:r w:rsidR="007A684E" w:rsidRPr="00E61BF4">
        <w:rPr>
          <w:rFonts w:asciiTheme="minorHAnsi" w:hAnsiTheme="minorHAnsi" w:cstheme="minorHAnsi"/>
          <w:sz w:val="24"/>
          <w:szCs w:val="24"/>
          <w:lang w:val="en-GB"/>
        </w:rPr>
        <w:t xml:space="preserve">the </w:t>
      </w:r>
      <w:r w:rsidRPr="00E61BF4">
        <w:rPr>
          <w:rFonts w:asciiTheme="minorHAnsi" w:hAnsiTheme="minorHAnsi" w:cstheme="minorHAnsi"/>
          <w:sz w:val="24"/>
          <w:szCs w:val="24"/>
          <w:lang w:val="en-GB"/>
        </w:rPr>
        <w:t>Licensee Entity or Affiliates shall not be considered Net Income to the extent made at fair market value.</w:t>
      </w:r>
    </w:p>
    <w:p w14:paraId="1BBF0677" w14:textId="77777777" w:rsidR="004C1DB4" w:rsidRPr="00E61BF4" w:rsidRDefault="004C1DB4" w:rsidP="00E61BF4">
      <w:pPr>
        <w:pStyle w:val="Textoindependiente"/>
        <w:tabs>
          <w:tab w:val="left" w:pos="709"/>
        </w:tabs>
        <w:overflowPunct w:val="0"/>
        <w:autoSpaceDE w:val="0"/>
        <w:autoSpaceDN w:val="0"/>
        <w:adjustRightInd w:val="0"/>
        <w:spacing w:line="360" w:lineRule="auto"/>
        <w:ind w:left="709" w:right="-2"/>
        <w:jc w:val="left"/>
        <w:textAlignment w:val="baseline"/>
        <w:rPr>
          <w:rFonts w:asciiTheme="minorHAnsi" w:hAnsiTheme="minorHAnsi" w:cstheme="minorHAnsi"/>
          <w:sz w:val="24"/>
          <w:szCs w:val="24"/>
          <w:lang w:val="en-GB"/>
        </w:rPr>
      </w:pPr>
      <w:r w:rsidRPr="00E61BF4">
        <w:rPr>
          <w:rFonts w:asciiTheme="minorHAnsi" w:hAnsiTheme="minorHAnsi" w:cstheme="minorHAnsi"/>
          <w:b/>
          <w:color w:val="4472C4" w:themeColor="accent1"/>
          <w:sz w:val="24"/>
          <w:szCs w:val="24"/>
          <w:lang w:val="en-GB"/>
        </w:rPr>
        <w:t xml:space="preserve">[OPTIONAL, </w:t>
      </w:r>
      <w:r w:rsidRPr="00E61BF4">
        <w:rPr>
          <w:rFonts w:asciiTheme="minorHAnsi" w:hAnsiTheme="minorHAnsi" w:cstheme="minorHAnsi"/>
          <w:color w:val="4472C4" w:themeColor="accent1"/>
          <w:sz w:val="24"/>
          <w:szCs w:val="24"/>
          <w:lang w:val="en-GB"/>
        </w:rPr>
        <w:t>Applicable to either of the two options above]</w:t>
      </w:r>
      <w:r w:rsidRPr="00E61BF4">
        <w:rPr>
          <w:rFonts w:asciiTheme="minorHAnsi" w:hAnsiTheme="minorHAnsi" w:cstheme="minorHAnsi"/>
          <w:color w:val="2F5496" w:themeColor="accent1" w:themeShade="BF"/>
          <w:sz w:val="24"/>
          <w:szCs w:val="24"/>
          <w:lang w:val="en-GB"/>
        </w:rPr>
        <w:t xml:space="preserve"> </w:t>
      </w:r>
      <w:r w:rsidRPr="00E61BF4">
        <w:rPr>
          <w:rFonts w:asciiTheme="minorHAnsi" w:hAnsiTheme="minorHAnsi" w:cstheme="minorHAnsi"/>
          <w:sz w:val="24"/>
          <w:szCs w:val="24"/>
          <w:lang w:val="en-GB"/>
        </w:rPr>
        <w:t xml:space="preserve">In case Sublicense includes a non-cash consideration for Licensee including shares or options of Sublicensee (subject to authorisation by </w:t>
      </w:r>
      <w:r w:rsidR="00BC4884" w:rsidRPr="00E61BF4">
        <w:rPr>
          <w:rFonts w:asciiTheme="minorHAnsi" w:hAnsiTheme="minorHAnsi" w:cstheme="minorHAnsi"/>
          <w:sz w:val="24"/>
          <w:szCs w:val="24"/>
          <w:lang w:val="en-GB"/>
        </w:rPr>
        <w:t>the Licensor</w:t>
      </w:r>
      <w:r w:rsidRPr="00E61BF4">
        <w:rPr>
          <w:rFonts w:asciiTheme="minorHAnsi" w:hAnsiTheme="minorHAnsi" w:cstheme="minorHAnsi"/>
          <w:sz w:val="24"/>
          <w:szCs w:val="24"/>
          <w:lang w:val="en-GB"/>
        </w:rPr>
        <w:t xml:space="preserve">), this shall be calculated </w:t>
      </w:r>
      <w:proofErr w:type="gramStart"/>
      <w:r w:rsidRPr="00E61BF4">
        <w:rPr>
          <w:rFonts w:asciiTheme="minorHAnsi" w:hAnsiTheme="minorHAnsi" w:cstheme="minorHAnsi"/>
          <w:sz w:val="24"/>
          <w:szCs w:val="24"/>
          <w:lang w:val="en-GB"/>
        </w:rPr>
        <w:t>on the basis of</w:t>
      </w:r>
      <w:proofErr w:type="gramEnd"/>
      <w:r w:rsidRPr="00E61BF4">
        <w:rPr>
          <w:rFonts w:asciiTheme="minorHAnsi" w:hAnsiTheme="minorHAnsi" w:cstheme="minorHAnsi"/>
          <w:sz w:val="24"/>
          <w:szCs w:val="24"/>
          <w:lang w:val="en-GB"/>
        </w:rPr>
        <w:t xml:space="preserve"> the fair market value.</w:t>
      </w:r>
    </w:p>
    <w:p w14:paraId="0A67B31D" w14:textId="77777777" w:rsidR="00DA5755" w:rsidRPr="00E61BF4" w:rsidRDefault="00DA5755" w:rsidP="00E61BF4">
      <w:pPr>
        <w:tabs>
          <w:tab w:val="left" w:pos="142"/>
          <w:tab w:val="left" w:pos="426"/>
          <w:tab w:val="left" w:pos="709"/>
        </w:tabs>
        <w:overflowPunct w:val="0"/>
        <w:autoSpaceDE w:val="0"/>
        <w:autoSpaceDN w:val="0"/>
        <w:adjustRightInd w:val="0"/>
        <w:spacing w:line="360" w:lineRule="auto"/>
        <w:ind w:left="709" w:right="-2"/>
        <w:jc w:val="left"/>
        <w:textAlignment w:val="baseline"/>
        <w:rPr>
          <w:rFonts w:asciiTheme="minorHAnsi" w:hAnsiTheme="minorHAnsi" w:cstheme="minorHAnsi"/>
          <w:sz w:val="24"/>
          <w:szCs w:val="24"/>
          <w:lang w:val="en-GB" w:eastAsia="en-US"/>
        </w:rPr>
      </w:pPr>
      <w:r w:rsidRPr="00E61BF4">
        <w:rPr>
          <w:rFonts w:asciiTheme="minorHAnsi" w:hAnsiTheme="minorHAnsi" w:cstheme="minorHAnsi"/>
          <w:b/>
          <w:sz w:val="24"/>
          <w:szCs w:val="24"/>
          <w:lang w:val="en-GB"/>
        </w:rPr>
        <w:t>“Net Sales”</w:t>
      </w:r>
      <w:r w:rsidRPr="00E61BF4">
        <w:rPr>
          <w:rFonts w:asciiTheme="minorHAnsi" w:hAnsiTheme="minorHAnsi" w:cstheme="minorHAnsi"/>
          <w:sz w:val="24"/>
          <w:szCs w:val="24"/>
          <w:lang w:val="en-GB"/>
        </w:rPr>
        <w:t xml:space="preserve"> means, with respect to the Product or Service, the gross amount invoiced, direct or indirectly, on sales by </w:t>
      </w:r>
      <w:r w:rsidRPr="00E61BF4">
        <w:rPr>
          <w:rFonts w:asciiTheme="minorHAnsi" w:hAnsiTheme="minorHAnsi" w:cstheme="minorHAnsi"/>
          <w:color w:val="000000" w:themeColor="text1"/>
          <w:sz w:val="24"/>
          <w:szCs w:val="24"/>
          <w:lang w:val="en-GB"/>
        </w:rPr>
        <w:t>Licensee</w:t>
      </w:r>
      <w:r w:rsidRPr="00E61BF4">
        <w:rPr>
          <w:rFonts w:asciiTheme="minorHAnsi" w:hAnsiTheme="minorHAnsi" w:cstheme="minorHAnsi"/>
          <w:sz w:val="24"/>
          <w:szCs w:val="24"/>
          <w:lang w:val="en-GB"/>
        </w:rPr>
        <w:t xml:space="preserve">, Affiliates or Sublicensees </w:t>
      </w:r>
      <w:r w:rsidRPr="00E61BF4">
        <w:rPr>
          <w:rFonts w:asciiTheme="minorHAnsi" w:hAnsiTheme="minorHAnsi" w:cstheme="minorHAnsi"/>
          <w:color w:val="4472C4" w:themeColor="accent1"/>
          <w:sz w:val="24"/>
          <w:szCs w:val="24"/>
          <w:lang w:val="en-GB"/>
        </w:rPr>
        <w:t xml:space="preserve">(delete “or Sublicensees, in case of OPTION 2 in Net Income), </w:t>
      </w:r>
      <w:r w:rsidRPr="00E61BF4">
        <w:rPr>
          <w:rFonts w:asciiTheme="minorHAnsi" w:hAnsiTheme="minorHAnsi" w:cstheme="minorHAnsi"/>
          <w:sz w:val="24"/>
          <w:szCs w:val="24"/>
          <w:lang w:val="en-GB"/>
        </w:rPr>
        <w:t xml:space="preserve">to Customers, including final </w:t>
      </w:r>
      <w:r w:rsidRPr="00E61BF4">
        <w:rPr>
          <w:rFonts w:asciiTheme="minorHAnsi" w:hAnsiTheme="minorHAnsi" w:cstheme="minorHAnsi"/>
          <w:sz w:val="24"/>
          <w:szCs w:val="24"/>
          <w:lang w:val="en-GB"/>
        </w:rPr>
        <w:lastRenderedPageBreak/>
        <w:t>customers or distributors, in the Territory, less the following deductions, to the extent included in the sales invoice with respect to such Product:</w:t>
      </w:r>
    </w:p>
    <w:p w14:paraId="474F15A2" w14:textId="77777777" w:rsidR="00DA5755" w:rsidRPr="00E61BF4" w:rsidRDefault="00DA5755" w:rsidP="00E61BF4">
      <w:pPr>
        <w:numPr>
          <w:ilvl w:val="0"/>
          <w:numId w:val="7"/>
        </w:numPr>
        <w:tabs>
          <w:tab w:val="clear" w:pos="786"/>
          <w:tab w:val="left" w:pos="142"/>
          <w:tab w:val="left" w:pos="709"/>
          <w:tab w:val="left" w:pos="993"/>
        </w:tabs>
        <w:overflowPunct w:val="0"/>
        <w:autoSpaceDE w:val="0"/>
        <w:autoSpaceDN w:val="0"/>
        <w:adjustRightInd w:val="0"/>
        <w:spacing w:line="360" w:lineRule="auto"/>
        <w:ind w:left="709" w:right="-45" w:firstLine="0"/>
        <w:jc w:val="left"/>
        <w:textAlignment w:val="baseline"/>
        <w:rPr>
          <w:rFonts w:asciiTheme="minorHAnsi" w:hAnsiTheme="minorHAnsi" w:cstheme="minorHAnsi"/>
          <w:sz w:val="24"/>
          <w:szCs w:val="24"/>
          <w:lang w:val="en-GB"/>
        </w:rPr>
      </w:pPr>
      <w:r w:rsidRPr="00E61BF4">
        <w:rPr>
          <w:rFonts w:asciiTheme="minorHAnsi" w:hAnsiTheme="minorHAnsi" w:cstheme="minorHAnsi"/>
          <w:sz w:val="24"/>
          <w:szCs w:val="24"/>
          <w:lang w:val="en-GB"/>
        </w:rPr>
        <w:t xml:space="preserve">normal and customary trade and quantity discounts </w:t>
      </w:r>
      <w:proofErr w:type="gramStart"/>
      <w:r w:rsidRPr="00E61BF4">
        <w:rPr>
          <w:rFonts w:asciiTheme="minorHAnsi" w:hAnsiTheme="minorHAnsi" w:cstheme="minorHAnsi"/>
          <w:sz w:val="24"/>
          <w:szCs w:val="24"/>
          <w:lang w:val="en-GB"/>
        </w:rPr>
        <w:t>actually given</w:t>
      </w:r>
      <w:proofErr w:type="gramEnd"/>
      <w:r w:rsidRPr="00E61BF4">
        <w:rPr>
          <w:rFonts w:asciiTheme="minorHAnsi" w:hAnsiTheme="minorHAnsi" w:cstheme="minorHAnsi"/>
          <w:sz w:val="24"/>
          <w:szCs w:val="24"/>
          <w:lang w:val="en-GB"/>
        </w:rPr>
        <w:t xml:space="preserve"> in the Field, discounts which all together cannot exceed 20% of the sales price; and, in case of returns or rejections of Products, the associated credits and price adjustments; and</w:t>
      </w:r>
    </w:p>
    <w:p w14:paraId="3FFDC73C" w14:textId="77777777" w:rsidR="00DA5755" w:rsidRPr="00E61BF4" w:rsidRDefault="00DA5755" w:rsidP="00E61BF4">
      <w:pPr>
        <w:numPr>
          <w:ilvl w:val="0"/>
          <w:numId w:val="7"/>
        </w:numPr>
        <w:tabs>
          <w:tab w:val="clear" w:pos="786"/>
          <w:tab w:val="left" w:pos="142"/>
          <w:tab w:val="left" w:pos="709"/>
          <w:tab w:val="left" w:pos="993"/>
        </w:tabs>
        <w:overflowPunct w:val="0"/>
        <w:autoSpaceDE w:val="0"/>
        <w:autoSpaceDN w:val="0"/>
        <w:adjustRightInd w:val="0"/>
        <w:spacing w:line="360" w:lineRule="auto"/>
        <w:ind w:left="709" w:right="-45" w:firstLine="0"/>
        <w:jc w:val="left"/>
        <w:textAlignment w:val="baseline"/>
        <w:rPr>
          <w:rFonts w:asciiTheme="minorHAnsi" w:hAnsiTheme="minorHAnsi" w:cstheme="minorHAnsi"/>
          <w:sz w:val="24"/>
          <w:szCs w:val="24"/>
          <w:lang w:val="en-GB"/>
        </w:rPr>
      </w:pPr>
      <w:r w:rsidRPr="00E61BF4">
        <w:rPr>
          <w:rFonts w:asciiTheme="minorHAnsi" w:hAnsiTheme="minorHAnsi" w:cstheme="minorHAnsi"/>
          <w:sz w:val="24"/>
          <w:szCs w:val="24"/>
          <w:lang w:val="en-GB"/>
        </w:rPr>
        <w:t xml:space="preserve">sales, value-added, and excise taxes, tariffs, and other taxes and government charges directly related to the sale of the Product and </w:t>
      </w:r>
      <w:proofErr w:type="gramStart"/>
      <w:r w:rsidRPr="00E61BF4">
        <w:rPr>
          <w:rFonts w:asciiTheme="minorHAnsi" w:hAnsiTheme="minorHAnsi" w:cstheme="minorHAnsi"/>
          <w:sz w:val="24"/>
          <w:szCs w:val="24"/>
          <w:lang w:val="en-GB"/>
        </w:rPr>
        <w:t>actually borne</w:t>
      </w:r>
      <w:proofErr w:type="gramEnd"/>
      <w:r w:rsidRPr="00E61BF4">
        <w:rPr>
          <w:rFonts w:asciiTheme="minorHAnsi" w:hAnsiTheme="minorHAnsi" w:cstheme="minorHAnsi"/>
          <w:sz w:val="24"/>
          <w:szCs w:val="24"/>
          <w:lang w:val="en-GB"/>
        </w:rPr>
        <w:t xml:space="preserve"> by Licensee, its Affiliates or Sublicensees without reimbursement from any Third Party.</w:t>
      </w:r>
    </w:p>
    <w:p w14:paraId="05D12B68" w14:textId="77777777" w:rsidR="00DA5755" w:rsidRPr="00E61BF4" w:rsidRDefault="00DA5755" w:rsidP="00E61BF4">
      <w:pPr>
        <w:tabs>
          <w:tab w:val="left" w:pos="142"/>
          <w:tab w:val="left" w:pos="426"/>
          <w:tab w:val="left" w:pos="1134"/>
        </w:tabs>
        <w:spacing w:line="360" w:lineRule="auto"/>
        <w:ind w:left="709" w:right="-45"/>
        <w:jc w:val="left"/>
        <w:rPr>
          <w:rFonts w:asciiTheme="minorHAnsi" w:hAnsiTheme="minorHAnsi" w:cstheme="minorHAnsi"/>
          <w:sz w:val="24"/>
          <w:szCs w:val="24"/>
          <w:lang w:val="en-GB"/>
        </w:rPr>
      </w:pPr>
      <w:r w:rsidRPr="00E61BF4">
        <w:rPr>
          <w:rFonts w:asciiTheme="minorHAnsi" w:hAnsiTheme="minorHAnsi" w:cstheme="minorHAnsi"/>
          <w:sz w:val="24"/>
          <w:szCs w:val="24"/>
          <w:lang w:val="en-GB"/>
        </w:rPr>
        <w:t xml:space="preserve">When the Product is included as part of any program based on multiple </w:t>
      </w:r>
      <w:proofErr w:type="gramStart"/>
      <w:r w:rsidRPr="00E61BF4">
        <w:rPr>
          <w:rFonts w:asciiTheme="minorHAnsi" w:hAnsiTheme="minorHAnsi" w:cstheme="minorHAnsi"/>
          <w:sz w:val="24"/>
          <w:szCs w:val="24"/>
          <w:lang w:val="en-GB"/>
        </w:rPr>
        <w:t>product</w:t>
      </w:r>
      <w:proofErr w:type="gramEnd"/>
      <w:r w:rsidRPr="00E61BF4">
        <w:rPr>
          <w:rFonts w:asciiTheme="minorHAnsi" w:hAnsiTheme="minorHAnsi" w:cstheme="minorHAnsi"/>
          <w:sz w:val="24"/>
          <w:szCs w:val="24"/>
          <w:lang w:val="en-GB"/>
        </w:rPr>
        <w:t xml:space="preserve"> offers, the discounts referred to in point a) of this Clause shall be coherent with the discounts applied by </w:t>
      </w:r>
      <w:r w:rsidR="007A684E" w:rsidRPr="00E61BF4">
        <w:rPr>
          <w:rFonts w:asciiTheme="minorHAnsi" w:hAnsiTheme="minorHAnsi" w:cstheme="minorHAnsi"/>
          <w:sz w:val="24"/>
          <w:szCs w:val="24"/>
          <w:lang w:val="en-GB"/>
        </w:rPr>
        <w:t xml:space="preserve">the </w:t>
      </w:r>
      <w:r w:rsidRPr="00E61BF4">
        <w:rPr>
          <w:rFonts w:asciiTheme="minorHAnsi" w:hAnsiTheme="minorHAnsi" w:cstheme="minorHAnsi"/>
          <w:color w:val="000000" w:themeColor="text1"/>
          <w:sz w:val="24"/>
          <w:szCs w:val="24"/>
          <w:lang w:val="en-GB"/>
        </w:rPr>
        <w:t>Licensee</w:t>
      </w:r>
      <w:r w:rsidRPr="00E61BF4">
        <w:rPr>
          <w:rFonts w:asciiTheme="minorHAnsi" w:hAnsiTheme="minorHAnsi" w:cstheme="minorHAnsi"/>
          <w:sz w:val="24"/>
          <w:szCs w:val="24"/>
          <w:lang w:val="en-GB"/>
        </w:rPr>
        <w:t xml:space="preserve"> to the same Customer when the Product is not combined with any other products or services. </w:t>
      </w:r>
    </w:p>
    <w:p w14:paraId="447AE9C1" w14:textId="77777777" w:rsidR="00DA5755" w:rsidRPr="00E61BF4" w:rsidRDefault="00DA5755" w:rsidP="00E61BF4">
      <w:pPr>
        <w:tabs>
          <w:tab w:val="left" w:pos="142"/>
          <w:tab w:val="left" w:pos="426"/>
        </w:tabs>
        <w:spacing w:line="360" w:lineRule="auto"/>
        <w:ind w:left="709" w:right="-45"/>
        <w:jc w:val="left"/>
        <w:rPr>
          <w:rFonts w:asciiTheme="minorHAnsi" w:hAnsiTheme="minorHAnsi" w:cstheme="minorHAnsi"/>
          <w:sz w:val="24"/>
          <w:szCs w:val="24"/>
          <w:lang w:val="en-GB"/>
        </w:rPr>
      </w:pPr>
      <w:r w:rsidRPr="00E61BF4">
        <w:rPr>
          <w:rFonts w:asciiTheme="minorHAnsi" w:hAnsiTheme="minorHAnsi" w:cstheme="minorHAnsi"/>
          <w:sz w:val="24"/>
          <w:szCs w:val="24"/>
          <w:lang w:val="en-GB"/>
        </w:rPr>
        <w:t xml:space="preserve">Use of the Product in field tests, marketing, or other similar programs or studies where Product is supplied without charge, shall not result in any Net Sales. However, if </w:t>
      </w:r>
      <w:r w:rsidRPr="00E61BF4">
        <w:rPr>
          <w:rFonts w:asciiTheme="minorHAnsi" w:hAnsiTheme="minorHAnsi" w:cstheme="minorHAnsi"/>
          <w:color w:val="000000" w:themeColor="text1"/>
          <w:sz w:val="24"/>
          <w:szCs w:val="24"/>
          <w:lang w:val="en-GB"/>
        </w:rPr>
        <w:t>Licensee</w:t>
      </w:r>
      <w:r w:rsidRPr="00E61BF4">
        <w:rPr>
          <w:rFonts w:asciiTheme="minorHAnsi" w:hAnsiTheme="minorHAnsi" w:cstheme="minorHAnsi"/>
          <w:sz w:val="24"/>
          <w:szCs w:val="24"/>
          <w:lang w:val="en-GB"/>
        </w:rPr>
        <w:t xml:space="preserve"> or its Affiliates or Sublicensees charges for such Product, the amount billed will be included in the calculation of Net Sales.</w:t>
      </w:r>
    </w:p>
    <w:p w14:paraId="3A667B10" w14:textId="77777777" w:rsidR="00DA5755" w:rsidRPr="00E61BF4" w:rsidRDefault="00DA5755" w:rsidP="00E61BF4">
      <w:pPr>
        <w:tabs>
          <w:tab w:val="left" w:pos="142"/>
          <w:tab w:val="left" w:pos="426"/>
          <w:tab w:val="left" w:pos="709"/>
        </w:tabs>
        <w:spacing w:line="360" w:lineRule="auto"/>
        <w:ind w:left="709" w:right="-45"/>
        <w:jc w:val="left"/>
        <w:rPr>
          <w:rFonts w:asciiTheme="minorHAnsi" w:hAnsiTheme="minorHAnsi" w:cstheme="minorHAnsi"/>
          <w:sz w:val="24"/>
          <w:szCs w:val="24"/>
          <w:lang w:val="en-GB"/>
        </w:rPr>
      </w:pPr>
      <w:r w:rsidRPr="00E61BF4">
        <w:rPr>
          <w:rFonts w:asciiTheme="minorHAnsi" w:hAnsiTheme="minorHAnsi" w:cstheme="minorHAnsi"/>
          <w:color w:val="000000" w:themeColor="text1"/>
          <w:sz w:val="24"/>
          <w:szCs w:val="24"/>
          <w:lang w:val="en-GB"/>
        </w:rPr>
        <w:t>Licensee</w:t>
      </w:r>
      <w:r w:rsidRPr="00E61BF4">
        <w:rPr>
          <w:rFonts w:asciiTheme="minorHAnsi" w:hAnsiTheme="minorHAnsi" w:cstheme="minorHAnsi"/>
          <w:sz w:val="24"/>
          <w:szCs w:val="24"/>
          <w:lang w:val="en-GB"/>
        </w:rPr>
        <w:t>, or its Affiliates or Sublicensees</w:t>
      </w:r>
      <w:r w:rsidR="00F351F2" w:rsidRPr="00E61BF4">
        <w:rPr>
          <w:rFonts w:asciiTheme="minorHAnsi" w:hAnsiTheme="minorHAnsi" w:cstheme="minorHAnsi"/>
          <w:sz w:val="24"/>
          <w:szCs w:val="24"/>
          <w:lang w:val="en-GB"/>
        </w:rPr>
        <w:t>,</w:t>
      </w:r>
      <w:r w:rsidRPr="00E61BF4">
        <w:rPr>
          <w:rFonts w:asciiTheme="minorHAnsi" w:hAnsiTheme="minorHAnsi" w:cstheme="minorHAnsi"/>
          <w:sz w:val="24"/>
          <w:szCs w:val="24"/>
          <w:lang w:val="en-GB"/>
        </w:rPr>
        <w:t xml:space="preserve"> shall not accept any sale of the Product based on considerations other than cash.</w:t>
      </w:r>
    </w:p>
    <w:p w14:paraId="088BE883" w14:textId="285B3254" w:rsidR="00DA5755" w:rsidRPr="00E61BF4" w:rsidRDefault="00DA5755" w:rsidP="00E61BF4">
      <w:pPr>
        <w:tabs>
          <w:tab w:val="left" w:pos="142"/>
          <w:tab w:val="left" w:pos="426"/>
          <w:tab w:val="left" w:pos="709"/>
        </w:tabs>
        <w:spacing w:line="360" w:lineRule="auto"/>
        <w:ind w:left="709" w:right="-45"/>
        <w:jc w:val="left"/>
        <w:rPr>
          <w:rFonts w:asciiTheme="minorHAnsi" w:hAnsiTheme="minorHAnsi" w:cstheme="minorHAnsi"/>
          <w:sz w:val="24"/>
          <w:szCs w:val="24"/>
          <w:lang w:val="en-GB"/>
        </w:rPr>
      </w:pPr>
      <w:r w:rsidRPr="00E61BF4">
        <w:rPr>
          <w:rFonts w:asciiTheme="minorHAnsi" w:hAnsiTheme="minorHAnsi" w:cstheme="minorHAnsi"/>
          <w:b/>
          <w:sz w:val="24"/>
          <w:szCs w:val="24"/>
          <w:lang w:val="en-GB"/>
        </w:rPr>
        <w:t>“</w:t>
      </w:r>
      <w:r w:rsidR="006A6D8C" w:rsidRPr="00E61BF4">
        <w:rPr>
          <w:rFonts w:asciiTheme="minorHAnsi" w:hAnsiTheme="minorHAnsi" w:cstheme="minorHAnsi"/>
          <w:b/>
          <w:color w:val="FF0000"/>
          <w:sz w:val="24"/>
          <w:szCs w:val="24"/>
          <w:lang w:val="en-GB"/>
        </w:rPr>
        <w:t>[Patent/Utility model]</w:t>
      </w:r>
      <w:r w:rsidRPr="00E61BF4">
        <w:rPr>
          <w:rFonts w:asciiTheme="minorHAnsi" w:hAnsiTheme="minorHAnsi" w:cstheme="minorHAnsi"/>
          <w:b/>
          <w:sz w:val="24"/>
          <w:szCs w:val="24"/>
          <w:lang w:val="en-GB"/>
        </w:rPr>
        <w:t xml:space="preserve"> Rights”</w:t>
      </w:r>
      <w:r w:rsidRPr="00E61BF4">
        <w:rPr>
          <w:rFonts w:asciiTheme="minorHAnsi" w:hAnsiTheme="minorHAnsi" w:cstheme="minorHAnsi"/>
          <w:sz w:val="24"/>
          <w:szCs w:val="24"/>
          <w:lang w:val="en-GB"/>
        </w:rPr>
        <w:t xml:space="preserve"> means any right recognised by the applicable </w:t>
      </w:r>
      <w:r w:rsidR="006A6D8C" w:rsidRPr="00E61BF4">
        <w:rPr>
          <w:rFonts w:asciiTheme="minorHAnsi" w:hAnsiTheme="minorHAnsi" w:cstheme="minorHAnsi"/>
          <w:color w:val="FF0000"/>
          <w:sz w:val="24"/>
          <w:szCs w:val="24"/>
          <w:lang w:val="en-GB"/>
        </w:rPr>
        <w:t>[Patent/Utility model]</w:t>
      </w:r>
      <w:r w:rsidRPr="00E61BF4">
        <w:rPr>
          <w:rFonts w:asciiTheme="minorHAnsi" w:hAnsiTheme="minorHAnsi" w:cstheme="minorHAnsi"/>
          <w:sz w:val="24"/>
          <w:szCs w:val="24"/>
          <w:lang w:val="en-GB"/>
        </w:rPr>
        <w:t xml:space="preserve"> legislation and/or regulation and generated by claiming the priority of the </w:t>
      </w:r>
      <w:r w:rsidR="006A6D8C" w:rsidRPr="00E61BF4">
        <w:rPr>
          <w:rFonts w:asciiTheme="minorHAnsi" w:hAnsiTheme="minorHAnsi" w:cstheme="minorHAnsi"/>
          <w:color w:val="FF0000"/>
          <w:sz w:val="24"/>
          <w:szCs w:val="24"/>
          <w:lang w:val="en-GB"/>
        </w:rPr>
        <w:t>[Patent/Utility model]</w:t>
      </w:r>
      <w:r w:rsidRPr="00E61BF4">
        <w:rPr>
          <w:rFonts w:asciiTheme="minorHAnsi" w:hAnsiTheme="minorHAnsi" w:cstheme="minorHAnsi"/>
          <w:sz w:val="24"/>
          <w:szCs w:val="24"/>
          <w:lang w:val="en-GB"/>
        </w:rPr>
        <w:t xml:space="preserve"> Application, N</w:t>
      </w:r>
      <w:r w:rsidR="00233454" w:rsidRPr="00E61BF4">
        <w:rPr>
          <w:rFonts w:asciiTheme="minorHAnsi" w:hAnsiTheme="minorHAnsi" w:cstheme="minorHAnsi"/>
          <w:sz w:val="24"/>
          <w:szCs w:val="24"/>
          <w:lang w:val="en-GB"/>
        </w:rPr>
        <w:t>o</w:t>
      </w:r>
      <w:r w:rsidR="005A7B81" w:rsidRPr="00E61BF4">
        <w:rPr>
          <w:rFonts w:asciiTheme="minorHAnsi" w:hAnsiTheme="minorHAnsi" w:cstheme="minorHAnsi"/>
          <w:sz w:val="24"/>
          <w:szCs w:val="24"/>
          <w:lang w:val="en-GB"/>
        </w:rPr>
        <w:t>.</w:t>
      </w:r>
      <w:r w:rsidRPr="00E61BF4">
        <w:rPr>
          <w:rFonts w:asciiTheme="minorHAnsi" w:hAnsiTheme="minorHAnsi" w:cstheme="minorHAnsi"/>
          <w:sz w:val="24"/>
          <w:szCs w:val="24"/>
          <w:lang w:val="en-GB"/>
        </w:rPr>
        <w:t xml:space="preserve"> </w:t>
      </w:r>
      <w:r w:rsidR="00CA6C50" w:rsidRPr="00E61BF4">
        <w:rPr>
          <w:rFonts w:asciiTheme="minorHAnsi" w:hAnsiTheme="minorHAnsi" w:cstheme="minorHAnsi"/>
          <w:color w:val="FF0000"/>
          <w:sz w:val="24"/>
          <w:szCs w:val="24"/>
          <w:lang w:val="en-GB"/>
        </w:rPr>
        <w:t>[</w:t>
      </w:r>
      <w:r w:rsidRPr="00E61BF4">
        <w:rPr>
          <w:rFonts w:asciiTheme="minorHAnsi" w:hAnsiTheme="minorHAnsi" w:cstheme="minorHAnsi"/>
          <w:color w:val="FF0000"/>
          <w:sz w:val="24"/>
          <w:szCs w:val="24"/>
          <w:lang w:val="en-GB"/>
        </w:rPr>
        <w:t>priority application</w:t>
      </w:r>
      <w:r w:rsidR="00233454" w:rsidRPr="00E61BF4">
        <w:rPr>
          <w:rFonts w:asciiTheme="minorHAnsi" w:hAnsiTheme="minorHAnsi" w:cstheme="minorHAnsi"/>
          <w:color w:val="FF0000"/>
          <w:sz w:val="24"/>
          <w:szCs w:val="24"/>
          <w:lang w:val="en-GB"/>
        </w:rPr>
        <w:t xml:space="preserve"> number</w:t>
      </w:r>
      <w:r w:rsidR="00CA6C50" w:rsidRPr="00E61BF4">
        <w:rPr>
          <w:rFonts w:asciiTheme="minorHAnsi" w:hAnsiTheme="minorHAnsi" w:cstheme="minorHAnsi"/>
          <w:color w:val="FF0000"/>
          <w:sz w:val="24"/>
          <w:szCs w:val="24"/>
          <w:lang w:val="en-GB"/>
        </w:rPr>
        <w:t>]</w:t>
      </w:r>
      <w:r w:rsidRPr="00E61BF4">
        <w:rPr>
          <w:rFonts w:asciiTheme="minorHAnsi" w:hAnsiTheme="minorHAnsi" w:cstheme="minorHAnsi"/>
          <w:sz w:val="24"/>
          <w:szCs w:val="24"/>
          <w:lang w:val="en-GB"/>
        </w:rPr>
        <w:t>, with title “</w:t>
      </w:r>
      <w:r w:rsidRPr="00E61BF4">
        <w:rPr>
          <w:rFonts w:asciiTheme="minorHAnsi" w:hAnsiTheme="minorHAnsi" w:cstheme="minorHAnsi"/>
          <w:color w:val="FF0000"/>
          <w:spacing w:val="-3"/>
          <w:sz w:val="24"/>
          <w:szCs w:val="24"/>
          <w:lang w:val="en-GB"/>
        </w:rPr>
        <w:t>[•]</w:t>
      </w:r>
      <w:r w:rsidRPr="00E61BF4">
        <w:rPr>
          <w:rFonts w:asciiTheme="minorHAnsi" w:hAnsiTheme="minorHAnsi" w:cstheme="minorHAnsi"/>
          <w:spacing w:val="-3"/>
          <w:sz w:val="24"/>
          <w:szCs w:val="24"/>
          <w:lang w:val="en-GB"/>
        </w:rPr>
        <w:t xml:space="preserve">”, </w:t>
      </w:r>
      <w:r w:rsidRPr="00E61BF4">
        <w:rPr>
          <w:rFonts w:asciiTheme="minorHAnsi" w:hAnsiTheme="minorHAnsi" w:cstheme="minorHAnsi"/>
          <w:sz w:val="24"/>
          <w:szCs w:val="24"/>
          <w:lang w:val="en-GB"/>
        </w:rPr>
        <w:t xml:space="preserve">filed on the </w:t>
      </w:r>
      <w:r w:rsidRPr="00E61BF4">
        <w:rPr>
          <w:rFonts w:asciiTheme="minorHAnsi" w:hAnsiTheme="minorHAnsi" w:cstheme="minorHAnsi"/>
          <w:color w:val="FF0000"/>
          <w:sz w:val="24"/>
          <w:szCs w:val="24"/>
          <w:lang w:val="en-GB"/>
        </w:rPr>
        <w:t xml:space="preserve">[date] </w:t>
      </w:r>
      <w:r w:rsidRPr="00E61BF4">
        <w:rPr>
          <w:rFonts w:asciiTheme="minorHAnsi" w:hAnsiTheme="minorHAnsi" w:cstheme="minorHAnsi"/>
          <w:sz w:val="24"/>
          <w:szCs w:val="24"/>
          <w:lang w:val="en-GB"/>
        </w:rPr>
        <w:t>before</w:t>
      </w:r>
      <w:r w:rsidRPr="00E61BF4">
        <w:rPr>
          <w:rFonts w:asciiTheme="minorHAnsi" w:hAnsiTheme="minorHAnsi" w:cstheme="minorHAnsi"/>
          <w:color w:val="FF0000"/>
          <w:sz w:val="24"/>
          <w:szCs w:val="24"/>
          <w:lang w:val="en-GB"/>
        </w:rPr>
        <w:t xml:space="preserve"> [name of the In</w:t>
      </w:r>
      <w:r w:rsidR="00350C97" w:rsidRPr="00E61BF4">
        <w:rPr>
          <w:rFonts w:asciiTheme="minorHAnsi" w:hAnsiTheme="minorHAnsi" w:cstheme="minorHAnsi"/>
          <w:color w:val="FF0000"/>
          <w:sz w:val="24"/>
          <w:szCs w:val="24"/>
          <w:lang w:val="en-GB"/>
        </w:rPr>
        <w:t>tellectual</w:t>
      </w:r>
      <w:r w:rsidRPr="00E61BF4">
        <w:rPr>
          <w:rFonts w:asciiTheme="minorHAnsi" w:hAnsiTheme="minorHAnsi" w:cstheme="minorHAnsi"/>
          <w:color w:val="FF0000"/>
          <w:sz w:val="24"/>
          <w:szCs w:val="24"/>
          <w:lang w:val="en-GB"/>
        </w:rPr>
        <w:t xml:space="preserve"> Property Office where the application has been filed]</w:t>
      </w:r>
      <w:r w:rsidRPr="00E61BF4">
        <w:rPr>
          <w:rFonts w:asciiTheme="minorHAnsi" w:hAnsiTheme="minorHAnsi" w:cstheme="minorHAnsi"/>
          <w:sz w:val="24"/>
          <w:szCs w:val="24"/>
          <w:lang w:val="en-GB"/>
        </w:rPr>
        <w:t>,</w:t>
      </w:r>
      <w:r w:rsidRPr="00E61BF4">
        <w:rPr>
          <w:rFonts w:asciiTheme="minorHAnsi" w:hAnsiTheme="minorHAnsi" w:cstheme="minorHAnsi"/>
          <w:color w:val="FF0000"/>
          <w:sz w:val="24"/>
          <w:szCs w:val="24"/>
          <w:lang w:val="en-GB"/>
        </w:rPr>
        <w:t xml:space="preserve"> </w:t>
      </w:r>
      <w:r w:rsidRPr="00E61BF4">
        <w:rPr>
          <w:rFonts w:asciiTheme="minorHAnsi" w:hAnsiTheme="minorHAnsi" w:cstheme="minorHAnsi"/>
          <w:sz w:val="24"/>
          <w:szCs w:val="24"/>
          <w:lang w:val="en-GB"/>
        </w:rPr>
        <w:t>including, but not limited to, rights generated by:</w:t>
      </w:r>
    </w:p>
    <w:p w14:paraId="7A6398F1" w14:textId="77777777" w:rsidR="00DA5755" w:rsidRPr="00E61BF4" w:rsidRDefault="00DA5755" w:rsidP="00E61BF4">
      <w:pPr>
        <w:numPr>
          <w:ilvl w:val="0"/>
          <w:numId w:val="3"/>
        </w:numPr>
        <w:tabs>
          <w:tab w:val="left" w:pos="142"/>
          <w:tab w:val="left" w:pos="1276"/>
        </w:tabs>
        <w:overflowPunct w:val="0"/>
        <w:autoSpaceDE w:val="0"/>
        <w:autoSpaceDN w:val="0"/>
        <w:adjustRightInd w:val="0"/>
        <w:spacing w:line="360" w:lineRule="auto"/>
        <w:ind w:left="1134" w:right="-45" w:hanging="425"/>
        <w:jc w:val="left"/>
        <w:textAlignment w:val="baseline"/>
        <w:rPr>
          <w:rFonts w:asciiTheme="minorHAnsi" w:hAnsiTheme="minorHAnsi" w:cstheme="minorHAnsi"/>
          <w:sz w:val="24"/>
          <w:szCs w:val="24"/>
          <w:lang w:val="en-GB"/>
        </w:rPr>
      </w:pPr>
      <w:r w:rsidRPr="00E61BF4">
        <w:rPr>
          <w:rFonts w:asciiTheme="minorHAnsi" w:hAnsiTheme="minorHAnsi" w:cstheme="minorHAnsi"/>
          <w:sz w:val="24"/>
          <w:szCs w:val="24"/>
          <w:lang w:val="en-GB"/>
        </w:rPr>
        <w:t>any patent application, continuation, continuation-in-part, division, extension for any such application, supplementary protection certificate and any patent issuing on such application or similar rights, and any additional legal protection that may be obtained;</w:t>
      </w:r>
    </w:p>
    <w:p w14:paraId="59EF4DF6" w14:textId="77777777" w:rsidR="00DA5755" w:rsidRPr="00E61BF4" w:rsidRDefault="00DA5755" w:rsidP="00E61BF4">
      <w:pPr>
        <w:numPr>
          <w:ilvl w:val="0"/>
          <w:numId w:val="3"/>
        </w:numPr>
        <w:tabs>
          <w:tab w:val="left" w:pos="142"/>
          <w:tab w:val="left" w:pos="1276"/>
        </w:tabs>
        <w:overflowPunct w:val="0"/>
        <w:autoSpaceDE w:val="0"/>
        <w:autoSpaceDN w:val="0"/>
        <w:adjustRightInd w:val="0"/>
        <w:spacing w:line="360" w:lineRule="auto"/>
        <w:ind w:left="1134" w:right="-45" w:hanging="425"/>
        <w:jc w:val="left"/>
        <w:textAlignment w:val="baseline"/>
        <w:rPr>
          <w:rFonts w:asciiTheme="minorHAnsi" w:hAnsiTheme="minorHAnsi" w:cstheme="minorHAnsi"/>
          <w:sz w:val="24"/>
          <w:szCs w:val="24"/>
          <w:lang w:val="en-GB"/>
        </w:rPr>
      </w:pPr>
      <w:r w:rsidRPr="00E61BF4">
        <w:rPr>
          <w:rFonts w:asciiTheme="minorHAnsi" w:hAnsiTheme="minorHAnsi" w:cstheme="minorHAnsi"/>
          <w:sz w:val="24"/>
          <w:szCs w:val="24"/>
          <w:lang w:val="en-GB"/>
        </w:rPr>
        <w:t>inventor certificates, utility models and petty patents or similar.</w:t>
      </w:r>
    </w:p>
    <w:p w14:paraId="4C8EAC4F" w14:textId="54EED169" w:rsidR="00DA5755" w:rsidRPr="00E61BF4" w:rsidRDefault="00D961C5" w:rsidP="00E61BF4">
      <w:pPr>
        <w:tabs>
          <w:tab w:val="left" w:pos="142"/>
          <w:tab w:val="left" w:pos="426"/>
          <w:tab w:val="left" w:pos="709"/>
        </w:tabs>
        <w:spacing w:line="360" w:lineRule="auto"/>
        <w:ind w:left="709"/>
        <w:jc w:val="left"/>
        <w:rPr>
          <w:rFonts w:asciiTheme="minorHAnsi" w:hAnsiTheme="minorHAnsi" w:cstheme="minorHAnsi"/>
          <w:sz w:val="24"/>
          <w:szCs w:val="24"/>
          <w:lang w:val="en-GB"/>
        </w:rPr>
      </w:pPr>
      <w:r w:rsidRPr="00E61BF4">
        <w:rPr>
          <w:rFonts w:asciiTheme="minorHAnsi" w:hAnsiTheme="minorHAnsi" w:cstheme="minorHAnsi"/>
          <w:color w:val="FF0000"/>
          <w:sz w:val="24"/>
          <w:szCs w:val="24"/>
          <w:lang w:val="en-GB"/>
        </w:rPr>
        <w:lastRenderedPageBreak/>
        <w:t xml:space="preserve">[Patent/Utility </w:t>
      </w:r>
      <w:r w:rsidR="00F75D99" w:rsidRPr="00E61BF4">
        <w:rPr>
          <w:rFonts w:asciiTheme="minorHAnsi" w:hAnsiTheme="minorHAnsi" w:cstheme="minorHAnsi"/>
          <w:color w:val="FF0000"/>
          <w:sz w:val="24"/>
          <w:szCs w:val="24"/>
          <w:lang w:val="en-GB"/>
        </w:rPr>
        <w:t>m</w:t>
      </w:r>
      <w:r w:rsidRPr="00E61BF4">
        <w:rPr>
          <w:rFonts w:asciiTheme="minorHAnsi" w:hAnsiTheme="minorHAnsi" w:cstheme="minorHAnsi"/>
          <w:color w:val="FF0000"/>
          <w:sz w:val="24"/>
          <w:szCs w:val="24"/>
          <w:lang w:val="en-GB"/>
        </w:rPr>
        <w:t>odel]</w:t>
      </w:r>
      <w:r w:rsidR="00DA5755" w:rsidRPr="00E61BF4">
        <w:rPr>
          <w:rFonts w:asciiTheme="minorHAnsi" w:hAnsiTheme="minorHAnsi" w:cstheme="minorHAnsi"/>
          <w:sz w:val="24"/>
          <w:szCs w:val="24"/>
          <w:lang w:val="en-GB"/>
        </w:rPr>
        <w:t xml:space="preserve"> Rights on the date of execution of this Agreement are included in Annex I. In accordance </w:t>
      </w:r>
      <w:r w:rsidR="00F75D99" w:rsidRPr="00E61BF4">
        <w:rPr>
          <w:rFonts w:asciiTheme="minorHAnsi" w:hAnsiTheme="minorHAnsi" w:cstheme="minorHAnsi"/>
          <w:sz w:val="24"/>
          <w:szCs w:val="24"/>
          <w:lang w:val="en-GB"/>
        </w:rPr>
        <w:t>with</w:t>
      </w:r>
      <w:r w:rsidR="00DA5755" w:rsidRPr="00E61BF4">
        <w:rPr>
          <w:rFonts w:asciiTheme="minorHAnsi" w:hAnsiTheme="minorHAnsi" w:cstheme="minorHAnsi"/>
          <w:sz w:val="24"/>
          <w:szCs w:val="24"/>
          <w:lang w:val="en-GB"/>
        </w:rPr>
        <w:t xml:space="preserve"> the definition, </w:t>
      </w:r>
      <w:r w:rsidR="00DA5755" w:rsidRPr="00E61BF4">
        <w:rPr>
          <w:rFonts w:asciiTheme="minorHAnsi" w:hAnsiTheme="minorHAnsi" w:cstheme="minorHAnsi"/>
          <w:color w:val="FF0000"/>
          <w:sz w:val="24"/>
          <w:szCs w:val="24"/>
          <w:lang w:val="en-GB"/>
        </w:rPr>
        <w:t xml:space="preserve">[Patent/Utility </w:t>
      </w:r>
      <w:r w:rsidR="00F75D99" w:rsidRPr="00E61BF4">
        <w:rPr>
          <w:rFonts w:asciiTheme="minorHAnsi" w:hAnsiTheme="minorHAnsi" w:cstheme="minorHAnsi"/>
          <w:color w:val="FF0000"/>
          <w:sz w:val="24"/>
          <w:szCs w:val="24"/>
          <w:lang w:val="en-GB"/>
        </w:rPr>
        <w:t>m</w:t>
      </w:r>
      <w:r w:rsidR="00DA5755" w:rsidRPr="00E61BF4">
        <w:rPr>
          <w:rFonts w:asciiTheme="minorHAnsi" w:hAnsiTheme="minorHAnsi" w:cstheme="minorHAnsi"/>
          <w:color w:val="FF0000"/>
          <w:sz w:val="24"/>
          <w:szCs w:val="24"/>
          <w:lang w:val="en-GB"/>
        </w:rPr>
        <w:t xml:space="preserve">odel] </w:t>
      </w:r>
      <w:r w:rsidR="00DA5755" w:rsidRPr="00E61BF4">
        <w:rPr>
          <w:rFonts w:asciiTheme="minorHAnsi" w:hAnsiTheme="minorHAnsi" w:cstheme="minorHAnsi"/>
          <w:sz w:val="24"/>
          <w:szCs w:val="24"/>
          <w:lang w:val="en-GB"/>
        </w:rPr>
        <w:t xml:space="preserve">Rights are not limited to those referred to in that Annex. </w:t>
      </w:r>
    </w:p>
    <w:p w14:paraId="187539A7" w14:textId="77777777" w:rsidR="00DA5755" w:rsidRPr="00E61BF4" w:rsidRDefault="00DA5755" w:rsidP="00E61BF4">
      <w:pPr>
        <w:tabs>
          <w:tab w:val="left" w:pos="142"/>
          <w:tab w:val="left" w:pos="426"/>
          <w:tab w:val="left" w:pos="709"/>
        </w:tabs>
        <w:overflowPunct w:val="0"/>
        <w:autoSpaceDE w:val="0"/>
        <w:autoSpaceDN w:val="0"/>
        <w:adjustRightInd w:val="0"/>
        <w:spacing w:line="360" w:lineRule="auto"/>
        <w:ind w:left="709" w:right="-45"/>
        <w:jc w:val="left"/>
        <w:textAlignment w:val="baseline"/>
        <w:rPr>
          <w:rFonts w:asciiTheme="minorHAnsi" w:hAnsiTheme="minorHAnsi" w:cstheme="minorHAnsi"/>
          <w:sz w:val="24"/>
          <w:szCs w:val="24"/>
          <w:lang w:val="en-GB"/>
        </w:rPr>
      </w:pPr>
      <w:r w:rsidRPr="00E61BF4">
        <w:rPr>
          <w:rFonts w:asciiTheme="minorHAnsi" w:hAnsiTheme="minorHAnsi" w:cstheme="minorHAnsi"/>
          <w:b/>
          <w:color w:val="000000"/>
          <w:sz w:val="24"/>
          <w:szCs w:val="24"/>
          <w:lang w:val="en-GB"/>
        </w:rPr>
        <w:t>“Procedure”</w:t>
      </w:r>
      <w:r w:rsidRPr="00E61BF4">
        <w:rPr>
          <w:rFonts w:asciiTheme="minorHAnsi" w:hAnsiTheme="minorHAnsi" w:cstheme="minorHAnsi"/>
          <w:color w:val="000000"/>
          <w:sz w:val="24"/>
          <w:szCs w:val="24"/>
          <w:lang w:val="en-GB"/>
        </w:rPr>
        <w:t xml:space="preserve"> means any method or process </w:t>
      </w:r>
      <w:r w:rsidRPr="00E61BF4">
        <w:rPr>
          <w:rFonts w:asciiTheme="minorHAnsi" w:hAnsiTheme="minorHAnsi" w:cstheme="minorHAnsi"/>
          <w:sz w:val="24"/>
          <w:szCs w:val="24"/>
          <w:lang w:val="en-GB"/>
        </w:rPr>
        <w:t xml:space="preserve">of transformation or production of a substance, which is covered, uses or incorporates, in whole or in part, the </w:t>
      </w:r>
      <w:r w:rsidR="00190786" w:rsidRPr="00E61BF4">
        <w:rPr>
          <w:rFonts w:asciiTheme="minorHAnsi" w:hAnsiTheme="minorHAnsi" w:cstheme="minorHAnsi"/>
          <w:sz w:val="24"/>
          <w:szCs w:val="24"/>
          <w:lang w:val="en-GB"/>
        </w:rPr>
        <w:t>Licensed</w:t>
      </w:r>
      <w:r w:rsidRPr="00E61BF4">
        <w:rPr>
          <w:rFonts w:asciiTheme="minorHAnsi" w:hAnsiTheme="minorHAnsi" w:cstheme="minorHAnsi"/>
          <w:sz w:val="24"/>
          <w:szCs w:val="24"/>
          <w:lang w:val="en-GB"/>
        </w:rPr>
        <w:t xml:space="preserve"> Rights. </w:t>
      </w:r>
    </w:p>
    <w:p w14:paraId="6431852C" w14:textId="77777777" w:rsidR="00DA5755" w:rsidRPr="00E61BF4" w:rsidRDefault="00DA5755" w:rsidP="00E61BF4">
      <w:pPr>
        <w:tabs>
          <w:tab w:val="left" w:pos="142"/>
          <w:tab w:val="left" w:pos="426"/>
          <w:tab w:val="left" w:pos="709"/>
        </w:tabs>
        <w:spacing w:line="360" w:lineRule="auto"/>
        <w:ind w:left="709" w:right="-45"/>
        <w:jc w:val="left"/>
        <w:rPr>
          <w:rFonts w:asciiTheme="minorHAnsi" w:hAnsiTheme="minorHAnsi" w:cstheme="minorHAnsi"/>
          <w:sz w:val="24"/>
          <w:szCs w:val="24"/>
          <w:lang w:val="en-GB"/>
        </w:rPr>
      </w:pPr>
      <w:r w:rsidRPr="00E61BF4">
        <w:rPr>
          <w:rFonts w:asciiTheme="minorHAnsi" w:hAnsiTheme="minorHAnsi" w:cstheme="minorHAnsi"/>
          <w:color w:val="000000"/>
          <w:sz w:val="24"/>
          <w:szCs w:val="24"/>
          <w:lang w:val="en-GB"/>
        </w:rPr>
        <w:t>“</w:t>
      </w:r>
      <w:r w:rsidRPr="00E61BF4">
        <w:rPr>
          <w:rFonts w:asciiTheme="minorHAnsi" w:hAnsiTheme="minorHAnsi" w:cstheme="minorHAnsi"/>
          <w:b/>
          <w:sz w:val="24"/>
          <w:szCs w:val="24"/>
          <w:lang w:val="en-GB"/>
        </w:rPr>
        <w:t>Product”</w:t>
      </w:r>
      <w:r w:rsidRPr="00E61BF4">
        <w:rPr>
          <w:rFonts w:asciiTheme="minorHAnsi" w:hAnsiTheme="minorHAnsi" w:cstheme="minorHAnsi"/>
          <w:sz w:val="24"/>
          <w:szCs w:val="24"/>
          <w:lang w:val="en-GB"/>
        </w:rPr>
        <w:t xml:space="preserve"> means any substance or product which</w:t>
      </w:r>
      <w:r w:rsidR="00E609FC" w:rsidRPr="00E61BF4">
        <w:rPr>
          <w:rFonts w:asciiTheme="minorHAnsi" w:hAnsiTheme="minorHAnsi" w:cstheme="minorHAnsi"/>
          <w:sz w:val="24"/>
          <w:szCs w:val="24"/>
          <w:lang w:val="en-GB"/>
        </w:rPr>
        <w:t xml:space="preserve"> </w:t>
      </w:r>
      <w:proofErr w:type="spellStart"/>
      <w:r w:rsidRPr="00E61BF4">
        <w:rPr>
          <w:rFonts w:asciiTheme="minorHAnsi" w:hAnsiTheme="minorHAnsi" w:cstheme="minorHAnsi"/>
          <w:sz w:val="24"/>
          <w:szCs w:val="24"/>
          <w:lang w:val="en-GB"/>
        </w:rPr>
        <w:t>i</w:t>
      </w:r>
      <w:proofErr w:type="spellEnd"/>
      <w:r w:rsidRPr="00E61BF4">
        <w:rPr>
          <w:rFonts w:asciiTheme="minorHAnsi" w:hAnsiTheme="minorHAnsi" w:cstheme="minorHAnsi"/>
          <w:sz w:val="24"/>
          <w:szCs w:val="24"/>
          <w:lang w:val="en-GB"/>
        </w:rPr>
        <w:t xml:space="preserve">) contains, is covered by, uses or incorporates, in whole or in part, the </w:t>
      </w:r>
      <w:r w:rsidR="00190786" w:rsidRPr="00E61BF4">
        <w:rPr>
          <w:rFonts w:asciiTheme="minorHAnsi" w:hAnsiTheme="minorHAnsi" w:cstheme="minorHAnsi"/>
          <w:color w:val="000000"/>
          <w:sz w:val="24"/>
          <w:szCs w:val="24"/>
          <w:lang w:val="en-GB"/>
        </w:rPr>
        <w:t>Licensed</w:t>
      </w:r>
      <w:r w:rsidRPr="00E61BF4">
        <w:rPr>
          <w:rFonts w:asciiTheme="minorHAnsi" w:hAnsiTheme="minorHAnsi" w:cstheme="minorHAnsi"/>
          <w:color w:val="000000"/>
          <w:sz w:val="24"/>
          <w:szCs w:val="24"/>
          <w:lang w:val="en-GB"/>
        </w:rPr>
        <w:t xml:space="preserve"> Rights</w:t>
      </w:r>
      <w:r w:rsidRPr="00E61BF4">
        <w:rPr>
          <w:rFonts w:asciiTheme="minorHAnsi" w:hAnsiTheme="minorHAnsi" w:cstheme="minorHAnsi"/>
          <w:sz w:val="24"/>
          <w:szCs w:val="24"/>
          <w:lang w:val="en-GB"/>
        </w:rPr>
        <w:t xml:space="preserve"> or ii) is developed, manufactured, distributed, marketed, imported or supplied by or on behalf of</w:t>
      </w:r>
      <w:r w:rsidR="00F351F2" w:rsidRPr="00E61BF4">
        <w:rPr>
          <w:rFonts w:asciiTheme="minorHAnsi" w:hAnsiTheme="minorHAnsi" w:cstheme="minorHAnsi"/>
          <w:sz w:val="24"/>
          <w:szCs w:val="24"/>
          <w:lang w:val="en-GB"/>
        </w:rPr>
        <w:t xml:space="preserve"> the </w:t>
      </w:r>
      <w:r w:rsidRPr="00E61BF4">
        <w:rPr>
          <w:rFonts w:asciiTheme="minorHAnsi" w:hAnsiTheme="minorHAnsi" w:cstheme="minorHAnsi"/>
          <w:sz w:val="24"/>
          <w:szCs w:val="24"/>
          <w:lang w:val="en-GB"/>
        </w:rPr>
        <w:t xml:space="preserve">Licensee or, as the case may be, its Affiliates or Licensees, by using the </w:t>
      </w:r>
      <w:r w:rsidR="00190786" w:rsidRPr="00E61BF4">
        <w:rPr>
          <w:rFonts w:asciiTheme="minorHAnsi" w:hAnsiTheme="minorHAnsi" w:cstheme="minorHAnsi"/>
          <w:color w:val="000000"/>
          <w:sz w:val="24"/>
          <w:szCs w:val="24"/>
          <w:lang w:val="en-GB"/>
        </w:rPr>
        <w:t>Licensed</w:t>
      </w:r>
      <w:r w:rsidRPr="00E61BF4">
        <w:rPr>
          <w:rFonts w:asciiTheme="minorHAnsi" w:hAnsiTheme="minorHAnsi" w:cstheme="minorHAnsi"/>
          <w:sz w:val="24"/>
          <w:szCs w:val="24"/>
          <w:lang w:val="en-GB"/>
        </w:rPr>
        <w:t xml:space="preserve"> Rights, or iii) incorporates or is obtained by means of the Procedure, or for which the Procedure has been carried out in order to obtain it, even if it does not directly result from the Process itself.</w:t>
      </w:r>
    </w:p>
    <w:p w14:paraId="5ACECA17" w14:textId="77777777" w:rsidR="00DA5755" w:rsidRPr="00E61BF4" w:rsidRDefault="00DA5755" w:rsidP="00E61BF4">
      <w:pPr>
        <w:tabs>
          <w:tab w:val="left" w:pos="142"/>
          <w:tab w:val="left" w:pos="426"/>
          <w:tab w:val="left" w:pos="709"/>
        </w:tabs>
        <w:spacing w:line="360" w:lineRule="auto"/>
        <w:ind w:left="709" w:right="-45"/>
        <w:jc w:val="left"/>
        <w:rPr>
          <w:rFonts w:asciiTheme="minorHAnsi" w:hAnsiTheme="minorHAnsi" w:cstheme="minorHAnsi"/>
          <w:sz w:val="24"/>
          <w:szCs w:val="24"/>
          <w:lang w:val="en-GB"/>
        </w:rPr>
      </w:pPr>
      <w:r w:rsidRPr="00E61BF4">
        <w:rPr>
          <w:rFonts w:asciiTheme="minorHAnsi" w:hAnsiTheme="minorHAnsi" w:cstheme="minorHAnsi"/>
          <w:b/>
          <w:sz w:val="24"/>
          <w:szCs w:val="24"/>
          <w:lang w:val="en-GB"/>
        </w:rPr>
        <w:t>“Receiving Party”</w:t>
      </w:r>
      <w:r w:rsidRPr="00E61BF4">
        <w:rPr>
          <w:rFonts w:asciiTheme="minorHAnsi" w:hAnsiTheme="minorHAnsi" w:cstheme="minorHAnsi"/>
          <w:sz w:val="24"/>
          <w:szCs w:val="24"/>
          <w:lang w:val="en-GB"/>
        </w:rPr>
        <w:t xml:space="preserve"> means, in reference to a piece of Confidential Information, the Party that receives such piece of Confidential Information from the Disclosing Party under this Agreement.</w:t>
      </w:r>
    </w:p>
    <w:p w14:paraId="4A2BBDC7" w14:textId="77777777" w:rsidR="00DA5755" w:rsidRPr="00E61BF4" w:rsidRDefault="00DA5755" w:rsidP="00E61BF4">
      <w:pPr>
        <w:pStyle w:val="Textocomentario"/>
        <w:tabs>
          <w:tab w:val="left" w:pos="142"/>
          <w:tab w:val="left" w:pos="426"/>
          <w:tab w:val="left" w:pos="709"/>
        </w:tabs>
        <w:spacing w:line="360" w:lineRule="auto"/>
        <w:ind w:left="709" w:right="-45"/>
        <w:jc w:val="left"/>
        <w:rPr>
          <w:rFonts w:asciiTheme="minorHAnsi" w:hAnsiTheme="minorHAnsi" w:cstheme="minorHAnsi"/>
          <w:sz w:val="24"/>
          <w:szCs w:val="24"/>
        </w:rPr>
      </w:pPr>
      <w:r w:rsidRPr="00E61BF4">
        <w:rPr>
          <w:rFonts w:asciiTheme="minorHAnsi" w:hAnsiTheme="minorHAnsi" w:cstheme="minorHAnsi"/>
          <w:b/>
          <w:sz w:val="24"/>
          <w:szCs w:val="24"/>
        </w:rPr>
        <w:t xml:space="preserve">“Regulatory Approval” </w:t>
      </w:r>
      <w:r w:rsidRPr="00E61BF4">
        <w:rPr>
          <w:rFonts w:asciiTheme="minorHAnsi" w:hAnsiTheme="minorHAnsi" w:cstheme="minorHAnsi"/>
          <w:sz w:val="24"/>
          <w:szCs w:val="24"/>
        </w:rPr>
        <w:t>means any approval, registration, license or authorization from any authority required for the Development, manufacture or Commercialization of Product in the Territory.</w:t>
      </w:r>
    </w:p>
    <w:p w14:paraId="0B1C6AF1" w14:textId="77777777" w:rsidR="00DA5755" w:rsidRPr="00E61BF4" w:rsidRDefault="00DA5755" w:rsidP="00E61BF4">
      <w:pPr>
        <w:pStyle w:val="Textocomentario"/>
        <w:tabs>
          <w:tab w:val="left" w:pos="142"/>
          <w:tab w:val="left" w:pos="426"/>
          <w:tab w:val="left" w:pos="709"/>
        </w:tabs>
        <w:spacing w:line="360" w:lineRule="auto"/>
        <w:ind w:left="709" w:right="-45"/>
        <w:jc w:val="left"/>
        <w:rPr>
          <w:rFonts w:asciiTheme="minorHAnsi" w:hAnsiTheme="minorHAnsi" w:cstheme="minorHAnsi"/>
          <w:sz w:val="24"/>
          <w:szCs w:val="24"/>
        </w:rPr>
      </w:pPr>
      <w:r w:rsidRPr="00E61BF4">
        <w:rPr>
          <w:rFonts w:asciiTheme="minorHAnsi" w:hAnsiTheme="minorHAnsi" w:cstheme="minorHAnsi"/>
          <w:b/>
          <w:sz w:val="24"/>
          <w:szCs w:val="24"/>
        </w:rPr>
        <w:t>“Sublicense”</w:t>
      </w:r>
      <w:r w:rsidRPr="00E61BF4">
        <w:rPr>
          <w:rFonts w:asciiTheme="minorHAnsi" w:hAnsiTheme="minorHAnsi" w:cstheme="minorHAnsi"/>
          <w:sz w:val="24"/>
          <w:szCs w:val="24"/>
        </w:rPr>
        <w:t xml:space="preserve"> means any right granted or license given by Licensee, or its Affiliates, to a Third Party, permitting any total or partial use of the Licensed Rights or the Development and Commercialization of the Product. </w:t>
      </w:r>
    </w:p>
    <w:p w14:paraId="5C3F4563" w14:textId="77777777" w:rsidR="00DA5755" w:rsidRPr="00E61BF4" w:rsidRDefault="00DA5755" w:rsidP="00E61BF4">
      <w:pPr>
        <w:tabs>
          <w:tab w:val="left" w:pos="142"/>
          <w:tab w:val="left" w:pos="426"/>
          <w:tab w:val="left" w:pos="709"/>
        </w:tabs>
        <w:spacing w:line="360" w:lineRule="auto"/>
        <w:ind w:left="709" w:right="-45"/>
        <w:jc w:val="left"/>
        <w:rPr>
          <w:rFonts w:asciiTheme="minorHAnsi" w:hAnsiTheme="minorHAnsi" w:cstheme="minorHAnsi"/>
          <w:b/>
          <w:color w:val="000000"/>
          <w:sz w:val="24"/>
          <w:szCs w:val="24"/>
          <w:lang w:val="en-GB"/>
        </w:rPr>
      </w:pPr>
      <w:r w:rsidRPr="00E61BF4">
        <w:rPr>
          <w:rFonts w:asciiTheme="minorHAnsi" w:hAnsiTheme="minorHAnsi" w:cstheme="minorHAnsi"/>
          <w:b/>
          <w:color w:val="000000"/>
          <w:sz w:val="24"/>
          <w:szCs w:val="24"/>
          <w:lang w:val="en-GB"/>
        </w:rPr>
        <w:t xml:space="preserve">“Sublicensee” </w:t>
      </w:r>
      <w:r w:rsidRPr="00E61BF4">
        <w:rPr>
          <w:rFonts w:asciiTheme="minorHAnsi" w:hAnsiTheme="minorHAnsi" w:cstheme="minorHAnsi"/>
          <w:color w:val="000000"/>
          <w:sz w:val="24"/>
          <w:szCs w:val="24"/>
          <w:lang w:val="en-GB"/>
        </w:rPr>
        <w:t xml:space="preserve">means a Third Party to whom, if such a possibility is stipulated, </w:t>
      </w:r>
      <w:r w:rsidRPr="00E61BF4">
        <w:rPr>
          <w:rFonts w:asciiTheme="minorHAnsi" w:hAnsiTheme="minorHAnsi" w:cstheme="minorHAnsi"/>
          <w:sz w:val="24"/>
          <w:szCs w:val="24"/>
          <w:lang w:val="en-GB"/>
        </w:rPr>
        <w:t xml:space="preserve">Licensee, or its Affiliates, </w:t>
      </w:r>
      <w:r w:rsidRPr="00E61BF4">
        <w:rPr>
          <w:rFonts w:asciiTheme="minorHAnsi" w:hAnsiTheme="minorHAnsi" w:cstheme="minorHAnsi"/>
          <w:color w:val="000000"/>
          <w:sz w:val="24"/>
          <w:szCs w:val="24"/>
          <w:lang w:val="en-GB"/>
        </w:rPr>
        <w:t>has granted a Sublicense under the Patent Rights.</w:t>
      </w:r>
    </w:p>
    <w:p w14:paraId="0255DCC2" w14:textId="77777777" w:rsidR="00DA5755" w:rsidRPr="00E61BF4" w:rsidRDefault="00DA5755" w:rsidP="00E61BF4">
      <w:pPr>
        <w:pStyle w:val="Textocomentario"/>
        <w:tabs>
          <w:tab w:val="left" w:pos="142"/>
          <w:tab w:val="left" w:pos="426"/>
          <w:tab w:val="left" w:pos="709"/>
        </w:tabs>
        <w:spacing w:line="360" w:lineRule="auto"/>
        <w:ind w:left="709" w:right="-45"/>
        <w:jc w:val="left"/>
        <w:rPr>
          <w:rFonts w:asciiTheme="minorHAnsi" w:hAnsiTheme="minorHAnsi" w:cstheme="minorHAnsi"/>
          <w:sz w:val="24"/>
          <w:szCs w:val="24"/>
        </w:rPr>
      </w:pPr>
      <w:r w:rsidRPr="00E61BF4">
        <w:rPr>
          <w:rFonts w:asciiTheme="minorHAnsi" w:hAnsiTheme="minorHAnsi" w:cstheme="minorHAnsi"/>
          <w:b/>
          <w:sz w:val="24"/>
          <w:szCs w:val="24"/>
        </w:rPr>
        <w:t xml:space="preserve">“Territory” </w:t>
      </w:r>
      <w:r w:rsidRPr="00E61BF4">
        <w:rPr>
          <w:rFonts w:asciiTheme="minorHAnsi" w:hAnsiTheme="minorHAnsi" w:cstheme="minorHAnsi"/>
          <w:sz w:val="24"/>
          <w:szCs w:val="24"/>
        </w:rPr>
        <w:t xml:space="preserve">means </w:t>
      </w:r>
      <w:r w:rsidRPr="00E61BF4">
        <w:rPr>
          <w:rFonts w:asciiTheme="minorHAnsi" w:hAnsiTheme="minorHAnsi" w:cstheme="minorHAnsi"/>
          <w:color w:val="4472C4" w:themeColor="accent1"/>
          <w:sz w:val="24"/>
          <w:szCs w:val="24"/>
        </w:rPr>
        <w:t>[</w:t>
      </w:r>
      <w:r w:rsidRPr="00E61BF4">
        <w:rPr>
          <w:rFonts w:asciiTheme="minorHAnsi" w:hAnsiTheme="minorHAnsi" w:cstheme="minorHAnsi"/>
          <w:b/>
          <w:color w:val="4472C4" w:themeColor="accent1"/>
          <w:sz w:val="24"/>
          <w:szCs w:val="24"/>
        </w:rPr>
        <w:t>OPTION 1</w:t>
      </w:r>
      <w:r w:rsidRPr="00E61BF4">
        <w:rPr>
          <w:rFonts w:asciiTheme="minorHAnsi" w:hAnsiTheme="minorHAnsi" w:cstheme="minorHAnsi"/>
          <w:color w:val="4472C4" w:themeColor="accent1"/>
          <w:sz w:val="24"/>
          <w:szCs w:val="24"/>
        </w:rPr>
        <w:t>]</w:t>
      </w:r>
      <w:r w:rsidRPr="00E61BF4">
        <w:rPr>
          <w:rFonts w:asciiTheme="minorHAnsi" w:hAnsiTheme="minorHAnsi" w:cstheme="minorHAnsi"/>
          <w:sz w:val="24"/>
          <w:szCs w:val="24"/>
        </w:rPr>
        <w:t xml:space="preserve"> any country of the world where the Licensed Rights are Commercialized</w:t>
      </w:r>
      <w:r w:rsidRPr="00E61BF4">
        <w:rPr>
          <w:rFonts w:asciiTheme="minorHAnsi" w:hAnsiTheme="minorHAnsi" w:cstheme="minorHAnsi"/>
          <w:color w:val="4472C4" w:themeColor="accent1"/>
          <w:sz w:val="24"/>
          <w:szCs w:val="24"/>
        </w:rPr>
        <w:t>. [</w:t>
      </w:r>
      <w:r w:rsidRPr="00E61BF4">
        <w:rPr>
          <w:rFonts w:asciiTheme="minorHAnsi" w:hAnsiTheme="minorHAnsi" w:cstheme="minorHAnsi"/>
          <w:b/>
          <w:color w:val="4472C4" w:themeColor="accent1"/>
          <w:sz w:val="24"/>
          <w:szCs w:val="24"/>
        </w:rPr>
        <w:t>OPTION 2</w:t>
      </w:r>
      <w:r w:rsidRPr="00E61BF4">
        <w:rPr>
          <w:rFonts w:asciiTheme="minorHAnsi" w:hAnsiTheme="minorHAnsi" w:cstheme="minorHAnsi"/>
          <w:color w:val="4472C4" w:themeColor="accent1"/>
          <w:sz w:val="24"/>
          <w:szCs w:val="24"/>
        </w:rPr>
        <w:t xml:space="preserve">] </w:t>
      </w:r>
      <w:r w:rsidRPr="00E61BF4">
        <w:rPr>
          <w:rFonts w:asciiTheme="minorHAnsi" w:hAnsiTheme="minorHAnsi" w:cstheme="minorHAnsi"/>
          <w:sz w:val="24"/>
          <w:szCs w:val="24"/>
        </w:rPr>
        <w:t xml:space="preserve">any country where there is a </w:t>
      </w:r>
      <w:r w:rsidR="00D961C5" w:rsidRPr="00E61BF4">
        <w:rPr>
          <w:rFonts w:asciiTheme="minorHAnsi" w:hAnsiTheme="minorHAnsi" w:cstheme="minorHAnsi"/>
          <w:sz w:val="24"/>
          <w:szCs w:val="24"/>
        </w:rPr>
        <w:t>V</w:t>
      </w:r>
      <w:r w:rsidRPr="00E61BF4">
        <w:rPr>
          <w:rFonts w:asciiTheme="minorHAnsi" w:hAnsiTheme="minorHAnsi" w:cstheme="minorHAnsi"/>
          <w:sz w:val="24"/>
          <w:szCs w:val="24"/>
        </w:rPr>
        <w:t xml:space="preserve">alid </w:t>
      </w:r>
      <w:r w:rsidR="00387D1E" w:rsidRPr="00E61BF4">
        <w:rPr>
          <w:rFonts w:asciiTheme="minorHAnsi" w:hAnsiTheme="minorHAnsi" w:cstheme="minorHAnsi"/>
          <w:sz w:val="24"/>
          <w:szCs w:val="24"/>
        </w:rPr>
        <w:t>Claim</w:t>
      </w:r>
      <w:r w:rsidRPr="00E61BF4">
        <w:rPr>
          <w:rFonts w:asciiTheme="minorHAnsi" w:hAnsiTheme="minorHAnsi" w:cstheme="minorHAnsi"/>
          <w:sz w:val="24"/>
          <w:szCs w:val="24"/>
        </w:rPr>
        <w:t xml:space="preserve">. </w:t>
      </w:r>
      <w:r w:rsidRPr="00E61BF4">
        <w:rPr>
          <w:rFonts w:asciiTheme="minorHAnsi" w:hAnsiTheme="minorHAnsi" w:cstheme="minorHAnsi"/>
          <w:color w:val="4472C4" w:themeColor="accent1"/>
          <w:sz w:val="24"/>
          <w:szCs w:val="24"/>
        </w:rPr>
        <w:t>[</w:t>
      </w:r>
      <w:r w:rsidRPr="00E61BF4">
        <w:rPr>
          <w:rFonts w:asciiTheme="minorHAnsi" w:hAnsiTheme="minorHAnsi" w:cstheme="minorHAnsi"/>
          <w:b/>
          <w:color w:val="4472C4" w:themeColor="accent1"/>
          <w:sz w:val="24"/>
          <w:szCs w:val="24"/>
        </w:rPr>
        <w:t>OPTION 3</w:t>
      </w:r>
      <w:r w:rsidRPr="00E61BF4">
        <w:rPr>
          <w:rFonts w:asciiTheme="minorHAnsi" w:hAnsiTheme="minorHAnsi" w:cstheme="minorHAnsi"/>
          <w:color w:val="4472C4" w:themeColor="accent1"/>
          <w:sz w:val="24"/>
          <w:szCs w:val="24"/>
        </w:rPr>
        <w:t xml:space="preserve">, choose specific countries, such as: </w:t>
      </w:r>
      <w:r w:rsidRPr="00E61BF4">
        <w:rPr>
          <w:rFonts w:asciiTheme="minorHAnsi" w:hAnsiTheme="minorHAnsi" w:cstheme="minorHAnsi"/>
          <w:color w:val="FF0000"/>
          <w:sz w:val="24"/>
          <w:szCs w:val="24"/>
        </w:rPr>
        <w:t xml:space="preserve">the contracting states of the </w:t>
      </w:r>
      <w:r w:rsidR="00A86388" w:rsidRPr="00E61BF4">
        <w:rPr>
          <w:rFonts w:asciiTheme="minorHAnsi" w:hAnsiTheme="minorHAnsi" w:cstheme="minorHAnsi"/>
          <w:color w:val="FF0000"/>
          <w:sz w:val="24"/>
          <w:szCs w:val="24"/>
        </w:rPr>
        <w:t>Euro</w:t>
      </w:r>
      <w:r w:rsidRPr="00E61BF4">
        <w:rPr>
          <w:rFonts w:asciiTheme="minorHAnsi" w:hAnsiTheme="minorHAnsi" w:cstheme="minorHAnsi"/>
          <w:color w:val="FF0000"/>
          <w:sz w:val="24"/>
          <w:szCs w:val="24"/>
        </w:rPr>
        <w:t>pean Patent Convention on the Effective Date, Japan and the USA</w:t>
      </w:r>
      <w:r w:rsidR="00CA6C50" w:rsidRPr="00E61BF4">
        <w:rPr>
          <w:rFonts w:asciiTheme="minorHAnsi" w:hAnsiTheme="minorHAnsi" w:cstheme="minorHAnsi"/>
          <w:color w:val="4472C4" w:themeColor="accent1"/>
          <w:sz w:val="24"/>
          <w:szCs w:val="24"/>
        </w:rPr>
        <w:t>]</w:t>
      </w:r>
      <w:r w:rsidRPr="00E61BF4">
        <w:rPr>
          <w:rFonts w:asciiTheme="minorHAnsi" w:hAnsiTheme="minorHAnsi" w:cstheme="minorHAnsi"/>
          <w:sz w:val="24"/>
          <w:szCs w:val="24"/>
        </w:rPr>
        <w:t>.</w:t>
      </w:r>
    </w:p>
    <w:p w14:paraId="3302A045" w14:textId="77777777" w:rsidR="00DA5755" w:rsidRPr="00E61BF4" w:rsidRDefault="00DA5755" w:rsidP="00E61BF4">
      <w:pPr>
        <w:tabs>
          <w:tab w:val="left" w:pos="142"/>
          <w:tab w:val="left" w:pos="426"/>
          <w:tab w:val="left" w:pos="709"/>
        </w:tabs>
        <w:spacing w:line="360" w:lineRule="auto"/>
        <w:ind w:left="709" w:right="-45"/>
        <w:jc w:val="left"/>
        <w:rPr>
          <w:rFonts w:asciiTheme="minorHAnsi" w:hAnsiTheme="minorHAnsi" w:cstheme="minorHAnsi"/>
          <w:sz w:val="24"/>
          <w:szCs w:val="24"/>
          <w:lang w:val="en-GB"/>
        </w:rPr>
      </w:pPr>
      <w:r w:rsidRPr="00E61BF4">
        <w:rPr>
          <w:rFonts w:asciiTheme="minorHAnsi" w:hAnsiTheme="minorHAnsi" w:cstheme="minorHAnsi"/>
          <w:b/>
          <w:sz w:val="24"/>
          <w:szCs w:val="24"/>
          <w:lang w:val="en-GB"/>
        </w:rPr>
        <w:t xml:space="preserve">“Third Party” </w:t>
      </w:r>
      <w:r w:rsidRPr="00E61BF4">
        <w:rPr>
          <w:rFonts w:asciiTheme="minorHAnsi" w:hAnsiTheme="minorHAnsi" w:cstheme="minorHAnsi"/>
          <w:sz w:val="24"/>
          <w:szCs w:val="24"/>
          <w:lang w:val="en-GB"/>
        </w:rPr>
        <w:t>means any entity other than a Party.</w:t>
      </w:r>
    </w:p>
    <w:p w14:paraId="06CB4DD7" w14:textId="2DFAB069" w:rsidR="00DA5755" w:rsidRPr="00E61BF4" w:rsidRDefault="00DA5755" w:rsidP="00E61BF4">
      <w:pPr>
        <w:tabs>
          <w:tab w:val="left" w:pos="142"/>
          <w:tab w:val="left" w:pos="426"/>
          <w:tab w:val="left" w:pos="709"/>
        </w:tabs>
        <w:spacing w:line="360" w:lineRule="auto"/>
        <w:ind w:left="709"/>
        <w:jc w:val="left"/>
        <w:rPr>
          <w:rFonts w:asciiTheme="minorHAnsi" w:hAnsiTheme="minorHAnsi" w:cstheme="minorHAnsi"/>
          <w:sz w:val="24"/>
          <w:szCs w:val="24"/>
          <w:lang w:val="en-GB"/>
        </w:rPr>
      </w:pPr>
      <w:r w:rsidRPr="00E61BF4">
        <w:rPr>
          <w:rFonts w:asciiTheme="minorHAnsi" w:hAnsiTheme="minorHAnsi" w:cstheme="minorHAnsi"/>
          <w:b/>
          <w:sz w:val="24"/>
          <w:szCs w:val="24"/>
          <w:lang w:val="en-GB"/>
        </w:rPr>
        <w:lastRenderedPageBreak/>
        <w:t>“</w:t>
      </w:r>
      <w:r w:rsidR="00D961C5" w:rsidRPr="00E61BF4">
        <w:rPr>
          <w:rFonts w:asciiTheme="minorHAnsi" w:hAnsiTheme="minorHAnsi" w:cstheme="minorHAnsi"/>
          <w:b/>
          <w:sz w:val="24"/>
          <w:szCs w:val="24"/>
          <w:lang w:val="en-GB"/>
        </w:rPr>
        <w:t>Valid Claim</w:t>
      </w:r>
      <w:r w:rsidRPr="00E61BF4">
        <w:rPr>
          <w:rFonts w:asciiTheme="minorHAnsi" w:hAnsiTheme="minorHAnsi" w:cstheme="minorHAnsi"/>
          <w:b/>
          <w:sz w:val="24"/>
          <w:szCs w:val="24"/>
          <w:lang w:val="en-GB"/>
        </w:rPr>
        <w:t xml:space="preserve">” </w:t>
      </w:r>
      <w:r w:rsidRPr="00E61BF4">
        <w:rPr>
          <w:rFonts w:asciiTheme="minorHAnsi" w:hAnsiTheme="minorHAnsi" w:cstheme="minorHAnsi"/>
          <w:sz w:val="24"/>
          <w:szCs w:val="24"/>
          <w:lang w:val="en-GB"/>
        </w:rPr>
        <w:t xml:space="preserve">means any claim of a pending </w:t>
      </w:r>
      <w:r w:rsidRPr="00E61BF4">
        <w:rPr>
          <w:rFonts w:asciiTheme="minorHAnsi" w:hAnsiTheme="minorHAnsi" w:cstheme="minorHAnsi"/>
          <w:color w:val="FF0000"/>
          <w:sz w:val="24"/>
          <w:szCs w:val="24"/>
          <w:lang w:val="en-GB"/>
        </w:rPr>
        <w:t xml:space="preserve">[Patent/Utility </w:t>
      </w:r>
      <w:r w:rsidR="00F75D99" w:rsidRPr="00E61BF4">
        <w:rPr>
          <w:rFonts w:asciiTheme="minorHAnsi" w:hAnsiTheme="minorHAnsi" w:cstheme="minorHAnsi"/>
          <w:color w:val="FF0000"/>
          <w:sz w:val="24"/>
          <w:szCs w:val="24"/>
          <w:lang w:val="en-GB"/>
        </w:rPr>
        <w:t>m</w:t>
      </w:r>
      <w:r w:rsidRPr="00E61BF4">
        <w:rPr>
          <w:rFonts w:asciiTheme="minorHAnsi" w:hAnsiTheme="minorHAnsi" w:cstheme="minorHAnsi"/>
          <w:color w:val="FF0000"/>
          <w:sz w:val="24"/>
          <w:szCs w:val="24"/>
          <w:lang w:val="en-GB"/>
        </w:rPr>
        <w:t xml:space="preserve">odel] </w:t>
      </w:r>
      <w:r w:rsidRPr="00E61BF4">
        <w:rPr>
          <w:rFonts w:asciiTheme="minorHAnsi" w:hAnsiTheme="minorHAnsi" w:cstheme="minorHAnsi"/>
          <w:sz w:val="24"/>
          <w:szCs w:val="24"/>
          <w:lang w:val="en-GB"/>
        </w:rPr>
        <w:t xml:space="preserve">application or a granted </w:t>
      </w:r>
      <w:r w:rsidRPr="00E61BF4">
        <w:rPr>
          <w:rFonts w:asciiTheme="minorHAnsi" w:hAnsiTheme="minorHAnsi" w:cstheme="minorHAnsi"/>
          <w:color w:val="FF0000"/>
          <w:sz w:val="24"/>
          <w:szCs w:val="24"/>
          <w:lang w:val="en-GB"/>
        </w:rPr>
        <w:t xml:space="preserve">[Patent/Utility </w:t>
      </w:r>
      <w:r w:rsidR="00F75D99" w:rsidRPr="00E61BF4">
        <w:rPr>
          <w:rFonts w:asciiTheme="minorHAnsi" w:hAnsiTheme="minorHAnsi" w:cstheme="minorHAnsi"/>
          <w:color w:val="FF0000"/>
          <w:sz w:val="24"/>
          <w:szCs w:val="24"/>
          <w:lang w:val="en-GB"/>
        </w:rPr>
        <w:t>m</w:t>
      </w:r>
      <w:r w:rsidRPr="00E61BF4">
        <w:rPr>
          <w:rFonts w:asciiTheme="minorHAnsi" w:hAnsiTheme="minorHAnsi" w:cstheme="minorHAnsi"/>
          <w:color w:val="FF0000"/>
          <w:sz w:val="24"/>
          <w:szCs w:val="24"/>
          <w:lang w:val="en-GB"/>
        </w:rPr>
        <w:t xml:space="preserve">odel] </w:t>
      </w:r>
      <w:r w:rsidRPr="00E61BF4">
        <w:rPr>
          <w:rFonts w:asciiTheme="minorHAnsi" w:hAnsiTheme="minorHAnsi" w:cstheme="minorHAnsi"/>
          <w:sz w:val="24"/>
          <w:szCs w:val="24"/>
          <w:lang w:val="en-GB"/>
        </w:rPr>
        <w:t xml:space="preserve">that has not expired and is included within the </w:t>
      </w:r>
      <w:r w:rsidRPr="00E61BF4">
        <w:rPr>
          <w:rFonts w:asciiTheme="minorHAnsi" w:hAnsiTheme="minorHAnsi" w:cstheme="minorHAnsi"/>
          <w:color w:val="FF0000"/>
          <w:sz w:val="24"/>
          <w:szCs w:val="24"/>
          <w:lang w:val="en-GB"/>
        </w:rPr>
        <w:t xml:space="preserve">[Patent/Utility </w:t>
      </w:r>
      <w:r w:rsidR="00F75D99" w:rsidRPr="00E61BF4">
        <w:rPr>
          <w:rFonts w:asciiTheme="minorHAnsi" w:hAnsiTheme="minorHAnsi" w:cstheme="minorHAnsi"/>
          <w:color w:val="FF0000"/>
          <w:sz w:val="24"/>
          <w:szCs w:val="24"/>
          <w:lang w:val="en-GB"/>
        </w:rPr>
        <w:t>m</w:t>
      </w:r>
      <w:r w:rsidRPr="00E61BF4">
        <w:rPr>
          <w:rFonts w:asciiTheme="minorHAnsi" w:hAnsiTheme="minorHAnsi" w:cstheme="minorHAnsi"/>
          <w:color w:val="FF0000"/>
          <w:sz w:val="24"/>
          <w:szCs w:val="24"/>
          <w:lang w:val="en-GB"/>
        </w:rPr>
        <w:t xml:space="preserve">odel] </w:t>
      </w:r>
      <w:r w:rsidRPr="00E61BF4">
        <w:rPr>
          <w:rFonts w:asciiTheme="minorHAnsi" w:hAnsiTheme="minorHAnsi" w:cstheme="minorHAnsi"/>
          <w:sz w:val="24"/>
          <w:szCs w:val="24"/>
          <w:lang w:val="en-GB"/>
        </w:rPr>
        <w:t>Rights, provided that it has not been revoked or held unenforceable or invalid under a court decision or other competent governmental agency, without the possibility of appeal.</w:t>
      </w:r>
    </w:p>
    <w:p w14:paraId="4075E242" w14:textId="77777777" w:rsidR="00DA5755" w:rsidRPr="00E61BF4" w:rsidRDefault="00DA5755" w:rsidP="00E61BF4">
      <w:pPr>
        <w:pStyle w:val="Ttulo1"/>
        <w:numPr>
          <w:ilvl w:val="0"/>
          <w:numId w:val="2"/>
        </w:numPr>
        <w:tabs>
          <w:tab w:val="clear" w:pos="4513"/>
          <w:tab w:val="left" w:pos="709"/>
        </w:tabs>
        <w:spacing w:line="360" w:lineRule="auto"/>
        <w:ind w:left="709" w:hanging="709"/>
        <w:jc w:val="left"/>
        <w:rPr>
          <w:rFonts w:asciiTheme="minorHAnsi" w:hAnsiTheme="minorHAnsi" w:cstheme="minorHAnsi"/>
          <w:bCs/>
          <w:sz w:val="24"/>
          <w:szCs w:val="24"/>
          <w:lang w:val="en-GB"/>
        </w:rPr>
      </w:pPr>
      <w:r w:rsidRPr="00E61BF4">
        <w:rPr>
          <w:rFonts w:asciiTheme="minorHAnsi" w:hAnsiTheme="minorHAnsi" w:cstheme="minorHAnsi"/>
          <w:bCs/>
          <w:sz w:val="24"/>
          <w:szCs w:val="24"/>
          <w:lang w:val="en-GB"/>
        </w:rPr>
        <w:t>PURPOSE</w:t>
      </w:r>
    </w:p>
    <w:p w14:paraId="0575DDD0" w14:textId="77777777" w:rsidR="00DA5755" w:rsidRPr="00E61BF4" w:rsidRDefault="00DA5755" w:rsidP="00E61BF4">
      <w:pPr>
        <w:pStyle w:val="Ttulo1"/>
        <w:numPr>
          <w:ilvl w:val="1"/>
          <w:numId w:val="2"/>
        </w:numPr>
        <w:tabs>
          <w:tab w:val="clear" w:pos="4513"/>
          <w:tab w:val="left" w:pos="709"/>
        </w:tabs>
        <w:spacing w:line="360" w:lineRule="auto"/>
        <w:ind w:left="709" w:right="-2" w:hanging="709"/>
        <w:jc w:val="left"/>
        <w:rPr>
          <w:rFonts w:asciiTheme="minorHAnsi" w:hAnsiTheme="minorHAnsi" w:cstheme="minorHAnsi"/>
          <w:b w:val="0"/>
          <w:bCs/>
          <w:sz w:val="24"/>
          <w:szCs w:val="24"/>
          <w:lang w:val="en-GB"/>
        </w:rPr>
      </w:pPr>
      <w:r w:rsidRPr="00E61BF4">
        <w:rPr>
          <w:rFonts w:asciiTheme="minorHAnsi" w:hAnsiTheme="minorHAnsi" w:cstheme="minorHAnsi"/>
          <w:b w:val="0"/>
          <w:bCs/>
          <w:sz w:val="24"/>
          <w:szCs w:val="24"/>
          <w:lang w:val="en-GB"/>
        </w:rPr>
        <w:t xml:space="preserve">The purpose of this Agreement is the granting by </w:t>
      </w:r>
      <w:r w:rsidRPr="00E61BF4">
        <w:rPr>
          <w:rFonts w:asciiTheme="minorHAnsi" w:hAnsiTheme="minorHAnsi" w:cstheme="minorHAnsi"/>
          <w:b w:val="0"/>
          <w:bCs/>
          <w:color w:val="FF0000"/>
          <w:sz w:val="24"/>
          <w:szCs w:val="24"/>
          <w:lang w:val="en-GB"/>
        </w:rPr>
        <w:t>[ACRONYM PE]</w:t>
      </w:r>
      <w:r w:rsidRPr="00E61BF4">
        <w:rPr>
          <w:rFonts w:asciiTheme="minorHAnsi" w:hAnsiTheme="minorHAnsi" w:cstheme="minorHAnsi"/>
          <w:b w:val="0"/>
          <w:bCs/>
          <w:sz w:val="24"/>
          <w:szCs w:val="24"/>
          <w:lang w:val="en-GB"/>
        </w:rPr>
        <w:t xml:space="preserve"> and the acceptance by Licensee of </w:t>
      </w:r>
      <w:r w:rsidR="000B1F35" w:rsidRPr="00E61BF4">
        <w:rPr>
          <w:rFonts w:asciiTheme="minorHAnsi" w:hAnsiTheme="minorHAnsi" w:cstheme="minorHAnsi"/>
          <w:b w:val="0"/>
          <w:bCs/>
          <w:sz w:val="24"/>
          <w:szCs w:val="24"/>
          <w:lang w:val="en-GB"/>
        </w:rPr>
        <w:t>a royalty-bearing,</w:t>
      </w:r>
      <w:r w:rsidRPr="00E61BF4">
        <w:rPr>
          <w:rFonts w:asciiTheme="minorHAnsi" w:hAnsiTheme="minorHAnsi" w:cstheme="minorHAnsi"/>
          <w:b w:val="0"/>
          <w:bCs/>
          <w:sz w:val="24"/>
          <w:szCs w:val="24"/>
          <w:lang w:val="en-GB"/>
        </w:rPr>
        <w:t xml:space="preserve"> </w:t>
      </w:r>
      <w:r w:rsidR="00387D1E" w:rsidRPr="00E61BF4">
        <w:rPr>
          <w:rFonts w:asciiTheme="minorHAnsi" w:hAnsiTheme="minorHAnsi" w:cstheme="minorHAnsi"/>
          <w:b w:val="0"/>
          <w:bCs/>
          <w:color w:val="FF0000"/>
          <w:sz w:val="24"/>
          <w:szCs w:val="24"/>
          <w:lang w:val="en-GB"/>
        </w:rPr>
        <w:t>[</w:t>
      </w:r>
      <w:r w:rsidRPr="00E61BF4">
        <w:rPr>
          <w:rFonts w:asciiTheme="minorHAnsi" w:hAnsiTheme="minorHAnsi" w:cstheme="minorHAnsi"/>
          <w:b w:val="0"/>
          <w:bCs/>
          <w:color w:val="FF0000"/>
          <w:sz w:val="24"/>
          <w:szCs w:val="24"/>
          <w:lang w:val="en-GB"/>
        </w:rPr>
        <w:t>exclusive/non-exclusive</w:t>
      </w:r>
      <w:r w:rsidR="00387D1E" w:rsidRPr="00E61BF4">
        <w:rPr>
          <w:rFonts w:asciiTheme="minorHAnsi" w:hAnsiTheme="minorHAnsi" w:cstheme="minorHAnsi"/>
          <w:b w:val="0"/>
          <w:bCs/>
          <w:color w:val="FF0000"/>
          <w:sz w:val="24"/>
          <w:szCs w:val="24"/>
          <w:lang w:val="en-GB"/>
        </w:rPr>
        <w:t>]</w:t>
      </w:r>
      <w:r w:rsidRPr="00E61BF4">
        <w:rPr>
          <w:rFonts w:asciiTheme="minorHAnsi" w:hAnsiTheme="minorHAnsi" w:cstheme="minorHAnsi"/>
          <w:b w:val="0"/>
          <w:bCs/>
          <w:color w:val="FF0000"/>
          <w:sz w:val="24"/>
          <w:szCs w:val="24"/>
          <w:lang w:val="en-GB"/>
        </w:rPr>
        <w:t xml:space="preserve"> </w:t>
      </w:r>
      <w:r w:rsidRPr="00E61BF4">
        <w:rPr>
          <w:rFonts w:asciiTheme="minorHAnsi" w:hAnsiTheme="minorHAnsi" w:cstheme="minorHAnsi"/>
          <w:b w:val="0"/>
          <w:bCs/>
          <w:sz w:val="24"/>
          <w:szCs w:val="24"/>
          <w:lang w:val="en-GB"/>
        </w:rPr>
        <w:t xml:space="preserve">license under </w:t>
      </w:r>
      <w:r w:rsidRPr="00E61BF4">
        <w:rPr>
          <w:rFonts w:asciiTheme="minorHAnsi" w:hAnsiTheme="minorHAnsi" w:cstheme="minorHAnsi"/>
          <w:b w:val="0"/>
          <w:bCs/>
          <w:color w:val="FF0000"/>
          <w:sz w:val="24"/>
          <w:szCs w:val="24"/>
          <w:lang w:val="en-GB"/>
        </w:rPr>
        <w:t>[ACRONYM PE]</w:t>
      </w:r>
      <w:r w:rsidRPr="00E61BF4">
        <w:rPr>
          <w:rFonts w:asciiTheme="minorHAnsi" w:hAnsiTheme="minorHAnsi" w:cstheme="minorHAnsi"/>
          <w:b w:val="0"/>
          <w:bCs/>
          <w:sz w:val="24"/>
          <w:szCs w:val="24"/>
          <w:lang w:val="en-GB"/>
        </w:rPr>
        <w:t xml:space="preserve">’s </w:t>
      </w:r>
      <w:r w:rsidR="006A6D8C" w:rsidRPr="00E61BF4">
        <w:rPr>
          <w:rFonts w:asciiTheme="minorHAnsi" w:hAnsiTheme="minorHAnsi" w:cstheme="minorHAnsi"/>
          <w:b w:val="0"/>
          <w:bCs/>
          <w:color w:val="FF0000"/>
          <w:sz w:val="24"/>
          <w:szCs w:val="24"/>
          <w:lang w:val="en-GB"/>
        </w:rPr>
        <w:t>[Patent/Utility model]</w:t>
      </w:r>
      <w:r w:rsidRPr="00E61BF4">
        <w:rPr>
          <w:rFonts w:asciiTheme="minorHAnsi" w:hAnsiTheme="minorHAnsi" w:cstheme="minorHAnsi"/>
          <w:b w:val="0"/>
          <w:bCs/>
          <w:sz w:val="24"/>
          <w:szCs w:val="24"/>
          <w:lang w:val="en-GB"/>
        </w:rPr>
        <w:t xml:space="preserve"> Rights and non-exclusive under </w:t>
      </w:r>
      <w:r w:rsidRPr="00E61BF4">
        <w:rPr>
          <w:rFonts w:asciiTheme="minorHAnsi" w:hAnsiTheme="minorHAnsi" w:cstheme="minorHAnsi"/>
          <w:b w:val="0"/>
          <w:bCs/>
          <w:color w:val="FF0000"/>
          <w:sz w:val="24"/>
          <w:szCs w:val="24"/>
          <w:lang w:val="en-GB"/>
        </w:rPr>
        <w:t>[ACRONYM PE]</w:t>
      </w:r>
      <w:r w:rsidRPr="00E61BF4">
        <w:rPr>
          <w:rFonts w:asciiTheme="minorHAnsi" w:hAnsiTheme="minorHAnsi" w:cstheme="minorHAnsi"/>
          <w:b w:val="0"/>
          <w:bCs/>
          <w:sz w:val="24"/>
          <w:szCs w:val="24"/>
          <w:lang w:val="en-GB"/>
        </w:rPr>
        <w:t>’s Know-how, subject to the terms and conditions of this Agreement, to:</w:t>
      </w:r>
    </w:p>
    <w:p w14:paraId="15CB3441" w14:textId="77777777" w:rsidR="00DA5755" w:rsidRPr="00E61BF4" w:rsidRDefault="00DA5755" w:rsidP="00E61BF4">
      <w:pPr>
        <w:widowControl w:val="0"/>
        <w:numPr>
          <w:ilvl w:val="0"/>
          <w:numId w:val="9"/>
        </w:numPr>
        <w:tabs>
          <w:tab w:val="clear" w:pos="720"/>
          <w:tab w:val="left" w:pos="1134"/>
        </w:tabs>
        <w:overflowPunct w:val="0"/>
        <w:autoSpaceDE w:val="0"/>
        <w:autoSpaceDN w:val="0"/>
        <w:adjustRightInd w:val="0"/>
        <w:spacing w:line="360" w:lineRule="auto"/>
        <w:ind w:left="1134" w:right="-2" w:hanging="425"/>
        <w:jc w:val="left"/>
        <w:textAlignment w:val="baseline"/>
        <w:rPr>
          <w:rFonts w:asciiTheme="minorHAnsi" w:hAnsiTheme="minorHAnsi" w:cstheme="minorHAnsi"/>
          <w:sz w:val="24"/>
          <w:szCs w:val="24"/>
          <w:lang w:val="en-GB"/>
        </w:rPr>
      </w:pPr>
      <w:r w:rsidRPr="00E61BF4">
        <w:rPr>
          <w:rFonts w:asciiTheme="minorHAnsi" w:hAnsiTheme="minorHAnsi" w:cstheme="minorHAnsi"/>
          <w:sz w:val="24"/>
          <w:szCs w:val="24"/>
          <w:lang w:val="en-GB"/>
        </w:rPr>
        <w:t>Develop, use and Commercialize Product in the Territory for use in the Field, and</w:t>
      </w:r>
    </w:p>
    <w:p w14:paraId="2FA0643A" w14:textId="77777777" w:rsidR="00DA5755" w:rsidRPr="00E61BF4" w:rsidRDefault="00DA5755" w:rsidP="00E61BF4">
      <w:pPr>
        <w:widowControl w:val="0"/>
        <w:numPr>
          <w:ilvl w:val="0"/>
          <w:numId w:val="9"/>
        </w:numPr>
        <w:tabs>
          <w:tab w:val="clear" w:pos="720"/>
          <w:tab w:val="left" w:pos="1134"/>
        </w:tabs>
        <w:overflowPunct w:val="0"/>
        <w:autoSpaceDE w:val="0"/>
        <w:autoSpaceDN w:val="0"/>
        <w:adjustRightInd w:val="0"/>
        <w:spacing w:line="360" w:lineRule="auto"/>
        <w:ind w:left="1134" w:right="-2" w:hanging="425"/>
        <w:jc w:val="left"/>
        <w:textAlignment w:val="baseline"/>
        <w:rPr>
          <w:rFonts w:asciiTheme="minorHAnsi" w:hAnsiTheme="minorHAnsi" w:cstheme="minorHAnsi"/>
          <w:sz w:val="24"/>
          <w:szCs w:val="24"/>
          <w:lang w:val="en-GB"/>
        </w:rPr>
      </w:pPr>
      <w:r w:rsidRPr="00E61BF4">
        <w:rPr>
          <w:rFonts w:asciiTheme="minorHAnsi" w:hAnsiTheme="minorHAnsi" w:cstheme="minorHAnsi"/>
          <w:sz w:val="24"/>
          <w:szCs w:val="24"/>
          <w:lang w:val="en-GB"/>
        </w:rPr>
        <w:t xml:space="preserve">Make and have made Product for Development, use or Commercialization in the Territory and for use in the Field; provided that any Third Party to whom </w:t>
      </w:r>
      <w:r w:rsidRPr="00E61BF4">
        <w:rPr>
          <w:rFonts w:asciiTheme="minorHAnsi" w:hAnsiTheme="minorHAnsi" w:cstheme="minorHAnsi"/>
          <w:color w:val="000000" w:themeColor="text1"/>
          <w:sz w:val="24"/>
          <w:szCs w:val="24"/>
          <w:lang w:val="en-GB"/>
        </w:rPr>
        <w:t>Licensee</w:t>
      </w:r>
      <w:r w:rsidRPr="00E61BF4">
        <w:rPr>
          <w:rFonts w:asciiTheme="minorHAnsi" w:hAnsiTheme="minorHAnsi" w:cstheme="minorHAnsi"/>
          <w:sz w:val="24"/>
          <w:szCs w:val="24"/>
          <w:lang w:val="en-GB"/>
        </w:rPr>
        <w:t xml:space="preserve"> sublicenses the rights to make Product agrees not to manufacture the Product for any entity or person other than </w:t>
      </w:r>
      <w:r w:rsidRPr="00E61BF4">
        <w:rPr>
          <w:rFonts w:asciiTheme="minorHAnsi" w:hAnsiTheme="minorHAnsi" w:cstheme="minorHAnsi"/>
          <w:color w:val="000000" w:themeColor="text1"/>
          <w:sz w:val="24"/>
          <w:szCs w:val="24"/>
          <w:lang w:val="en-GB"/>
        </w:rPr>
        <w:t>Licensee</w:t>
      </w:r>
      <w:r w:rsidRPr="00E61BF4">
        <w:rPr>
          <w:rFonts w:asciiTheme="minorHAnsi" w:hAnsiTheme="minorHAnsi" w:cstheme="minorHAnsi"/>
          <w:sz w:val="24"/>
          <w:szCs w:val="24"/>
          <w:lang w:val="en-GB"/>
        </w:rPr>
        <w:t xml:space="preserve"> or its Affiliates or Sublicensees.</w:t>
      </w:r>
    </w:p>
    <w:p w14:paraId="3731CAE8" w14:textId="77777777" w:rsidR="00F351F2" w:rsidRPr="00E61BF4" w:rsidRDefault="00F351F2" w:rsidP="00E61BF4">
      <w:pPr>
        <w:pStyle w:val="Ttulo1"/>
        <w:numPr>
          <w:ilvl w:val="1"/>
          <w:numId w:val="2"/>
        </w:numPr>
        <w:tabs>
          <w:tab w:val="clear" w:pos="4513"/>
          <w:tab w:val="left" w:pos="709"/>
        </w:tabs>
        <w:spacing w:before="0" w:line="360" w:lineRule="auto"/>
        <w:ind w:left="709" w:right="-2" w:hanging="709"/>
        <w:jc w:val="left"/>
        <w:rPr>
          <w:rFonts w:asciiTheme="minorHAnsi" w:hAnsiTheme="minorHAnsi" w:cstheme="minorHAnsi"/>
          <w:b w:val="0"/>
          <w:bCs/>
          <w:sz w:val="24"/>
          <w:szCs w:val="24"/>
          <w:lang w:val="en-GB"/>
        </w:rPr>
      </w:pPr>
      <w:bookmarkStart w:id="1" w:name="_Hlk225848212"/>
      <w:r w:rsidRPr="00E61BF4">
        <w:rPr>
          <w:rFonts w:asciiTheme="minorHAnsi" w:hAnsiTheme="minorHAnsi" w:cstheme="minorHAnsi"/>
          <w:b w:val="0"/>
          <w:bCs/>
          <w:sz w:val="24"/>
          <w:szCs w:val="24"/>
          <w:lang w:val="en-GB"/>
        </w:rPr>
        <w:t xml:space="preserve">The Parties acknowledge that any </w:t>
      </w:r>
      <w:r w:rsidR="006A6D8C" w:rsidRPr="00E61BF4">
        <w:rPr>
          <w:rFonts w:asciiTheme="minorHAnsi" w:hAnsiTheme="minorHAnsi" w:cstheme="minorHAnsi"/>
          <w:b w:val="0"/>
          <w:bCs/>
          <w:color w:val="FF0000"/>
          <w:sz w:val="24"/>
          <w:szCs w:val="24"/>
          <w:lang w:val="en-GB"/>
        </w:rPr>
        <w:t>[Patent/Utility model]</w:t>
      </w:r>
      <w:r w:rsidRPr="00E61BF4">
        <w:rPr>
          <w:rFonts w:asciiTheme="minorHAnsi" w:hAnsiTheme="minorHAnsi" w:cstheme="minorHAnsi"/>
          <w:b w:val="0"/>
          <w:bCs/>
          <w:sz w:val="24"/>
          <w:szCs w:val="24"/>
          <w:lang w:val="en-GB"/>
        </w:rPr>
        <w:t xml:space="preserve"> Rights or Know-how outside the Territory and the Field are excluded from the Licensed Rights and shall not be deemed subject to the terms granted under this Agreement, without prejudice to the possibility that the Parties may enter into other agreements.</w:t>
      </w:r>
    </w:p>
    <w:p w14:paraId="0C41E4DA" w14:textId="2CD94FDD" w:rsidR="00AA1AE5" w:rsidRPr="00E61BF4" w:rsidRDefault="00AA1AE5" w:rsidP="00E61BF4">
      <w:pPr>
        <w:pStyle w:val="Ttulo1"/>
        <w:numPr>
          <w:ilvl w:val="1"/>
          <w:numId w:val="2"/>
        </w:numPr>
        <w:spacing w:before="0" w:line="360" w:lineRule="auto"/>
        <w:ind w:left="709" w:hanging="709"/>
        <w:jc w:val="left"/>
        <w:rPr>
          <w:rFonts w:asciiTheme="minorHAnsi" w:hAnsiTheme="minorHAnsi" w:cstheme="minorHAnsi"/>
          <w:b w:val="0"/>
          <w:sz w:val="24"/>
          <w:szCs w:val="24"/>
          <w:lang w:val="en-GB"/>
        </w:rPr>
      </w:pPr>
      <w:r w:rsidRPr="00E61BF4">
        <w:rPr>
          <w:rFonts w:asciiTheme="minorHAnsi" w:hAnsiTheme="minorHAnsi" w:cstheme="minorHAnsi"/>
          <w:b w:val="0"/>
          <w:color w:val="4472C4" w:themeColor="accent1"/>
          <w:sz w:val="24"/>
          <w:szCs w:val="24"/>
        </w:rPr>
        <w:t>[</w:t>
      </w:r>
      <w:r w:rsidRPr="00E61BF4">
        <w:rPr>
          <w:rFonts w:asciiTheme="minorHAnsi" w:hAnsiTheme="minorHAnsi" w:cstheme="minorHAnsi"/>
          <w:b w:val="0"/>
          <w:color w:val="4472C4" w:themeColor="accent1"/>
          <w:sz w:val="24"/>
          <w:szCs w:val="24"/>
          <w:lang w:val="en-GB"/>
        </w:rPr>
        <w:t>For non-exclusive license]</w:t>
      </w:r>
      <w:r w:rsidRPr="00E61BF4">
        <w:rPr>
          <w:rFonts w:asciiTheme="minorHAnsi" w:hAnsiTheme="minorHAnsi" w:cstheme="minorHAnsi"/>
          <w:b w:val="0"/>
          <w:sz w:val="24"/>
          <w:szCs w:val="24"/>
          <w:lang w:val="en-GB"/>
        </w:rPr>
        <w:t xml:space="preserve"> The Licensee acknowledges and agrees that this Agreement places no restrictions on the </w:t>
      </w:r>
      <w:r w:rsidRPr="00E61BF4">
        <w:rPr>
          <w:rFonts w:asciiTheme="minorHAnsi" w:hAnsiTheme="minorHAnsi" w:cstheme="minorHAnsi"/>
          <w:b w:val="0"/>
          <w:color w:val="FF0000"/>
          <w:sz w:val="24"/>
          <w:szCs w:val="24"/>
          <w:lang w:val="en-GB"/>
        </w:rPr>
        <w:t>[EP ACRONYM]</w:t>
      </w:r>
      <w:r w:rsidRPr="00E61BF4">
        <w:rPr>
          <w:rFonts w:asciiTheme="minorHAnsi" w:hAnsiTheme="minorHAnsi" w:cstheme="minorHAnsi"/>
          <w:b w:val="0"/>
          <w:sz w:val="24"/>
          <w:szCs w:val="24"/>
          <w:lang w:val="en-GB"/>
        </w:rPr>
        <w:t>’s</w:t>
      </w:r>
      <w:r w:rsidRPr="00E61BF4">
        <w:rPr>
          <w:rFonts w:asciiTheme="minorHAnsi" w:hAnsiTheme="minorHAnsi" w:cstheme="minorHAnsi"/>
          <w:b w:val="0"/>
          <w:color w:val="FF0000"/>
          <w:sz w:val="24"/>
          <w:szCs w:val="24"/>
          <w:lang w:val="en-GB"/>
        </w:rPr>
        <w:t xml:space="preserve"> </w:t>
      </w:r>
      <w:r w:rsidRPr="00E61BF4">
        <w:rPr>
          <w:rFonts w:asciiTheme="minorHAnsi" w:hAnsiTheme="minorHAnsi" w:cstheme="minorHAnsi"/>
          <w:b w:val="0"/>
          <w:sz w:val="24"/>
          <w:szCs w:val="24"/>
          <w:lang w:val="en-GB"/>
        </w:rPr>
        <w:t>activities with respect to the Licensed Rights.</w:t>
      </w:r>
      <w:r w:rsidRPr="00E61BF4">
        <w:rPr>
          <w:rFonts w:asciiTheme="minorHAnsi" w:hAnsiTheme="minorHAnsi" w:cstheme="minorHAnsi"/>
          <w:b w:val="0"/>
          <w:color w:val="FF0000"/>
          <w:sz w:val="24"/>
          <w:szCs w:val="24"/>
          <w:lang w:val="en-GB"/>
        </w:rPr>
        <w:t xml:space="preserve"> [EP ACRONYM]</w:t>
      </w:r>
      <w:r w:rsidRPr="00E61BF4">
        <w:rPr>
          <w:rFonts w:asciiTheme="minorHAnsi" w:hAnsiTheme="minorHAnsi" w:cstheme="minorHAnsi"/>
          <w:b w:val="0"/>
          <w:sz w:val="24"/>
          <w:szCs w:val="24"/>
          <w:lang w:val="en-GB"/>
        </w:rPr>
        <w:t xml:space="preserve"> reserves the irrevocable and royalty-free right to use the </w:t>
      </w:r>
      <w:r w:rsidRPr="00E61BF4">
        <w:rPr>
          <w:rFonts w:asciiTheme="minorHAnsi" w:hAnsiTheme="minorHAnsi" w:cstheme="minorHAnsi"/>
          <w:b w:val="0"/>
          <w:color w:val="FF0000"/>
          <w:sz w:val="24"/>
          <w:szCs w:val="24"/>
          <w:lang w:val="en-GB"/>
        </w:rPr>
        <w:t xml:space="preserve">[Patent/Utility </w:t>
      </w:r>
      <w:r w:rsidR="00F75D99" w:rsidRPr="00E61BF4">
        <w:rPr>
          <w:rFonts w:asciiTheme="minorHAnsi" w:hAnsiTheme="minorHAnsi" w:cstheme="minorHAnsi"/>
          <w:b w:val="0"/>
          <w:color w:val="FF0000"/>
          <w:sz w:val="24"/>
          <w:szCs w:val="24"/>
          <w:lang w:val="en-GB"/>
        </w:rPr>
        <w:t>m</w:t>
      </w:r>
      <w:r w:rsidRPr="00E61BF4">
        <w:rPr>
          <w:rFonts w:asciiTheme="minorHAnsi" w:hAnsiTheme="minorHAnsi" w:cstheme="minorHAnsi"/>
          <w:b w:val="0"/>
          <w:color w:val="FF0000"/>
          <w:sz w:val="24"/>
          <w:szCs w:val="24"/>
          <w:lang w:val="en-GB"/>
        </w:rPr>
        <w:t>odel]</w:t>
      </w:r>
      <w:r w:rsidRPr="00E61BF4">
        <w:rPr>
          <w:rFonts w:asciiTheme="minorHAnsi" w:hAnsiTheme="minorHAnsi" w:cstheme="minorHAnsi"/>
          <w:b w:val="0"/>
          <w:sz w:val="24"/>
          <w:szCs w:val="24"/>
          <w:lang w:val="en-GB"/>
        </w:rPr>
        <w:t xml:space="preserve"> Rights for any purpose, whether commercial or non-commercial, and whether within or outside the Field. For the avoidance of doubt, and without </w:t>
      </w:r>
      <w:r w:rsidRPr="00E61BF4">
        <w:rPr>
          <w:rFonts w:asciiTheme="minorHAnsi" w:hAnsiTheme="minorHAnsi" w:cstheme="minorHAnsi"/>
          <w:b w:val="0"/>
          <w:sz w:val="24"/>
          <w:szCs w:val="24"/>
          <w:lang w:val="en-GB"/>
        </w:rPr>
        <w:lastRenderedPageBreak/>
        <w:t>limitation, such purposes shall include the possibility of</w:t>
      </w:r>
      <w:r w:rsidR="008774CB" w:rsidRPr="00E61BF4">
        <w:rPr>
          <w:rFonts w:asciiTheme="minorHAnsi" w:hAnsiTheme="minorHAnsi" w:cstheme="minorHAnsi"/>
          <w:b w:val="0"/>
          <w:sz w:val="24"/>
          <w:szCs w:val="24"/>
          <w:lang w:val="en-GB"/>
        </w:rPr>
        <w:t xml:space="preserve"> granting licenses to Third Parties in the Territory and the Field, without any compensation to the Licensee.</w:t>
      </w:r>
    </w:p>
    <w:bookmarkEnd w:id="1"/>
    <w:p w14:paraId="56F52602" w14:textId="77777777" w:rsidR="00DA5755" w:rsidRPr="00E61BF4" w:rsidRDefault="00DA5755" w:rsidP="00E61BF4">
      <w:pPr>
        <w:pStyle w:val="Ttulo1"/>
        <w:numPr>
          <w:ilvl w:val="0"/>
          <w:numId w:val="2"/>
        </w:numPr>
        <w:tabs>
          <w:tab w:val="clear" w:pos="4513"/>
          <w:tab w:val="left" w:pos="709"/>
        </w:tabs>
        <w:spacing w:line="360" w:lineRule="auto"/>
        <w:ind w:left="709" w:hanging="709"/>
        <w:jc w:val="left"/>
        <w:rPr>
          <w:rFonts w:asciiTheme="minorHAnsi" w:hAnsiTheme="minorHAnsi" w:cstheme="minorHAnsi"/>
          <w:bCs/>
          <w:sz w:val="24"/>
          <w:szCs w:val="24"/>
          <w:lang w:val="en-GB"/>
        </w:rPr>
      </w:pPr>
      <w:r w:rsidRPr="00E61BF4">
        <w:rPr>
          <w:rFonts w:asciiTheme="minorHAnsi" w:hAnsiTheme="minorHAnsi" w:cstheme="minorHAnsi"/>
          <w:bCs/>
          <w:sz w:val="24"/>
          <w:szCs w:val="24"/>
          <w:lang w:val="en-GB"/>
        </w:rPr>
        <w:t>TERRITORIAL SCOPE</w:t>
      </w:r>
    </w:p>
    <w:p w14:paraId="15BFF804" w14:textId="77777777" w:rsidR="00DA5755" w:rsidRPr="00E61BF4" w:rsidRDefault="00DA5755" w:rsidP="00E61BF4">
      <w:pPr>
        <w:pStyle w:val="Ttulo1"/>
        <w:keepNext w:val="0"/>
        <w:numPr>
          <w:ilvl w:val="1"/>
          <w:numId w:val="2"/>
        </w:numPr>
        <w:tabs>
          <w:tab w:val="clear" w:pos="4513"/>
          <w:tab w:val="left" w:pos="709"/>
        </w:tabs>
        <w:spacing w:line="360" w:lineRule="auto"/>
        <w:ind w:left="709" w:right="-2" w:hanging="709"/>
        <w:jc w:val="left"/>
        <w:rPr>
          <w:rFonts w:asciiTheme="minorHAnsi" w:hAnsiTheme="minorHAnsi" w:cstheme="minorHAnsi"/>
          <w:bCs/>
          <w:sz w:val="24"/>
          <w:szCs w:val="24"/>
          <w:lang w:val="en-GB"/>
        </w:rPr>
      </w:pPr>
      <w:r w:rsidRPr="00E61BF4">
        <w:rPr>
          <w:rFonts w:asciiTheme="minorHAnsi" w:hAnsiTheme="minorHAnsi" w:cstheme="minorHAnsi"/>
          <w:b w:val="0"/>
          <w:bCs/>
          <w:sz w:val="24"/>
          <w:szCs w:val="24"/>
          <w:lang w:val="en-GB"/>
        </w:rPr>
        <w:t xml:space="preserve">The license under this Agreement is granted only for the Territory. </w:t>
      </w:r>
      <w:r w:rsidRPr="00E61BF4">
        <w:rPr>
          <w:rFonts w:asciiTheme="minorHAnsi" w:hAnsiTheme="minorHAnsi" w:cstheme="minorHAnsi"/>
          <w:b w:val="0"/>
          <w:bCs/>
          <w:color w:val="4472C4" w:themeColor="accent1"/>
          <w:sz w:val="24"/>
          <w:szCs w:val="24"/>
          <w:lang w:val="en-GB"/>
        </w:rPr>
        <w:t xml:space="preserve">[Add </w:t>
      </w:r>
      <w:r w:rsidR="00D02324" w:rsidRPr="00E61BF4">
        <w:rPr>
          <w:rFonts w:asciiTheme="minorHAnsi" w:hAnsiTheme="minorHAnsi" w:cstheme="minorHAnsi"/>
          <w:b w:val="0"/>
          <w:bCs/>
          <w:color w:val="4472C4" w:themeColor="accent1"/>
          <w:sz w:val="24"/>
          <w:szCs w:val="24"/>
          <w:lang w:val="en-GB"/>
        </w:rPr>
        <w:t xml:space="preserve">the following </w:t>
      </w:r>
      <w:r w:rsidRPr="00E61BF4">
        <w:rPr>
          <w:rFonts w:asciiTheme="minorHAnsi" w:hAnsiTheme="minorHAnsi" w:cstheme="minorHAnsi"/>
          <w:b w:val="0"/>
          <w:bCs/>
          <w:color w:val="4472C4" w:themeColor="accent1"/>
          <w:sz w:val="24"/>
          <w:szCs w:val="24"/>
          <w:lang w:val="en-GB"/>
        </w:rPr>
        <w:t>only in case it is not a wor</w:t>
      </w:r>
      <w:r w:rsidR="00D02324" w:rsidRPr="00E61BF4">
        <w:rPr>
          <w:rFonts w:asciiTheme="minorHAnsi" w:hAnsiTheme="minorHAnsi" w:cstheme="minorHAnsi"/>
          <w:b w:val="0"/>
          <w:bCs/>
          <w:color w:val="4472C4" w:themeColor="accent1"/>
          <w:sz w:val="24"/>
          <w:szCs w:val="24"/>
          <w:lang w:val="en-GB"/>
        </w:rPr>
        <w:t>l</w:t>
      </w:r>
      <w:r w:rsidRPr="00E61BF4">
        <w:rPr>
          <w:rFonts w:asciiTheme="minorHAnsi" w:hAnsiTheme="minorHAnsi" w:cstheme="minorHAnsi"/>
          <w:b w:val="0"/>
          <w:bCs/>
          <w:color w:val="4472C4" w:themeColor="accent1"/>
          <w:sz w:val="24"/>
          <w:szCs w:val="24"/>
          <w:lang w:val="en-GB"/>
        </w:rPr>
        <w:t>dwide licen</w:t>
      </w:r>
      <w:r w:rsidR="00D961C5" w:rsidRPr="00E61BF4">
        <w:rPr>
          <w:rFonts w:asciiTheme="minorHAnsi" w:hAnsiTheme="minorHAnsi" w:cstheme="minorHAnsi"/>
          <w:b w:val="0"/>
          <w:bCs/>
          <w:color w:val="4472C4" w:themeColor="accent1"/>
          <w:sz w:val="24"/>
          <w:szCs w:val="24"/>
          <w:lang w:val="en-GB"/>
        </w:rPr>
        <w:t>s</w:t>
      </w:r>
      <w:r w:rsidRPr="00E61BF4">
        <w:rPr>
          <w:rFonts w:asciiTheme="minorHAnsi" w:hAnsiTheme="minorHAnsi" w:cstheme="minorHAnsi"/>
          <w:b w:val="0"/>
          <w:bCs/>
          <w:color w:val="4472C4" w:themeColor="accent1"/>
          <w:sz w:val="24"/>
          <w:szCs w:val="24"/>
          <w:lang w:val="en-GB"/>
        </w:rPr>
        <w:t>e]</w:t>
      </w:r>
      <w:r w:rsidRPr="00E61BF4">
        <w:rPr>
          <w:rFonts w:asciiTheme="minorHAnsi" w:hAnsiTheme="minorHAnsi" w:cstheme="minorHAnsi"/>
          <w:b w:val="0"/>
          <w:bCs/>
          <w:sz w:val="24"/>
          <w:szCs w:val="24"/>
          <w:lang w:val="en-GB"/>
        </w:rPr>
        <w:t xml:space="preserve"> The effects of the same may not be extended to any other territory without </w:t>
      </w:r>
      <w:r w:rsidRPr="00E61BF4">
        <w:rPr>
          <w:rFonts w:asciiTheme="minorHAnsi" w:hAnsiTheme="minorHAnsi" w:cstheme="minorHAnsi"/>
          <w:b w:val="0"/>
          <w:bCs/>
          <w:color w:val="FF0000"/>
          <w:sz w:val="24"/>
          <w:szCs w:val="24"/>
          <w:lang w:val="en-GB"/>
        </w:rPr>
        <w:t>[ACRONYM PE]</w:t>
      </w:r>
      <w:r w:rsidRPr="00E61BF4">
        <w:rPr>
          <w:rFonts w:asciiTheme="minorHAnsi" w:hAnsiTheme="minorHAnsi" w:cstheme="minorHAnsi"/>
          <w:b w:val="0"/>
          <w:bCs/>
          <w:sz w:val="24"/>
          <w:szCs w:val="24"/>
          <w:lang w:val="en-GB"/>
        </w:rPr>
        <w:t xml:space="preserve"> express and written consent.</w:t>
      </w:r>
    </w:p>
    <w:p w14:paraId="009A6A67" w14:textId="77777777" w:rsidR="00DA5755" w:rsidRPr="00E61BF4" w:rsidRDefault="00DA5755" w:rsidP="00E61BF4">
      <w:pPr>
        <w:pStyle w:val="Ttulo1"/>
        <w:numPr>
          <w:ilvl w:val="0"/>
          <w:numId w:val="2"/>
        </w:numPr>
        <w:tabs>
          <w:tab w:val="clear" w:pos="4513"/>
          <w:tab w:val="left" w:pos="709"/>
        </w:tabs>
        <w:spacing w:line="360" w:lineRule="auto"/>
        <w:ind w:left="709" w:hanging="709"/>
        <w:jc w:val="left"/>
        <w:rPr>
          <w:rFonts w:asciiTheme="minorHAnsi" w:hAnsiTheme="minorHAnsi" w:cstheme="minorHAnsi"/>
          <w:bCs/>
          <w:sz w:val="24"/>
          <w:szCs w:val="24"/>
          <w:lang w:val="en-GB"/>
        </w:rPr>
      </w:pPr>
      <w:r w:rsidRPr="00E61BF4">
        <w:rPr>
          <w:rFonts w:asciiTheme="minorHAnsi" w:hAnsiTheme="minorHAnsi" w:cstheme="minorHAnsi"/>
          <w:bCs/>
          <w:sz w:val="24"/>
          <w:szCs w:val="24"/>
          <w:lang w:val="en-GB"/>
        </w:rPr>
        <w:t>KNOWLEDGE TRANSFER</w:t>
      </w:r>
    </w:p>
    <w:p w14:paraId="3EF0A6B1" w14:textId="77777777" w:rsidR="00DA5755" w:rsidRPr="00E61BF4" w:rsidRDefault="00DA5755" w:rsidP="00E61BF4">
      <w:pPr>
        <w:pStyle w:val="Ttulo1"/>
        <w:keepNext w:val="0"/>
        <w:numPr>
          <w:ilvl w:val="1"/>
          <w:numId w:val="2"/>
        </w:numPr>
        <w:tabs>
          <w:tab w:val="clear" w:pos="4513"/>
          <w:tab w:val="left" w:pos="709"/>
        </w:tabs>
        <w:spacing w:line="360" w:lineRule="auto"/>
        <w:ind w:left="709" w:hanging="709"/>
        <w:jc w:val="left"/>
        <w:rPr>
          <w:rFonts w:asciiTheme="minorHAnsi" w:hAnsiTheme="minorHAnsi" w:cstheme="minorHAnsi"/>
          <w:bCs/>
          <w:sz w:val="24"/>
          <w:szCs w:val="24"/>
          <w:lang w:val="en-GB"/>
        </w:rPr>
      </w:pPr>
      <w:r w:rsidRPr="00E61BF4">
        <w:rPr>
          <w:rFonts w:asciiTheme="minorHAnsi" w:hAnsiTheme="minorHAnsi" w:cstheme="minorHAnsi"/>
          <w:b w:val="0"/>
          <w:bCs/>
          <w:color w:val="FF0000"/>
          <w:sz w:val="24"/>
          <w:szCs w:val="24"/>
          <w:lang w:val="en-GB"/>
        </w:rPr>
        <w:t>[ACRONYM PE]</w:t>
      </w:r>
      <w:r w:rsidRPr="00E61BF4">
        <w:rPr>
          <w:rFonts w:asciiTheme="minorHAnsi" w:hAnsiTheme="minorHAnsi" w:cstheme="minorHAnsi"/>
          <w:b w:val="0"/>
          <w:bCs/>
          <w:sz w:val="24"/>
          <w:szCs w:val="24"/>
          <w:lang w:val="en-GB"/>
        </w:rPr>
        <w:t xml:space="preserve"> shall use reasonable efforts to provide Licensee with any proprietary </w:t>
      </w:r>
      <w:r w:rsidR="00700168" w:rsidRPr="00E61BF4">
        <w:rPr>
          <w:rFonts w:asciiTheme="minorHAnsi" w:hAnsiTheme="minorHAnsi" w:cstheme="minorHAnsi"/>
          <w:b w:val="0"/>
          <w:bCs/>
          <w:sz w:val="24"/>
          <w:szCs w:val="24"/>
          <w:lang w:val="en-GB"/>
        </w:rPr>
        <w:t>K</w:t>
      </w:r>
      <w:r w:rsidRPr="00E61BF4">
        <w:rPr>
          <w:rFonts w:asciiTheme="minorHAnsi" w:hAnsiTheme="minorHAnsi" w:cstheme="minorHAnsi"/>
          <w:b w:val="0"/>
          <w:bCs/>
          <w:sz w:val="24"/>
          <w:szCs w:val="24"/>
          <w:lang w:val="en-GB"/>
        </w:rPr>
        <w:t xml:space="preserve">now-how and other technical knowledge relating to the </w:t>
      </w:r>
      <w:r w:rsidR="006A6D8C" w:rsidRPr="00E61BF4">
        <w:rPr>
          <w:rFonts w:asciiTheme="minorHAnsi" w:hAnsiTheme="minorHAnsi" w:cstheme="minorHAnsi"/>
          <w:b w:val="0"/>
          <w:bCs/>
          <w:color w:val="FF0000"/>
          <w:sz w:val="24"/>
          <w:szCs w:val="24"/>
          <w:lang w:val="en-GB"/>
        </w:rPr>
        <w:t>[Patent/Utility model]</w:t>
      </w:r>
      <w:r w:rsidRPr="00E61BF4">
        <w:rPr>
          <w:rFonts w:asciiTheme="minorHAnsi" w:hAnsiTheme="minorHAnsi" w:cstheme="minorHAnsi"/>
          <w:b w:val="0"/>
          <w:bCs/>
          <w:sz w:val="24"/>
          <w:szCs w:val="24"/>
          <w:lang w:val="en-GB"/>
        </w:rPr>
        <w:t xml:space="preserve"> Rights and which may be necessary for Licensee to </w:t>
      </w:r>
      <w:r w:rsidR="00700168" w:rsidRPr="00E61BF4">
        <w:rPr>
          <w:rFonts w:asciiTheme="minorHAnsi" w:hAnsiTheme="minorHAnsi" w:cstheme="minorHAnsi"/>
          <w:b w:val="0"/>
          <w:bCs/>
          <w:sz w:val="24"/>
          <w:szCs w:val="24"/>
          <w:lang w:val="en-GB"/>
        </w:rPr>
        <w:t>Commercialize</w:t>
      </w:r>
      <w:r w:rsidRPr="00E61BF4">
        <w:rPr>
          <w:rFonts w:asciiTheme="minorHAnsi" w:hAnsiTheme="minorHAnsi" w:cstheme="minorHAnsi"/>
          <w:b w:val="0"/>
          <w:bCs/>
          <w:sz w:val="24"/>
          <w:szCs w:val="24"/>
          <w:lang w:val="en-GB"/>
        </w:rPr>
        <w:t xml:space="preserve"> the </w:t>
      </w:r>
      <w:r w:rsidR="006A6D8C" w:rsidRPr="00E61BF4">
        <w:rPr>
          <w:rFonts w:asciiTheme="minorHAnsi" w:hAnsiTheme="minorHAnsi" w:cstheme="minorHAnsi"/>
          <w:b w:val="0"/>
          <w:bCs/>
          <w:color w:val="FF0000"/>
          <w:sz w:val="24"/>
          <w:szCs w:val="24"/>
          <w:lang w:val="en-GB"/>
        </w:rPr>
        <w:t>[Patent/Utility model]</w:t>
      </w:r>
      <w:r w:rsidRPr="00E61BF4">
        <w:rPr>
          <w:rFonts w:asciiTheme="minorHAnsi" w:hAnsiTheme="minorHAnsi" w:cstheme="minorHAnsi"/>
          <w:b w:val="0"/>
          <w:bCs/>
          <w:sz w:val="24"/>
          <w:szCs w:val="24"/>
          <w:lang w:val="en-GB"/>
        </w:rPr>
        <w:t xml:space="preserve"> Rights</w:t>
      </w:r>
      <w:bookmarkStart w:id="2" w:name="_Hlk225850780"/>
      <w:r w:rsidR="00700168" w:rsidRPr="00E61BF4">
        <w:rPr>
          <w:rFonts w:asciiTheme="minorHAnsi" w:hAnsiTheme="minorHAnsi" w:cstheme="minorHAnsi"/>
          <w:b w:val="0"/>
          <w:bCs/>
          <w:sz w:val="24"/>
          <w:szCs w:val="24"/>
          <w:lang w:val="en-GB"/>
        </w:rPr>
        <w:t>, for a period of six (6) months from the Effective Date</w:t>
      </w:r>
      <w:r w:rsidRPr="00E61BF4">
        <w:rPr>
          <w:rFonts w:asciiTheme="minorHAnsi" w:hAnsiTheme="minorHAnsi" w:cstheme="minorHAnsi"/>
          <w:b w:val="0"/>
          <w:bCs/>
          <w:sz w:val="24"/>
          <w:szCs w:val="24"/>
          <w:lang w:val="en-GB"/>
        </w:rPr>
        <w:t>.</w:t>
      </w:r>
      <w:r w:rsidR="00BD1DE6" w:rsidRPr="00E61BF4">
        <w:rPr>
          <w:rFonts w:asciiTheme="minorHAnsi" w:hAnsiTheme="minorHAnsi" w:cstheme="minorHAnsi"/>
          <w:b w:val="0"/>
          <w:bCs/>
          <w:sz w:val="24"/>
          <w:szCs w:val="24"/>
          <w:lang w:val="en-GB"/>
        </w:rPr>
        <w:t xml:space="preserve"> After the </w:t>
      </w:r>
      <w:proofErr w:type="gramStart"/>
      <w:r w:rsidR="00BD1DE6" w:rsidRPr="00E61BF4">
        <w:rPr>
          <w:rFonts w:asciiTheme="minorHAnsi" w:hAnsiTheme="minorHAnsi" w:cstheme="minorHAnsi"/>
          <w:b w:val="0"/>
          <w:bCs/>
          <w:sz w:val="24"/>
          <w:szCs w:val="24"/>
          <w:lang w:val="en-GB"/>
        </w:rPr>
        <w:t>aforementioned period</w:t>
      </w:r>
      <w:proofErr w:type="gramEnd"/>
      <w:r w:rsidR="00BD1DE6" w:rsidRPr="00E61BF4">
        <w:rPr>
          <w:rFonts w:asciiTheme="minorHAnsi" w:hAnsiTheme="minorHAnsi" w:cstheme="minorHAnsi"/>
          <w:b w:val="0"/>
          <w:bCs/>
          <w:sz w:val="24"/>
          <w:szCs w:val="24"/>
          <w:lang w:val="en-GB"/>
        </w:rPr>
        <w:t xml:space="preserve"> has elapsed, </w:t>
      </w:r>
      <w:r w:rsidRPr="00E61BF4">
        <w:rPr>
          <w:rFonts w:asciiTheme="minorHAnsi" w:hAnsiTheme="minorHAnsi" w:cstheme="minorHAnsi"/>
          <w:b w:val="0"/>
          <w:bCs/>
          <w:color w:val="FF0000"/>
          <w:sz w:val="24"/>
          <w:szCs w:val="24"/>
          <w:lang w:val="en-GB"/>
        </w:rPr>
        <w:t>[ACRONYM PE]</w:t>
      </w:r>
      <w:r w:rsidRPr="00E61BF4">
        <w:rPr>
          <w:rFonts w:asciiTheme="minorHAnsi" w:hAnsiTheme="minorHAnsi" w:cstheme="minorHAnsi"/>
          <w:b w:val="0"/>
          <w:bCs/>
          <w:sz w:val="24"/>
          <w:szCs w:val="24"/>
          <w:lang w:val="en-GB"/>
        </w:rPr>
        <w:t xml:space="preserve"> shall have no obligation to provide any </w:t>
      </w:r>
      <w:r w:rsidR="00700168" w:rsidRPr="00E61BF4">
        <w:rPr>
          <w:rFonts w:asciiTheme="minorHAnsi" w:hAnsiTheme="minorHAnsi" w:cstheme="minorHAnsi"/>
          <w:b w:val="0"/>
          <w:bCs/>
          <w:sz w:val="24"/>
          <w:szCs w:val="24"/>
          <w:lang w:val="en-GB"/>
        </w:rPr>
        <w:t>K</w:t>
      </w:r>
      <w:r w:rsidRPr="00E61BF4">
        <w:rPr>
          <w:rFonts w:asciiTheme="minorHAnsi" w:hAnsiTheme="minorHAnsi" w:cstheme="minorHAnsi"/>
          <w:b w:val="0"/>
          <w:bCs/>
          <w:sz w:val="24"/>
          <w:szCs w:val="24"/>
          <w:lang w:val="en-GB"/>
        </w:rPr>
        <w:t xml:space="preserve">now-how and technical knowledge </w:t>
      </w:r>
      <w:r w:rsidR="00BD1DE6" w:rsidRPr="00E61BF4">
        <w:rPr>
          <w:rFonts w:asciiTheme="minorHAnsi" w:hAnsiTheme="minorHAnsi" w:cstheme="minorHAnsi"/>
          <w:b w:val="0"/>
          <w:bCs/>
          <w:sz w:val="24"/>
          <w:szCs w:val="24"/>
          <w:lang w:val="en-GB"/>
        </w:rPr>
        <w:t xml:space="preserve">related to the Licensed </w:t>
      </w:r>
      <w:r w:rsidR="006A6D8C" w:rsidRPr="00E61BF4">
        <w:rPr>
          <w:rFonts w:asciiTheme="minorHAnsi" w:hAnsiTheme="minorHAnsi" w:cstheme="minorHAnsi"/>
          <w:b w:val="0"/>
          <w:bCs/>
          <w:color w:val="FF0000"/>
          <w:sz w:val="24"/>
          <w:szCs w:val="24"/>
          <w:lang w:val="en-GB"/>
        </w:rPr>
        <w:t>[Patent/Utility model]</w:t>
      </w:r>
      <w:r w:rsidR="00BD1DE6" w:rsidRPr="00E61BF4">
        <w:rPr>
          <w:rFonts w:asciiTheme="minorHAnsi" w:hAnsiTheme="minorHAnsi" w:cstheme="minorHAnsi"/>
          <w:b w:val="0"/>
          <w:bCs/>
          <w:sz w:val="24"/>
          <w:szCs w:val="24"/>
          <w:lang w:val="en-GB"/>
        </w:rPr>
        <w:t xml:space="preserve"> Rights.</w:t>
      </w:r>
    </w:p>
    <w:bookmarkEnd w:id="2"/>
    <w:p w14:paraId="3137B3C3" w14:textId="77777777" w:rsidR="00DA5755" w:rsidRPr="00E61BF4" w:rsidRDefault="00DA5755" w:rsidP="00E61BF4">
      <w:pPr>
        <w:pStyle w:val="Ttulo1"/>
        <w:keepNext w:val="0"/>
        <w:numPr>
          <w:ilvl w:val="1"/>
          <w:numId w:val="2"/>
        </w:numPr>
        <w:tabs>
          <w:tab w:val="clear" w:pos="4513"/>
          <w:tab w:val="left" w:pos="709"/>
        </w:tabs>
        <w:spacing w:line="360" w:lineRule="auto"/>
        <w:ind w:left="709" w:hanging="709"/>
        <w:jc w:val="left"/>
        <w:rPr>
          <w:rFonts w:asciiTheme="minorHAnsi" w:hAnsiTheme="minorHAnsi" w:cstheme="minorHAnsi"/>
          <w:bCs/>
          <w:sz w:val="24"/>
          <w:szCs w:val="24"/>
          <w:lang w:val="en-GB"/>
        </w:rPr>
      </w:pPr>
      <w:r w:rsidRPr="00E61BF4">
        <w:rPr>
          <w:rFonts w:asciiTheme="minorHAnsi" w:hAnsiTheme="minorHAnsi" w:cstheme="minorHAnsi"/>
          <w:b w:val="0"/>
          <w:bCs/>
          <w:sz w:val="24"/>
          <w:szCs w:val="24"/>
          <w:lang w:val="en-GB"/>
        </w:rPr>
        <w:t>All</w:t>
      </w:r>
      <w:r w:rsidR="00BD1DE6" w:rsidRPr="00E61BF4">
        <w:rPr>
          <w:rFonts w:asciiTheme="minorHAnsi" w:hAnsiTheme="minorHAnsi" w:cstheme="minorHAnsi"/>
          <w:b w:val="0"/>
          <w:bCs/>
          <w:sz w:val="24"/>
          <w:szCs w:val="24"/>
          <w:lang w:val="en-GB"/>
        </w:rPr>
        <w:t xml:space="preserve"> K</w:t>
      </w:r>
      <w:r w:rsidRPr="00E61BF4">
        <w:rPr>
          <w:rFonts w:asciiTheme="minorHAnsi" w:hAnsiTheme="minorHAnsi" w:cstheme="minorHAnsi"/>
          <w:b w:val="0"/>
          <w:bCs/>
          <w:sz w:val="24"/>
          <w:szCs w:val="24"/>
          <w:lang w:val="en-GB"/>
        </w:rPr>
        <w:t xml:space="preserve">now-how received by Licensee under this Agreement is received as Confidential Information, regardless of whether it is marked as such or not. Licensee may not use </w:t>
      </w:r>
      <w:r w:rsidRPr="00E61BF4">
        <w:rPr>
          <w:rFonts w:asciiTheme="minorHAnsi" w:hAnsiTheme="minorHAnsi" w:cstheme="minorHAnsi"/>
          <w:b w:val="0"/>
          <w:bCs/>
          <w:color w:val="FF0000"/>
          <w:sz w:val="24"/>
          <w:szCs w:val="24"/>
          <w:lang w:val="en-GB"/>
        </w:rPr>
        <w:t>[ACRONYM PE]</w:t>
      </w:r>
      <w:r w:rsidRPr="00E61BF4">
        <w:rPr>
          <w:rFonts w:asciiTheme="minorHAnsi" w:hAnsiTheme="minorHAnsi" w:cstheme="minorHAnsi"/>
          <w:b w:val="0"/>
          <w:bCs/>
          <w:sz w:val="24"/>
          <w:szCs w:val="24"/>
          <w:lang w:val="en-GB"/>
        </w:rPr>
        <w:t>’s Know-how for any purpose other than that set out in this Agreement, unless expressly stated otherwise.</w:t>
      </w:r>
    </w:p>
    <w:p w14:paraId="40F80E84" w14:textId="77777777" w:rsidR="00DA5755" w:rsidRPr="00E61BF4" w:rsidRDefault="00DA5755" w:rsidP="00E61BF4">
      <w:pPr>
        <w:pStyle w:val="Ttulo1"/>
        <w:keepNext w:val="0"/>
        <w:numPr>
          <w:ilvl w:val="1"/>
          <w:numId w:val="2"/>
        </w:numPr>
        <w:tabs>
          <w:tab w:val="clear" w:pos="4513"/>
          <w:tab w:val="left" w:pos="709"/>
        </w:tabs>
        <w:spacing w:line="360" w:lineRule="auto"/>
        <w:ind w:left="709" w:hanging="709"/>
        <w:jc w:val="left"/>
        <w:rPr>
          <w:rFonts w:asciiTheme="minorHAnsi" w:hAnsiTheme="minorHAnsi" w:cstheme="minorHAnsi"/>
          <w:bCs/>
          <w:sz w:val="24"/>
          <w:szCs w:val="24"/>
          <w:lang w:val="en-GB"/>
        </w:rPr>
      </w:pPr>
      <w:r w:rsidRPr="00E61BF4">
        <w:rPr>
          <w:rFonts w:asciiTheme="minorHAnsi" w:hAnsiTheme="minorHAnsi" w:cstheme="minorHAnsi"/>
          <w:b w:val="0"/>
          <w:bCs/>
          <w:sz w:val="24"/>
          <w:szCs w:val="24"/>
          <w:lang w:val="en-GB"/>
        </w:rPr>
        <w:t xml:space="preserve">Licensee agrees to cover any travel and out-of-pocket costs of </w:t>
      </w:r>
      <w:r w:rsidRPr="00E61BF4">
        <w:rPr>
          <w:rFonts w:asciiTheme="minorHAnsi" w:hAnsiTheme="minorHAnsi" w:cstheme="minorHAnsi"/>
          <w:b w:val="0"/>
          <w:bCs/>
          <w:color w:val="FF0000"/>
          <w:sz w:val="24"/>
          <w:szCs w:val="24"/>
          <w:lang w:val="en-GB"/>
        </w:rPr>
        <w:t>[ACRONYM PE]</w:t>
      </w:r>
      <w:r w:rsidRPr="00E61BF4">
        <w:rPr>
          <w:rFonts w:asciiTheme="minorHAnsi" w:hAnsiTheme="minorHAnsi" w:cstheme="minorHAnsi"/>
          <w:b w:val="0"/>
          <w:bCs/>
          <w:sz w:val="24"/>
          <w:szCs w:val="24"/>
          <w:lang w:val="en-GB"/>
        </w:rPr>
        <w:t xml:space="preserve"> staff required for the better transfer of such </w:t>
      </w:r>
      <w:r w:rsidR="00BD1DE6" w:rsidRPr="00E61BF4">
        <w:rPr>
          <w:rFonts w:asciiTheme="minorHAnsi" w:hAnsiTheme="minorHAnsi" w:cstheme="minorHAnsi"/>
          <w:b w:val="0"/>
          <w:bCs/>
          <w:sz w:val="24"/>
          <w:szCs w:val="24"/>
          <w:lang w:val="en-GB"/>
        </w:rPr>
        <w:t>K</w:t>
      </w:r>
      <w:r w:rsidRPr="00E61BF4">
        <w:rPr>
          <w:rFonts w:asciiTheme="minorHAnsi" w:hAnsiTheme="minorHAnsi" w:cstheme="minorHAnsi"/>
          <w:b w:val="0"/>
          <w:bCs/>
          <w:sz w:val="24"/>
          <w:szCs w:val="24"/>
          <w:lang w:val="en-GB"/>
        </w:rPr>
        <w:t xml:space="preserve">now-how and/or technical knowledge. The effect on normal activities of </w:t>
      </w:r>
      <w:r w:rsidRPr="00E61BF4">
        <w:rPr>
          <w:rFonts w:asciiTheme="minorHAnsi" w:hAnsiTheme="minorHAnsi" w:cstheme="minorHAnsi"/>
          <w:b w:val="0"/>
          <w:bCs/>
          <w:color w:val="FF0000"/>
          <w:sz w:val="24"/>
          <w:szCs w:val="24"/>
          <w:lang w:val="en-GB"/>
        </w:rPr>
        <w:t>[ACRONYM PE]</w:t>
      </w:r>
      <w:r w:rsidRPr="00E61BF4">
        <w:rPr>
          <w:rFonts w:asciiTheme="minorHAnsi" w:hAnsiTheme="minorHAnsi" w:cstheme="minorHAnsi"/>
          <w:b w:val="0"/>
          <w:bCs/>
          <w:sz w:val="24"/>
          <w:szCs w:val="24"/>
          <w:lang w:val="en-GB"/>
        </w:rPr>
        <w:t xml:space="preserve"> produced by any request under this provision shall be minimized by Licensee by:</w:t>
      </w:r>
    </w:p>
    <w:p w14:paraId="0751AD28" w14:textId="77777777" w:rsidR="00DA5755" w:rsidRPr="00E61BF4" w:rsidRDefault="00DA5755" w:rsidP="00E61BF4">
      <w:pPr>
        <w:numPr>
          <w:ilvl w:val="1"/>
          <w:numId w:val="10"/>
        </w:numPr>
        <w:tabs>
          <w:tab w:val="clear" w:pos="720"/>
          <w:tab w:val="left" w:pos="1134"/>
        </w:tabs>
        <w:overflowPunct w:val="0"/>
        <w:autoSpaceDE w:val="0"/>
        <w:autoSpaceDN w:val="0"/>
        <w:adjustRightInd w:val="0"/>
        <w:spacing w:line="360" w:lineRule="auto"/>
        <w:ind w:left="1134" w:hanging="425"/>
        <w:jc w:val="left"/>
        <w:textAlignment w:val="baseline"/>
        <w:rPr>
          <w:rFonts w:asciiTheme="minorHAnsi" w:hAnsiTheme="minorHAnsi" w:cstheme="minorHAnsi"/>
          <w:color w:val="000000"/>
          <w:sz w:val="24"/>
          <w:szCs w:val="24"/>
          <w:lang w:val="en-GB"/>
        </w:rPr>
      </w:pPr>
      <w:r w:rsidRPr="00E61BF4">
        <w:rPr>
          <w:rFonts w:asciiTheme="minorHAnsi" w:hAnsiTheme="minorHAnsi" w:cstheme="minorHAnsi"/>
          <w:color w:val="000000"/>
          <w:sz w:val="24"/>
          <w:szCs w:val="24"/>
          <w:lang w:val="en-GB"/>
        </w:rPr>
        <w:t>accepting remote (telephone, e-mail, on-line, etc) assistance where applicable; and</w:t>
      </w:r>
    </w:p>
    <w:p w14:paraId="636C8AC8" w14:textId="77777777" w:rsidR="00DA5755" w:rsidRPr="00E61BF4" w:rsidRDefault="00DA5755" w:rsidP="00E61BF4">
      <w:pPr>
        <w:numPr>
          <w:ilvl w:val="1"/>
          <w:numId w:val="10"/>
        </w:numPr>
        <w:tabs>
          <w:tab w:val="clear" w:pos="720"/>
          <w:tab w:val="left" w:pos="1134"/>
        </w:tabs>
        <w:overflowPunct w:val="0"/>
        <w:autoSpaceDE w:val="0"/>
        <w:autoSpaceDN w:val="0"/>
        <w:adjustRightInd w:val="0"/>
        <w:spacing w:line="360" w:lineRule="auto"/>
        <w:ind w:left="1134" w:hanging="425"/>
        <w:jc w:val="left"/>
        <w:textAlignment w:val="baseline"/>
        <w:rPr>
          <w:rFonts w:asciiTheme="minorHAnsi" w:hAnsiTheme="minorHAnsi" w:cstheme="minorHAnsi"/>
          <w:color w:val="000000"/>
          <w:sz w:val="24"/>
          <w:szCs w:val="24"/>
          <w:lang w:val="en-GB"/>
        </w:rPr>
      </w:pPr>
      <w:r w:rsidRPr="00E61BF4">
        <w:rPr>
          <w:rFonts w:asciiTheme="minorHAnsi" w:hAnsiTheme="minorHAnsi" w:cstheme="minorHAnsi"/>
          <w:color w:val="000000"/>
          <w:sz w:val="24"/>
          <w:szCs w:val="24"/>
          <w:lang w:val="en-GB"/>
        </w:rPr>
        <w:t>allocating a sufficient and technically able workload to knowledge transfer activities and ensuring that its contract manufacturer does the same.</w:t>
      </w:r>
    </w:p>
    <w:p w14:paraId="5614FDC9" w14:textId="77777777" w:rsidR="00DA5755" w:rsidRPr="00E61BF4" w:rsidRDefault="00DA5755" w:rsidP="00E61BF4">
      <w:pPr>
        <w:pStyle w:val="Ttulo1"/>
        <w:numPr>
          <w:ilvl w:val="0"/>
          <w:numId w:val="2"/>
        </w:numPr>
        <w:tabs>
          <w:tab w:val="clear" w:pos="4513"/>
          <w:tab w:val="left" w:pos="709"/>
        </w:tabs>
        <w:spacing w:line="360" w:lineRule="auto"/>
        <w:ind w:left="709" w:hanging="709"/>
        <w:jc w:val="left"/>
        <w:rPr>
          <w:rFonts w:asciiTheme="minorHAnsi" w:hAnsiTheme="minorHAnsi" w:cstheme="minorHAnsi"/>
          <w:bCs/>
          <w:sz w:val="24"/>
          <w:szCs w:val="24"/>
          <w:lang w:val="en-GB"/>
        </w:rPr>
      </w:pPr>
      <w:r w:rsidRPr="00E61BF4">
        <w:rPr>
          <w:rFonts w:asciiTheme="minorHAnsi" w:hAnsiTheme="minorHAnsi" w:cstheme="minorHAnsi"/>
          <w:bCs/>
          <w:sz w:val="24"/>
          <w:szCs w:val="24"/>
          <w:lang w:val="en-GB"/>
        </w:rPr>
        <w:lastRenderedPageBreak/>
        <w:t>CONFIDENTIALITY</w:t>
      </w:r>
    </w:p>
    <w:p w14:paraId="7E58EDC5" w14:textId="77777777" w:rsidR="00DA5755" w:rsidRPr="00E61BF4" w:rsidRDefault="00DA5755" w:rsidP="00E61BF4">
      <w:pPr>
        <w:pStyle w:val="Ttulo1"/>
        <w:keepNext w:val="0"/>
        <w:numPr>
          <w:ilvl w:val="1"/>
          <w:numId w:val="2"/>
        </w:numPr>
        <w:tabs>
          <w:tab w:val="clear" w:pos="4513"/>
          <w:tab w:val="left" w:pos="709"/>
        </w:tabs>
        <w:spacing w:line="360" w:lineRule="auto"/>
        <w:ind w:left="709" w:hanging="709"/>
        <w:jc w:val="left"/>
        <w:rPr>
          <w:rFonts w:asciiTheme="minorHAnsi" w:hAnsiTheme="minorHAnsi" w:cstheme="minorHAnsi"/>
          <w:bCs/>
          <w:sz w:val="24"/>
          <w:szCs w:val="24"/>
          <w:lang w:val="en-GB"/>
        </w:rPr>
      </w:pPr>
      <w:r w:rsidRPr="00E61BF4">
        <w:rPr>
          <w:rFonts w:asciiTheme="minorHAnsi" w:hAnsiTheme="minorHAnsi" w:cstheme="minorHAnsi"/>
          <w:bCs/>
          <w:sz w:val="24"/>
          <w:szCs w:val="24"/>
          <w:lang w:val="en-GB"/>
        </w:rPr>
        <w:t>Treatment of Confidential Information</w:t>
      </w:r>
      <w:r w:rsidRPr="00E61BF4">
        <w:rPr>
          <w:rFonts w:asciiTheme="minorHAnsi" w:hAnsiTheme="minorHAnsi" w:cstheme="minorHAnsi"/>
          <w:b w:val="0"/>
          <w:bCs/>
          <w:sz w:val="24"/>
          <w:szCs w:val="24"/>
          <w:lang w:val="en-GB"/>
        </w:rPr>
        <w:t>. Each of the Parties shall ensure that, during the Term of this Agreement and</w:t>
      </w:r>
      <w:r w:rsidRPr="00E61BF4">
        <w:rPr>
          <w:rFonts w:asciiTheme="minorHAnsi" w:hAnsiTheme="minorHAnsi" w:cstheme="minorHAnsi"/>
          <w:b w:val="0"/>
          <w:bCs/>
          <w:color w:val="4472C4" w:themeColor="accent1"/>
          <w:sz w:val="24"/>
          <w:szCs w:val="24"/>
          <w:lang w:val="en-GB"/>
        </w:rPr>
        <w:t xml:space="preserve"> </w:t>
      </w:r>
      <w:bookmarkStart w:id="3" w:name="_Hlk225850839"/>
      <w:r w:rsidR="00BD1DE6" w:rsidRPr="00E61BF4">
        <w:rPr>
          <w:rFonts w:asciiTheme="minorHAnsi" w:hAnsiTheme="minorHAnsi" w:cstheme="minorHAnsi"/>
          <w:b w:val="0"/>
          <w:bCs/>
          <w:color w:val="4472C4" w:themeColor="accent1"/>
          <w:sz w:val="24"/>
          <w:szCs w:val="24"/>
          <w:lang w:val="en-GB"/>
        </w:rPr>
        <w:t xml:space="preserve">[OPTION 1] </w:t>
      </w:r>
      <w:r w:rsidR="002E425B" w:rsidRPr="00E61BF4">
        <w:rPr>
          <w:rFonts w:asciiTheme="minorHAnsi" w:hAnsiTheme="minorHAnsi" w:cstheme="minorHAnsi"/>
          <w:b w:val="0"/>
          <w:bCs/>
          <w:sz w:val="24"/>
          <w:szCs w:val="24"/>
          <w:lang w:val="en-GB"/>
        </w:rPr>
        <w:t xml:space="preserve">for </w:t>
      </w:r>
      <w:r w:rsidRPr="00E61BF4">
        <w:rPr>
          <w:rFonts w:asciiTheme="minorHAnsi" w:hAnsiTheme="minorHAnsi" w:cstheme="minorHAnsi"/>
          <w:b w:val="0"/>
          <w:bCs/>
          <w:sz w:val="24"/>
          <w:szCs w:val="24"/>
          <w:lang w:val="en-GB"/>
        </w:rPr>
        <w:t>five (5) years thereafter</w:t>
      </w:r>
      <w:r w:rsidR="00BD1DE6" w:rsidRPr="00E61BF4">
        <w:rPr>
          <w:rFonts w:asciiTheme="minorHAnsi" w:hAnsiTheme="minorHAnsi" w:cstheme="minorHAnsi"/>
          <w:b w:val="0"/>
          <w:bCs/>
          <w:color w:val="4472C4" w:themeColor="accent1"/>
          <w:sz w:val="24"/>
          <w:szCs w:val="24"/>
          <w:lang w:val="en-GB"/>
        </w:rPr>
        <w:t xml:space="preserve"> [OPTION 2]</w:t>
      </w:r>
      <w:r w:rsidR="00BD1DE6" w:rsidRPr="00E61BF4">
        <w:rPr>
          <w:rFonts w:asciiTheme="minorHAnsi" w:hAnsiTheme="minorHAnsi" w:cstheme="minorHAnsi"/>
          <w:b w:val="0"/>
          <w:bCs/>
          <w:sz w:val="24"/>
          <w:szCs w:val="24"/>
          <w:lang w:val="en-GB"/>
        </w:rPr>
        <w:t xml:space="preserve"> </w:t>
      </w:r>
      <w:proofErr w:type="gramStart"/>
      <w:r w:rsidR="002E425B" w:rsidRPr="00E61BF4">
        <w:rPr>
          <w:rFonts w:asciiTheme="minorHAnsi" w:hAnsiTheme="minorHAnsi" w:cstheme="minorHAnsi"/>
          <w:b w:val="0"/>
          <w:sz w:val="24"/>
          <w:szCs w:val="24"/>
          <w:lang w:val="en-GB"/>
        </w:rPr>
        <w:t>as long as</w:t>
      </w:r>
      <w:proofErr w:type="gramEnd"/>
      <w:r w:rsidR="002E425B" w:rsidRPr="00E61BF4">
        <w:rPr>
          <w:rFonts w:asciiTheme="minorHAnsi" w:hAnsiTheme="minorHAnsi" w:cstheme="minorHAnsi"/>
          <w:b w:val="0"/>
          <w:sz w:val="24"/>
          <w:szCs w:val="24"/>
          <w:lang w:val="en-GB"/>
        </w:rPr>
        <w:t xml:space="preserve"> the confidential information does not come into the public domain</w:t>
      </w:r>
      <w:bookmarkEnd w:id="3"/>
      <w:r w:rsidRPr="00E61BF4">
        <w:rPr>
          <w:rFonts w:asciiTheme="minorHAnsi" w:hAnsiTheme="minorHAnsi" w:cstheme="minorHAnsi"/>
          <w:b w:val="0"/>
          <w:bCs/>
          <w:sz w:val="24"/>
          <w:szCs w:val="24"/>
          <w:lang w:val="en-GB"/>
        </w:rPr>
        <w:t xml:space="preserve">: </w:t>
      </w:r>
    </w:p>
    <w:p w14:paraId="34A69208" w14:textId="77777777" w:rsidR="00DA5755" w:rsidRPr="00E61BF4" w:rsidRDefault="00D02324" w:rsidP="00E61BF4">
      <w:pPr>
        <w:numPr>
          <w:ilvl w:val="1"/>
          <w:numId w:val="13"/>
        </w:numPr>
        <w:tabs>
          <w:tab w:val="left" w:pos="1134"/>
        </w:tabs>
        <w:spacing w:line="360" w:lineRule="auto"/>
        <w:ind w:left="1134" w:hanging="425"/>
        <w:jc w:val="left"/>
        <w:rPr>
          <w:rFonts w:asciiTheme="minorHAnsi" w:hAnsiTheme="minorHAnsi" w:cstheme="minorHAnsi"/>
          <w:spacing w:val="-3"/>
          <w:sz w:val="24"/>
          <w:szCs w:val="24"/>
          <w:lang w:val="en-GB"/>
        </w:rPr>
      </w:pPr>
      <w:r w:rsidRPr="00E61BF4">
        <w:rPr>
          <w:rFonts w:asciiTheme="minorHAnsi" w:hAnsiTheme="minorHAnsi" w:cstheme="minorHAnsi"/>
          <w:spacing w:val="-3"/>
          <w:sz w:val="24"/>
          <w:szCs w:val="24"/>
          <w:lang w:val="en-GB"/>
        </w:rPr>
        <w:t>t</w:t>
      </w:r>
      <w:r w:rsidR="00DA5755" w:rsidRPr="00E61BF4">
        <w:rPr>
          <w:rFonts w:asciiTheme="minorHAnsi" w:hAnsiTheme="minorHAnsi" w:cstheme="minorHAnsi"/>
          <w:spacing w:val="-3"/>
          <w:sz w:val="24"/>
          <w:szCs w:val="24"/>
          <w:lang w:val="en-GB"/>
        </w:rPr>
        <w:t>o use the Confidential information, or fragments thereof, in confidence and exclusively for the purposes of implementing this Agreement, refraining from any other use;</w:t>
      </w:r>
    </w:p>
    <w:p w14:paraId="753D134C" w14:textId="77777777" w:rsidR="00DA5755" w:rsidRPr="00E61BF4" w:rsidRDefault="00D02324" w:rsidP="00E61BF4">
      <w:pPr>
        <w:numPr>
          <w:ilvl w:val="1"/>
          <w:numId w:val="13"/>
        </w:numPr>
        <w:tabs>
          <w:tab w:val="left" w:pos="1134"/>
        </w:tabs>
        <w:spacing w:line="360" w:lineRule="auto"/>
        <w:ind w:left="1134" w:hanging="425"/>
        <w:jc w:val="left"/>
        <w:rPr>
          <w:rFonts w:asciiTheme="minorHAnsi" w:hAnsiTheme="minorHAnsi" w:cstheme="minorHAnsi"/>
          <w:sz w:val="24"/>
          <w:szCs w:val="24"/>
          <w:lang w:val="en-GB"/>
        </w:rPr>
      </w:pPr>
      <w:r w:rsidRPr="00E61BF4">
        <w:rPr>
          <w:rFonts w:asciiTheme="minorHAnsi" w:hAnsiTheme="minorHAnsi" w:cstheme="minorHAnsi"/>
          <w:spacing w:val="-3"/>
          <w:sz w:val="24"/>
          <w:szCs w:val="24"/>
          <w:lang w:val="en-GB"/>
        </w:rPr>
        <w:t>n</w:t>
      </w:r>
      <w:r w:rsidR="00DA5755" w:rsidRPr="00E61BF4">
        <w:rPr>
          <w:rFonts w:asciiTheme="minorHAnsi" w:hAnsiTheme="minorHAnsi" w:cstheme="minorHAnsi"/>
          <w:spacing w:val="-3"/>
          <w:sz w:val="24"/>
          <w:szCs w:val="24"/>
          <w:lang w:val="en-GB"/>
        </w:rPr>
        <w:t xml:space="preserve">ot to disclose or communicate the Confidential Information </w:t>
      </w:r>
      <w:r w:rsidR="00DA5755" w:rsidRPr="00E61BF4">
        <w:rPr>
          <w:rFonts w:asciiTheme="minorHAnsi" w:hAnsiTheme="minorHAnsi" w:cstheme="minorHAnsi"/>
          <w:sz w:val="24"/>
          <w:szCs w:val="24"/>
          <w:lang w:val="en-GB"/>
        </w:rPr>
        <w:t>in whole or in part without the express written authorization from the Disclosing Party;</w:t>
      </w:r>
    </w:p>
    <w:p w14:paraId="431A3502" w14:textId="77777777" w:rsidR="00DA5755" w:rsidRPr="00E61BF4" w:rsidRDefault="00D02324" w:rsidP="00E61BF4">
      <w:pPr>
        <w:numPr>
          <w:ilvl w:val="1"/>
          <w:numId w:val="13"/>
        </w:numPr>
        <w:tabs>
          <w:tab w:val="left" w:pos="1134"/>
        </w:tabs>
        <w:spacing w:line="360" w:lineRule="auto"/>
        <w:ind w:left="1134" w:hanging="425"/>
        <w:jc w:val="left"/>
        <w:rPr>
          <w:rFonts w:asciiTheme="minorHAnsi" w:hAnsiTheme="minorHAnsi" w:cstheme="minorHAnsi"/>
          <w:spacing w:val="-3"/>
          <w:sz w:val="24"/>
          <w:szCs w:val="24"/>
          <w:lang w:val="en-GB"/>
        </w:rPr>
      </w:pPr>
      <w:r w:rsidRPr="00E61BF4">
        <w:rPr>
          <w:rFonts w:asciiTheme="minorHAnsi" w:hAnsiTheme="minorHAnsi" w:cstheme="minorHAnsi"/>
          <w:spacing w:val="-3"/>
          <w:sz w:val="24"/>
          <w:szCs w:val="24"/>
          <w:lang w:val="en-GB"/>
        </w:rPr>
        <w:t>t</w:t>
      </w:r>
      <w:r w:rsidR="00DA5755" w:rsidRPr="00E61BF4">
        <w:rPr>
          <w:rFonts w:asciiTheme="minorHAnsi" w:hAnsiTheme="minorHAnsi" w:cstheme="minorHAnsi"/>
          <w:spacing w:val="-3"/>
          <w:sz w:val="24"/>
          <w:szCs w:val="24"/>
          <w:lang w:val="en-GB"/>
        </w:rPr>
        <w:t>o prevent the copy or disclosure of such information to Third Parties unless there is a written authorization of the Disclosing Party and only in accordance with the approved terms of such authorization;</w:t>
      </w:r>
    </w:p>
    <w:p w14:paraId="5F7064DE" w14:textId="77777777" w:rsidR="00DA5755" w:rsidRPr="00E61BF4" w:rsidRDefault="00D02324" w:rsidP="00E61BF4">
      <w:pPr>
        <w:numPr>
          <w:ilvl w:val="1"/>
          <w:numId w:val="13"/>
        </w:numPr>
        <w:tabs>
          <w:tab w:val="left" w:pos="1134"/>
        </w:tabs>
        <w:spacing w:line="360" w:lineRule="auto"/>
        <w:ind w:left="1134" w:hanging="425"/>
        <w:jc w:val="left"/>
        <w:rPr>
          <w:rFonts w:asciiTheme="minorHAnsi" w:hAnsiTheme="minorHAnsi" w:cstheme="minorHAnsi"/>
          <w:spacing w:val="-3"/>
          <w:sz w:val="24"/>
          <w:szCs w:val="24"/>
          <w:lang w:val="en-GB"/>
        </w:rPr>
      </w:pPr>
      <w:r w:rsidRPr="00E61BF4">
        <w:rPr>
          <w:rFonts w:asciiTheme="minorHAnsi" w:hAnsiTheme="minorHAnsi" w:cstheme="minorHAnsi"/>
          <w:spacing w:val="-3"/>
          <w:sz w:val="24"/>
          <w:szCs w:val="24"/>
          <w:lang w:val="en-GB"/>
        </w:rPr>
        <w:t>t</w:t>
      </w:r>
      <w:r w:rsidR="00DA5755" w:rsidRPr="00E61BF4">
        <w:rPr>
          <w:rFonts w:asciiTheme="minorHAnsi" w:hAnsiTheme="minorHAnsi" w:cstheme="minorHAnsi"/>
          <w:spacing w:val="-3"/>
          <w:sz w:val="24"/>
          <w:szCs w:val="24"/>
          <w:lang w:val="en-GB"/>
        </w:rPr>
        <w:t xml:space="preserve">o restrict access to Confidential Information </w:t>
      </w:r>
      <w:r w:rsidR="00DA5755" w:rsidRPr="00E61BF4">
        <w:rPr>
          <w:rFonts w:asciiTheme="minorHAnsi" w:hAnsiTheme="minorHAnsi" w:cstheme="minorHAnsi"/>
          <w:sz w:val="24"/>
          <w:szCs w:val="24"/>
          <w:lang w:val="en-GB"/>
        </w:rPr>
        <w:t xml:space="preserve">only to its staff, consultants, advisors, subcontractors, or licensees on a “need-to-know” basis and using the same diligence as that used by the Receiving Party in protecting its own proprietary information, </w:t>
      </w:r>
      <w:r w:rsidR="00DA5755" w:rsidRPr="00E61BF4">
        <w:rPr>
          <w:rFonts w:asciiTheme="minorHAnsi" w:hAnsiTheme="minorHAnsi" w:cstheme="minorHAnsi"/>
          <w:spacing w:val="-3"/>
          <w:sz w:val="24"/>
          <w:szCs w:val="24"/>
          <w:lang w:val="en-GB"/>
        </w:rPr>
        <w:t>warning them of the duty of confidentiality.</w:t>
      </w:r>
      <w:r w:rsidR="00DA5755" w:rsidRPr="00E61BF4">
        <w:rPr>
          <w:rFonts w:asciiTheme="minorHAnsi" w:hAnsiTheme="minorHAnsi" w:cstheme="minorHAnsi"/>
          <w:sz w:val="24"/>
          <w:szCs w:val="24"/>
          <w:lang w:val="en-GB"/>
        </w:rPr>
        <w:t xml:space="preserve"> </w:t>
      </w:r>
    </w:p>
    <w:p w14:paraId="75DA7C00" w14:textId="77777777" w:rsidR="00DA5755" w:rsidRPr="00E61BF4" w:rsidRDefault="00DA5755" w:rsidP="00E61BF4">
      <w:pPr>
        <w:tabs>
          <w:tab w:val="left" w:pos="709"/>
        </w:tabs>
        <w:spacing w:line="360" w:lineRule="auto"/>
        <w:ind w:left="709"/>
        <w:jc w:val="left"/>
        <w:rPr>
          <w:rFonts w:asciiTheme="minorHAnsi" w:hAnsiTheme="minorHAnsi" w:cstheme="minorHAnsi"/>
          <w:spacing w:val="-3"/>
          <w:sz w:val="24"/>
          <w:szCs w:val="24"/>
          <w:lang w:val="en-GB"/>
        </w:rPr>
      </w:pPr>
      <w:r w:rsidRPr="00E61BF4">
        <w:rPr>
          <w:rFonts w:asciiTheme="minorHAnsi" w:hAnsiTheme="minorHAnsi" w:cstheme="minorHAnsi"/>
          <w:spacing w:val="-3"/>
          <w:sz w:val="24"/>
          <w:szCs w:val="24"/>
          <w:lang w:val="en-GB"/>
        </w:rPr>
        <w:t>The Parties shall be liable to each other for the compliance of the above obligations, either by its employees,</w:t>
      </w:r>
      <w:r w:rsidRPr="00E61BF4">
        <w:rPr>
          <w:rFonts w:asciiTheme="minorHAnsi" w:hAnsiTheme="minorHAnsi" w:cstheme="minorHAnsi"/>
          <w:sz w:val="24"/>
          <w:szCs w:val="24"/>
          <w:lang w:val="en-GB"/>
        </w:rPr>
        <w:t xml:space="preserve"> </w:t>
      </w:r>
      <w:r w:rsidRPr="00E61BF4">
        <w:rPr>
          <w:rFonts w:asciiTheme="minorHAnsi" w:hAnsiTheme="minorHAnsi" w:cstheme="minorHAnsi"/>
          <w:spacing w:val="-3"/>
          <w:sz w:val="24"/>
          <w:szCs w:val="24"/>
          <w:lang w:val="en-GB"/>
        </w:rPr>
        <w:t>partners, subcontractors or any person to whom Confidential Information was disclosed.</w:t>
      </w:r>
    </w:p>
    <w:p w14:paraId="59D406A8" w14:textId="77777777" w:rsidR="00DA5755" w:rsidRPr="00E61BF4" w:rsidRDefault="00DA5755" w:rsidP="00E61BF4">
      <w:pPr>
        <w:tabs>
          <w:tab w:val="left" w:pos="709"/>
        </w:tabs>
        <w:spacing w:line="360" w:lineRule="auto"/>
        <w:ind w:left="709"/>
        <w:jc w:val="left"/>
        <w:rPr>
          <w:rFonts w:asciiTheme="minorHAnsi" w:hAnsiTheme="minorHAnsi" w:cstheme="minorHAnsi"/>
          <w:spacing w:val="-3"/>
          <w:sz w:val="24"/>
          <w:szCs w:val="24"/>
          <w:lang w:val="en-GB"/>
        </w:rPr>
      </w:pPr>
      <w:proofErr w:type="gramStart"/>
      <w:r w:rsidRPr="00E61BF4">
        <w:rPr>
          <w:rFonts w:asciiTheme="minorHAnsi" w:hAnsiTheme="minorHAnsi" w:cstheme="minorHAnsi"/>
          <w:spacing w:val="-3"/>
          <w:sz w:val="24"/>
          <w:szCs w:val="24"/>
          <w:lang w:val="en-GB"/>
        </w:rPr>
        <w:t>In the event that</w:t>
      </w:r>
      <w:proofErr w:type="gramEnd"/>
      <w:r w:rsidRPr="00E61BF4">
        <w:rPr>
          <w:rFonts w:asciiTheme="minorHAnsi" w:hAnsiTheme="minorHAnsi" w:cstheme="minorHAnsi"/>
          <w:spacing w:val="-3"/>
          <w:sz w:val="24"/>
          <w:szCs w:val="24"/>
          <w:lang w:val="en-GB"/>
        </w:rPr>
        <w:t xml:space="preserve"> there is current legislation on the protection of personal data, the Parties declare their recognition and respect for it.</w:t>
      </w:r>
    </w:p>
    <w:p w14:paraId="36104235" w14:textId="77777777" w:rsidR="00DA5755" w:rsidRPr="00E61BF4" w:rsidRDefault="00DA5755" w:rsidP="00E61BF4">
      <w:pPr>
        <w:pStyle w:val="Ttulo1"/>
        <w:keepNext w:val="0"/>
        <w:numPr>
          <w:ilvl w:val="1"/>
          <w:numId w:val="2"/>
        </w:numPr>
        <w:tabs>
          <w:tab w:val="clear" w:pos="4513"/>
          <w:tab w:val="left" w:pos="709"/>
        </w:tabs>
        <w:spacing w:before="0" w:line="360" w:lineRule="auto"/>
        <w:ind w:left="709" w:hanging="709"/>
        <w:jc w:val="left"/>
        <w:rPr>
          <w:rFonts w:asciiTheme="minorHAnsi" w:hAnsiTheme="minorHAnsi" w:cstheme="minorHAnsi"/>
          <w:bCs/>
          <w:sz w:val="24"/>
          <w:szCs w:val="24"/>
          <w:lang w:val="en-GB"/>
        </w:rPr>
      </w:pPr>
      <w:r w:rsidRPr="00E61BF4">
        <w:rPr>
          <w:rFonts w:asciiTheme="minorHAnsi" w:hAnsiTheme="minorHAnsi" w:cstheme="minorHAnsi"/>
          <w:bCs/>
          <w:sz w:val="24"/>
          <w:szCs w:val="24"/>
          <w:lang w:val="en-GB"/>
        </w:rPr>
        <w:t>Exceptions in the Treatment of Confidential Information.</w:t>
      </w:r>
      <w:r w:rsidRPr="00E61BF4">
        <w:rPr>
          <w:rFonts w:asciiTheme="minorHAnsi" w:hAnsiTheme="minorHAnsi" w:cstheme="minorHAnsi"/>
          <w:b w:val="0"/>
          <w:bCs/>
          <w:sz w:val="24"/>
          <w:szCs w:val="24"/>
          <w:lang w:val="en-GB"/>
        </w:rPr>
        <w:t xml:space="preserve"> Without prejudice to the obligations described in the previous clause, the Parties may use or disclose Information that:</w:t>
      </w:r>
    </w:p>
    <w:p w14:paraId="28C8C9AA" w14:textId="5BD136E7" w:rsidR="00DA5755" w:rsidRPr="00E61BF4" w:rsidRDefault="00DA5755" w:rsidP="00E61BF4">
      <w:pPr>
        <w:numPr>
          <w:ilvl w:val="0"/>
          <w:numId w:val="14"/>
        </w:numPr>
        <w:tabs>
          <w:tab w:val="left" w:pos="1134"/>
        </w:tabs>
        <w:spacing w:line="360" w:lineRule="auto"/>
        <w:ind w:left="1134" w:hanging="425"/>
        <w:jc w:val="left"/>
        <w:rPr>
          <w:rFonts w:asciiTheme="minorHAnsi" w:hAnsiTheme="minorHAnsi" w:cstheme="minorHAnsi"/>
          <w:spacing w:val="-3"/>
          <w:sz w:val="24"/>
          <w:szCs w:val="24"/>
          <w:lang w:val="en-GB"/>
        </w:rPr>
      </w:pPr>
      <w:r w:rsidRPr="00E61BF4">
        <w:rPr>
          <w:rFonts w:asciiTheme="minorHAnsi" w:hAnsiTheme="minorHAnsi" w:cstheme="minorHAnsi"/>
          <w:spacing w:val="-3"/>
          <w:sz w:val="24"/>
          <w:szCs w:val="24"/>
          <w:lang w:val="en-GB"/>
        </w:rPr>
        <w:t>is in the public domain or come</w:t>
      </w:r>
      <w:r w:rsidR="00645D5F" w:rsidRPr="00E61BF4">
        <w:rPr>
          <w:rFonts w:asciiTheme="minorHAnsi" w:hAnsiTheme="minorHAnsi" w:cstheme="minorHAnsi"/>
          <w:spacing w:val="-3"/>
          <w:sz w:val="24"/>
          <w:szCs w:val="24"/>
          <w:lang w:val="en-GB"/>
        </w:rPr>
        <w:t>s</w:t>
      </w:r>
      <w:r w:rsidRPr="00E61BF4">
        <w:rPr>
          <w:rFonts w:asciiTheme="minorHAnsi" w:hAnsiTheme="minorHAnsi" w:cstheme="minorHAnsi"/>
          <w:spacing w:val="-3"/>
          <w:sz w:val="24"/>
          <w:szCs w:val="24"/>
          <w:lang w:val="en-GB"/>
        </w:rPr>
        <w:t xml:space="preserve"> into the public domain through means different to an infringement of the present Agreement by any of the Parties, or</w:t>
      </w:r>
    </w:p>
    <w:p w14:paraId="39ED5381" w14:textId="77777777" w:rsidR="00DA5755" w:rsidRPr="00E61BF4" w:rsidRDefault="00DA5755" w:rsidP="00E61BF4">
      <w:pPr>
        <w:numPr>
          <w:ilvl w:val="0"/>
          <w:numId w:val="14"/>
        </w:numPr>
        <w:tabs>
          <w:tab w:val="left" w:pos="1134"/>
        </w:tabs>
        <w:spacing w:line="360" w:lineRule="auto"/>
        <w:ind w:left="1134" w:hanging="425"/>
        <w:jc w:val="left"/>
        <w:rPr>
          <w:rFonts w:asciiTheme="minorHAnsi" w:hAnsiTheme="minorHAnsi" w:cstheme="minorHAnsi"/>
          <w:spacing w:val="-3"/>
          <w:sz w:val="24"/>
          <w:szCs w:val="24"/>
          <w:lang w:val="en-GB"/>
        </w:rPr>
      </w:pPr>
      <w:r w:rsidRPr="00E61BF4">
        <w:rPr>
          <w:rFonts w:asciiTheme="minorHAnsi" w:hAnsiTheme="minorHAnsi" w:cstheme="minorHAnsi"/>
          <w:spacing w:val="-3"/>
          <w:sz w:val="24"/>
          <w:szCs w:val="24"/>
          <w:lang w:val="en-GB"/>
        </w:rPr>
        <w:t xml:space="preserve">has been independently developed by or for the Recipient Party, without any connection to the Confidential Information, and </w:t>
      </w:r>
      <w:proofErr w:type="gramStart"/>
      <w:r w:rsidRPr="00E61BF4">
        <w:rPr>
          <w:rFonts w:asciiTheme="minorHAnsi" w:hAnsiTheme="minorHAnsi" w:cstheme="minorHAnsi"/>
          <w:spacing w:val="-3"/>
          <w:sz w:val="24"/>
          <w:szCs w:val="24"/>
          <w:lang w:val="en-GB"/>
        </w:rPr>
        <w:t>as long as</w:t>
      </w:r>
      <w:proofErr w:type="gramEnd"/>
      <w:r w:rsidRPr="00E61BF4">
        <w:rPr>
          <w:rFonts w:asciiTheme="minorHAnsi" w:hAnsiTheme="minorHAnsi" w:cstheme="minorHAnsi"/>
          <w:spacing w:val="-3"/>
          <w:sz w:val="24"/>
          <w:szCs w:val="24"/>
          <w:lang w:val="en-GB"/>
        </w:rPr>
        <w:t xml:space="preserve"> such development can be documented by the Disclosing Party, or</w:t>
      </w:r>
    </w:p>
    <w:p w14:paraId="60A9400C" w14:textId="77777777" w:rsidR="00DA5755" w:rsidRPr="00E61BF4" w:rsidRDefault="00DA5755" w:rsidP="00E61BF4">
      <w:pPr>
        <w:numPr>
          <w:ilvl w:val="0"/>
          <w:numId w:val="14"/>
        </w:numPr>
        <w:tabs>
          <w:tab w:val="left" w:pos="1134"/>
        </w:tabs>
        <w:spacing w:line="360" w:lineRule="auto"/>
        <w:ind w:left="1134" w:hanging="425"/>
        <w:jc w:val="left"/>
        <w:rPr>
          <w:rFonts w:asciiTheme="minorHAnsi" w:hAnsiTheme="minorHAnsi" w:cstheme="minorHAnsi"/>
          <w:spacing w:val="-3"/>
          <w:sz w:val="24"/>
          <w:szCs w:val="24"/>
          <w:lang w:val="en-GB"/>
        </w:rPr>
      </w:pPr>
      <w:r w:rsidRPr="00E61BF4">
        <w:rPr>
          <w:rFonts w:asciiTheme="minorHAnsi" w:hAnsiTheme="minorHAnsi" w:cstheme="minorHAnsi"/>
          <w:spacing w:val="-3"/>
          <w:sz w:val="24"/>
          <w:szCs w:val="24"/>
          <w:lang w:val="en-GB"/>
        </w:rPr>
        <w:lastRenderedPageBreak/>
        <w:t xml:space="preserve">was already known by the Recipient Party prior to the disclosure by the Disclosing Party, </w:t>
      </w:r>
      <w:proofErr w:type="gramStart"/>
      <w:r w:rsidRPr="00E61BF4">
        <w:rPr>
          <w:rFonts w:asciiTheme="minorHAnsi" w:hAnsiTheme="minorHAnsi" w:cstheme="minorHAnsi"/>
          <w:spacing w:val="-3"/>
          <w:sz w:val="24"/>
          <w:szCs w:val="24"/>
          <w:lang w:val="en-GB"/>
        </w:rPr>
        <w:t>as long as</w:t>
      </w:r>
      <w:proofErr w:type="gramEnd"/>
      <w:r w:rsidRPr="00E61BF4">
        <w:rPr>
          <w:rFonts w:asciiTheme="minorHAnsi" w:hAnsiTheme="minorHAnsi" w:cstheme="minorHAnsi"/>
          <w:spacing w:val="-3"/>
          <w:sz w:val="24"/>
          <w:szCs w:val="24"/>
          <w:lang w:val="en-GB"/>
        </w:rPr>
        <w:t xml:space="preserve"> the Recipient has documental evidence of such knowledge, or</w:t>
      </w:r>
    </w:p>
    <w:p w14:paraId="580AF170" w14:textId="77777777" w:rsidR="00DA5755" w:rsidRPr="00E61BF4" w:rsidRDefault="00DA5755" w:rsidP="00E61BF4">
      <w:pPr>
        <w:numPr>
          <w:ilvl w:val="0"/>
          <w:numId w:val="14"/>
        </w:numPr>
        <w:tabs>
          <w:tab w:val="left" w:pos="1134"/>
        </w:tabs>
        <w:spacing w:line="360" w:lineRule="auto"/>
        <w:ind w:left="1134" w:hanging="425"/>
        <w:jc w:val="left"/>
        <w:rPr>
          <w:rFonts w:asciiTheme="minorHAnsi" w:hAnsiTheme="minorHAnsi" w:cstheme="minorHAnsi"/>
          <w:spacing w:val="-3"/>
          <w:sz w:val="24"/>
          <w:szCs w:val="24"/>
          <w:lang w:val="en-GB"/>
        </w:rPr>
      </w:pPr>
      <w:r w:rsidRPr="00E61BF4">
        <w:rPr>
          <w:rFonts w:asciiTheme="minorHAnsi" w:hAnsiTheme="minorHAnsi" w:cstheme="minorHAnsi"/>
          <w:spacing w:val="-3"/>
          <w:sz w:val="24"/>
          <w:szCs w:val="24"/>
          <w:lang w:val="en-GB"/>
        </w:rPr>
        <w:t>the information comes from a Third Party not obliged by a confidentiality duty.</w:t>
      </w:r>
    </w:p>
    <w:p w14:paraId="36DD30CD" w14:textId="043FCE26" w:rsidR="00DA5755" w:rsidRPr="00E61BF4" w:rsidRDefault="00DA5755" w:rsidP="00E61BF4">
      <w:pPr>
        <w:tabs>
          <w:tab w:val="left" w:pos="709"/>
        </w:tabs>
        <w:spacing w:line="360" w:lineRule="auto"/>
        <w:ind w:left="709"/>
        <w:jc w:val="left"/>
        <w:rPr>
          <w:rFonts w:asciiTheme="minorHAnsi" w:hAnsiTheme="minorHAnsi" w:cstheme="minorHAnsi"/>
          <w:spacing w:val="-3"/>
          <w:sz w:val="24"/>
          <w:szCs w:val="24"/>
          <w:lang w:val="en-GB"/>
        </w:rPr>
      </w:pPr>
      <w:r w:rsidRPr="00E61BF4">
        <w:rPr>
          <w:rFonts w:asciiTheme="minorHAnsi" w:hAnsiTheme="minorHAnsi" w:cstheme="minorHAnsi"/>
          <w:spacing w:val="-3"/>
          <w:sz w:val="24"/>
          <w:szCs w:val="24"/>
          <w:lang w:val="en-GB"/>
        </w:rPr>
        <w:t xml:space="preserve">Without prejudice to the foregoing, the Recipient Party may disclose the Confidential Information that must be communicated by law or by court or administrative order. In such a case, the Recipient shall immediately notify the Disclosing Party such requirement so the Disclosing Party may exercise any interim measures that may be available by </w:t>
      </w:r>
      <w:proofErr w:type="gramStart"/>
      <w:r w:rsidRPr="00E61BF4">
        <w:rPr>
          <w:rFonts w:asciiTheme="minorHAnsi" w:hAnsiTheme="minorHAnsi" w:cstheme="minorHAnsi"/>
          <w:spacing w:val="-3"/>
          <w:sz w:val="24"/>
          <w:szCs w:val="24"/>
          <w:lang w:val="en-GB"/>
        </w:rPr>
        <w:t>law, and</w:t>
      </w:r>
      <w:proofErr w:type="gramEnd"/>
      <w:r w:rsidRPr="00E61BF4">
        <w:rPr>
          <w:rFonts w:asciiTheme="minorHAnsi" w:hAnsiTheme="minorHAnsi" w:cstheme="minorHAnsi"/>
          <w:spacing w:val="-3"/>
          <w:sz w:val="24"/>
          <w:szCs w:val="24"/>
          <w:lang w:val="en-GB"/>
        </w:rPr>
        <w:t xml:space="preserve"> shall not disclose any further Confidential Information to that strictly requested by court or administrative order.</w:t>
      </w:r>
    </w:p>
    <w:p w14:paraId="5EA5FD84" w14:textId="77777777" w:rsidR="00DA5755" w:rsidRPr="00E61BF4" w:rsidRDefault="00DA5755" w:rsidP="00E61BF4">
      <w:pPr>
        <w:pStyle w:val="Ttulo1"/>
        <w:keepNext w:val="0"/>
        <w:numPr>
          <w:ilvl w:val="1"/>
          <w:numId w:val="2"/>
        </w:numPr>
        <w:tabs>
          <w:tab w:val="clear" w:pos="4513"/>
          <w:tab w:val="left" w:pos="709"/>
        </w:tabs>
        <w:spacing w:before="0" w:line="360" w:lineRule="auto"/>
        <w:ind w:left="709" w:hanging="709"/>
        <w:jc w:val="left"/>
        <w:rPr>
          <w:rFonts w:asciiTheme="minorHAnsi" w:hAnsiTheme="minorHAnsi" w:cstheme="minorHAnsi"/>
          <w:b w:val="0"/>
          <w:bCs/>
          <w:sz w:val="24"/>
          <w:szCs w:val="24"/>
          <w:lang w:val="en-GB"/>
        </w:rPr>
      </w:pPr>
      <w:r w:rsidRPr="00E61BF4">
        <w:rPr>
          <w:rFonts w:asciiTheme="minorHAnsi" w:hAnsiTheme="minorHAnsi" w:cstheme="minorHAnsi"/>
          <w:bCs/>
          <w:sz w:val="24"/>
          <w:szCs w:val="24"/>
          <w:lang w:val="en-GB"/>
        </w:rPr>
        <w:t xml:space="preserve">Treatment of this Agreement as Confidential Information. </w:t>
      </w:r>
      <w:proofErr w:type="gramStart"/>
      <w:r w:rsidRPr="00E61BF4">
        <w:rPr>
          <w:rFonts w:asciiTheme="minorHAnsi" w:hAnsiTheme="minorHAnsi" w:cstheme="minorHAnsi"/>
          <w:b w:val="0"/>
          <w:bCs/>
          <w:sz w:val="24"/>
          <w:szCs w:val="24"/>
          <w:lang w:val="en-GB"/>
        </w:rPr>
        <w:t>Any and all</w:t>
      </w:r>
      <w:proofErr w:type="gramEnd"/>
      <w:r w:rsidRPr="00E61BF4">
        <w:rPr>
          <w:rFonts w:asciiTheme="minorHAnsi" w:hAnsiTheme="minorHAnsi" w:cstheme="minorHAnsi"/>
          <w:b w:val="0"/>
          <w:bCs/>
          <w:sz w:val="24"/>
          <w:szCs w:val="24"/>
          <w:lang w:val="en-GB"/>
        </w:rPr>
        <w:t xml:space="preserve"> of the terms and conditions of this Agreement shall be treated as Confidential Information. Notwithstanding this, no Party shall be liable for disclosure to Third Parties, including public disclosure, of the existence of this Agreement, the Parties to it, the Purpose (including the </w:t>
      </w:r>
      <w:r w:rsidR="006A6D8C" w:rsidRPr="00E61BF4">
        <w:rPr>
          <w:rFonts w:asciiTheme="minorHAnsi" w:hAnsiTheme="minorHAnsi" w:cstheme="minorHAnsi"/>
          <w:b w:val="0"/>
          <w:bCs/>
          <w:color w:val="FF0000"/>
          <w:sz w:val="24"/>
          <w:szCs w:val="24"/>
          <w:lang w:val="en-GB"/>
        </w:rPr>
        <w:t>[Patent/Utility model]</w:t>
      </w:r>
      <w:r w:rsidRPr="00E61BF4">
        <w:rPr>
          <w:rFonts w:asciiTheme="minorHAnsi" w:hAnsiTheme="minorHAnsi" w:cstheme="minorHAnsi"/>
          <w:b w:val="0"/>
          <w:bCs/>
          <w:sz w:val="24"/>
          <w:szCs w:val="24"/>
          <w:lang w:val="en-GB"/>
        </w:rPr>
        <w:t xml:space="preserve"> Rights, and the exclusive/non-exclusive and royalty-bearing nature of the license), the Territory, the Effective Date and the Term of this Agreement.</w:t>
      </w:r>
    </w:p>
    <w:p w14:paraId="20FB9103" w14:textId="2B851F43" w:rsidR="00DA5755" w:rsidRPr="00E61BF4" w:rsidRDefault="00DA5755" w:rsidP="00E61BF4">
      <w:pPr>
        <w:tabs>
          <w:tab w:val="left" w:pos="709"/>
        </w:tabs>
        <w:overflowPunct w:val="0"/>
        <w:autoSpaceDE w:val="0"/>
        <w:autoSpaceDN w:val="0"/>
        <w:adjustRightInd w:val="0"/>
        <w:spacing w:line="360" w:lineRule="auto"/>
        <w:ind w:left="709"/>
        <w:jc w:val="left"/>
        <w:textAlignment w:val="baseline"/>
        <w:rPr>
          <w:rFonts w:asciiTheme="minorHAnsi" w:hAnsiTheme="minorHAnsi" w:cstheme="minorHAnsi"/>
          <w:color w:val="000000"/>
          <w:sz w:val="24"/>
          <w:szCs w:val="24"/>
          <w:lang w:val="en-GB"/>
        </w:rPr>
      </w:pPr>
      <w:r w:rsidRPr="00E61BF4">
        <w:rPr>
          <w:rFonts w:asciiTheme="minorHAnsi" w:hAnsiTheme="minorHAnsi" w:cstheme="minorHAnsi"/>
          <w:color w:val="000000"/>
          <w:sz w:val="24"/>
          <w:szCs w:val="24"/>
          <w:lang w:val="en-GB"/>
        </w:rPr>
        <w:t xml:space="preserve">The inclusion of the reference on all Products to the license in accordance </w:t>
      </w:r>
      <w:r w:rsidR="00F75D99" w:rsidRPr="00E61BF4">
        <w:rPr>
          <w:rFonts w:asciiTheme="minorHAnsi" w:hAnsiTheme="minorHAnsi" w:cstheme="minorHAnsi"/>
          <w:color w:val="000000"/>
          <w:sz w:val="24"/>
          <w:szCs w:val="24"/>
          <w:lang w:val="en-GB"/>
        </w:rPr>
        <w:t>with</w:t>
      </w:r>
      <w:r w:rsidRPr="00E61BF4">
        <w:rPr>
          <w:rFonts w:asciiTheme="minorHAnsi" w:hAnsiTheme="minorHAnsi" w:cstheme="minorHAnsi"/>
          <w:color w:val="000000"/>
          <w:sz w:val="24"/>
          <w:szCs w:val="24"/>
          <w:lang w:val="en-GB"/>
        </w:rPr>
        <w:t xml:space="preserve"> Sub-clause 9.3. shall not constitute a breach of the provisions contained in this Clause.</w:t>
      </w:r>
    </w:p>
    <w:p w14:paraId="6DF6F4AE" w14:textId="77777777" w:rsidR="00DA5755" w:rsidRPr="00E61BF4" w:rsidRDefault="00DA5755" w:rsidP="00E61BF4">
      <w:pPr>
        <w:tabs>
          <w:tab w:val="left" w:pos="709"/>
        </w:tabs>
        <w:overflowPunct w:val="0"/>
        <w:autoSpaceDE w:val="0"/>
        <w:autoSpaceDN w:val="0"/>
        <w:adjustRightInd w:val="0"/>
        <w:spacing w:line="360" w:lineRule="auto"/>
        <w:ind w:left="709"/>
        <w:jc w:val="left"/>
        <w:textAlignment w:val="baseline"/>
        <w:rPr>
          <w:rFonts w:asciiTheme="minorHAnsi" w:hAnsiTheme="minorHAnsi" w:cstheme="minorHAnsi"/>
          <w:color w:val="000000"/>
          <w:sz w:val="24"/>
          <w:szCs w:val="24"/>
          <w:lang w:val="en-GB"/>
        </w:rPr>
      </w:pPr>
      <w:r w:rsidRPr="00E61BF4">
        <w:rPr>
          <w:rFonts w:asciiTheme="minorHAnsi" w:hAnsiTheme="minorHAnsi" w:cstheme="minorHAnsi"/>
          <w:color w:val="000000"/>
          <w:sz w:val="24"/>
          <w:szCs w:val="24"/>
          <w:lang w:val="en-GB"/>
        </w:rPr>
        <w:t xml:space="preserve">This document may be converted into a public document if required by the legislation in force or a competent </w:t>
      </w:r>
      <w:proofErr w:type="gramStart"/>
      <w:r w:rsidRPr="00E61BF4">
        <w:rPr>
          <w:rFonts w:asciiTheme="minorHAnsi" w:hAnsiTheme="minorHAnsi" w:cstheme="minorHAnsi"/>
          <w:color w:val="000000"/>
          <w:sz w:val="24"/>
          <w:szCs w:val="24"/>
          <w:lang w:val="en-GB"/>
        </w:rPr>
        <w:t>court, or</w:t>
      </w:r>
      <w:proofErr w:type="gramEnd"/>
      <w:r w:rsidRPr="00E61BF4">
        <w:rPr>
          <w:rFonts w:asciiTheme="minorHAnsi" w:hAnsiTheme="minorHAnsi" w:cstheme="minorHAnsi"/>
          <w:color w:val="000000"/>
          <w:sz w:val="24"/>
          <w:szCs w:val="24"/>
          <w:lang w:val="en-GB"/>
        </w:rPr>
        <w:t xml:space="preserve"> converted into a deed at the request of any of the Parties, which shall cover all related costs.</w:t>
      </w:r>
    </w:p>
    <w:p w14:paraId="3615BA30" w14:textId="77777777" w:rsidR="00DA5755" w:rsidRPr="00E61BF4" w:rsidRDefault="00DA5755" w:rsidP="00E61BF4">
      <w:pPr>
        <w:pStyle w:val="Ttulo1"/>
        <w:numPr>
          <w:ilvl w:val="0"/>
          <w:numId w:val="2"/>
        </w:numPr>
        <w:tabs>
          <w:tab w:val="clear" w:pos="4513"/>
          <w:tab w:val="left" w:pos="709"/>
        </w:tabs>
        <w:spacing w:line="360" w:lineRule="auto"/>
        <w:ind w:left="709" w:hanging="709"/>
        <w:jc w:val="left"/>
        <w:rPr>
          <w:rFonts w:asciiTheme="minorHAnsi" w:hAnsiTheme="minorHAnsi" w:cstheme="minorHAnsi"/>
          <w:bCs/>
          <w:sz w:val="24"/>
          <w:szCs w:val="24"/>
          <w:lang w:val="en-GB"/>
        </w:rPr>
      </w:pPr>
      <w:r w:rsidRPr="00E61BF4">
        <w:rPr>
          <w:rFonts w:asciiTheme="minorHAnsi" w:hAnsiTheme="minorHAnsi" w:cstheme="minorHAnsi"/>
          <w:bCs/>
          <w:sz w:val="24"/>
          <w:szCs w:val="24"/>
          <w:lang w:val="en-GB"/>
        </w:rPr>
        <w:t>ASSIGNMENT AND SUBLICENSES</w:t>
      </w:r>
    </w:p>
    <w:p w14:paraId="7A948A64" w14:textId="77777777" w:rsidR="00497252" w:rsidRPr="00E61BF4" w:rsidRDefault="00497252" w:rsidP="00E61BF4">
      <w:pPr>
        <w:pStyle w:val="Ttulo1"/>
        <w:keepNext w:val="0"/>
        <w:numPr>
          <w:ilvl w:val="1"/>
          <w:numId w:val="2"/>
        </w:numPr>
        <w:tabs>
          <w:tab w:val="clear" w:pos="4513"/>
          <w:tab w:val="left" w:pos="709"/>
        </w:tabs>
        <w:spacing w:before="0" w:line="360" w:lineRule="auto"/>
        <w:ind w:left="709" w:hanging="709"/>
        <w:jc w:val="left"/>
        <w:rPr>
          <w:rFonts w:asciiTheme="minorHAnsi" w:hAnsiTheme="minorHAnsi" w:cstheme="minorHAnsi"/>
          <w:b w:val="0"/>
          <w:bCs/>
          <w:sz w:val="24"/>
          <w:szCs w:val="24"/>
          <w:lang w:val="en-GB"/>
        </w:rPr>
      </w:pPr>
      <w:r w:rsidRPr="00E61BF4">
        <w:rPr>
          <w:rFonts w:asciiTheme="minorHAnsi" w:hAnsiTheme="minorHAnsi" w:cstheme="minorHAnsi"/>
          <w:bCs/>
          <w:sz w:val="24"/>
          <w:szCs w:val="24"/>
          <w:lang w:val="en-GB"/>
        </w:rPr>
        <w:t xml:space="preserve">Assignment. </w:t>
      </w:r>
      <w:r w:rsidRPr="00E61BF4">
        <w:rPr>
          <w:rFonts w:asciiTheme="minorHAnsi" w:hAnsiTheme="minorHAnsi" w:cstheme="minorHAnsi"/>
          <w:b w:val="0"/>
          <w:bCs/>
          <w:sz w:val="24"/>
          <w:szCs w:val="24"/>
          <w:lang w:val="en-GB"/>
        </w:rPr>
        <w:t>Licensee is not entitled to assign, sell, transfer, loan, donate</w:t>
      </w:r>
      <w:r w:rsidR="000C42BD" w:rsidRPr="00E61BF4">
        <w:rPr>
          <w:rFonts w:asciiTheme="minorHAnsi" w:hAnsiTheme="minorHAnsi" w:cstheme="minorHAnsi"/>
          <w:b w:val="0"/>
          <w:bCs/>
          <w:sz w:val="24"/>
          <w:szCs w:val="24"/>
          <w:lang w:val="en-GB"/>
        </w:rPr>
        <w:t>,</w:t>
      </w:r>
      <w:r w:rsidRPr="00E61BF4">
        <w:rPr>
          <w:rFonts w:asciiTheme="minorHAnsi" w:hAnsiTheme="minorHAnsi" w:cstheme="minorHAnsi"/>
          <w:b w:val="0"/>
          <w:bCs/>
          <w:sz w:val="24"/>
          <w:szCs w:val="24"/>
          <w:lang w:val="en-GB"/>
        </w:rPr>
        <w:t xml:space="preserve"> mortgage,</w:t>
      </w:r>
      <w:r w:rsidR="000C42BD" w:rsidRPr="00E61BF4">
        <w:rPr>
          <w:rFonts w:asciiTheme="minorHAnsi" w:hAnsiTheme="minorHAnsi" w:cstheme="minorHAnsi"/>
          <w:b w:val="0"/>
          <w:bCs/>
          <w:sz w:val="24"/>
          <w:szCs w:val="24"/>
          <w:lang w:val="en-GB"/>
        </w:rPr>
        <w:t xml:space="preserve"> or otherwise dispose of,</w:t>
      </w:r>
      <w:r w:rsidRPr="00E61BF4">
        <w:rPr>
          <w:rFonts w:asciiTheme="minorHAnsi" w:hAnsiTheme="minorHAnsi" w:cstheme="minorHAnsi"/>
          <w:b w:val="0"/>
          <w:bCs/>
          <w:sz w:val="24"/>
          <w:szCs w:val="24"/>
          <w:lang w:val="en-GB"/>
        </w:rPr>
        <w:t xml:space="preserve"> in whole or in part, any of the granted rights under this Agreement or delegate any of its duties or obligations under this Agreement without the prior written consent of </w:t>
      </w:r>
      <w:r w:rsidRPr="00E61BF4">
        <w:rPr>
          <w:rFonts w:asciiTheme="minorHAnsi" w:hAnsiTheme="minorHAnsi" w:cstheme="minorHAnsi"/>
          <w:b w:val="0"/>
          <w:bCs/>
          <w:color w:val="FF0000"/>
          <w:sz w:val="24"/>
          <w:szCs w:val="24"/>
          <w:lang w:val="en-GB"/>
        </w:rPr>
        <w:t>[ACRONYM PE]</w:t>
      </w:r>
      <w:r w:rsidRPr="00E61BF4">
        <w:rPr>
          <w:rFonts w:asciiTheme="minorHAnsi" w:hAnsiTheme="minorHAnsi" w:cstheme="minorHAnsi"/>
          <w:b w:val="0"/>
          <w:bCs/>
          <w:sz w:val="24"/>
          <w:szCs w:val="24"/>
          <w:lang w:val="en-GB"/>
        </w:rPr>
        <w:t>. The merger, acquisition, consolidation or reorganization of Licensee with one or more Third Parties shall not entitle Licensee to transfer substantially any of the rights granted by this Agreement without the written consent of</w:t>
      </w:r>
      <w:r w:rsidRPr="00E61BF4">
        <w:rPr>
          <w:rFonts w:asciiTheme="minorHAnsi" w:hAnsiTheme="minorHAnsi" w:cstheme="minorHAnsi"/>
          <w:b w:val="0"/>
          <w:bCs/>
          <w:color w:val="FF0000"/>
          <w:sz w:val="24"/>
          <w:szCs w:val="24"/>
          <w:lang w:val="en-GB"/>
        </w:rPr>
        <w:t xml:space="preserve"> [ACRONYM PE]</w:t>
      </w:r>
      <w:r w:rsidRPr="00E61BF4">
        <w:rPr>
          <w:rFonts w:asciiTheme="minorHAnsi" w:hAnsiTheme="minorHAnsi" w:cstheme="minorHAnsi"/>
          <w:b w:val="0"/>
          <w:bCs/>
          <w:sz w:val="24"/>
          <w:szCs w:val="24"/>
          <w:lang w:val="en-GB"/>
        </w:rPr>
        <w:t xml:space="preserve">, and Licensee shall give </w:t>
      </w:r>
      <w:r w:rsidRPr="00E61BF4">
        <w:rPr>
          <w:rFonts w:asciiTheme="minorHAnsi" w:hAnsiTheme="minorHAnsi" w:cstheme="minorHAnsi"/>
          <w:b w:val="0"/>
          <w:bCs/>
          <w:color w:val="FF0000"/>
          <w:sz w:val="24"/>
          <w:szCs w:val="24"/>
          <w:lang w:val="en-GB"/>
        </w:rPr>
        <w:t>[ACRONYM PE]</w:t>
      </w:r>
      <w:r w:rsidRPr="00E61BF4">
        <w:rPr>
          <w:rFonts w:asciiTheme="minorHAnsi" w:hAnsiTheme="minorHAnsi" w:cstheme="minorHAnsi"/>
          <w:b w:val="0"/>
          <w:bCs/>
          <w:sz w:val="24"/>
          <w:szCs w:val="24"/>
          <w:lang w:val="en-GB"/>
        </w:rPr>
        <w:t xml:space="preserve"> written notice at least forty-five (45) days prior its intention to transfer, identifying the proposed assignee or </w:t>
      </w:r>
      <w:r w:rsidRPr="00E61BF4">
        <w:rPr>
          <w:rFonts w:asciiTheme="minorHAnsi" w:hAnsiTheme="minorHAnsi" w:cstheme="minorHAnsi"/>
          <w:b w:val="0"/>
          <w:bCs/>
          <w:sz w:val="24"/>
          <w:szCs w:val="24"/>
          <w:lang w:val="en-GB"/>
        </w:rPr>
        <w:lastRenderedPageBreak/>
        <w:t xml:space="preserve">acquirer and its contact information. Such consent shall not be unreasonably withheld or delayed by </w:t>
      </w:r>
      <w:r w:rsidRPr="00E61BF4">
        <w:rPr>
          <w:rFonts w:asciiTheme="minorHAnsi" w:hAnsiTheme="minorHAnsi" w:cstheme="minorHAnsi"/>
          <w:b w:val="0"/>
          <w:bCs/>
          <w:color w:val="FF0000"/>
          <w:sz w:val="24"/>
          <w:szCs w:val="24"/>
          <w:lang w:val="en-GB"/>
        </w:rPr>
        <w:t>[ACRONYM PE]</w:t>
      </w:r>
      <w:r w:rsidRPr="00E61BF4">
        <w:rPr>
          <w:rFonts w:asciiTheme="minorHAnsi" w:hAnsiTheme="minorHAnsi" w:cstheme="minorHAnsi"/>
          <w:b w:val="0"/>
          <w:bCs/>
          <w:sz w:val="24"/>
          <w:szCs w:val="24"/>
          <w:lang w:val="en-GB"/>
        </w:rPr>
        <w:t xml:space="preserve">. In any event, the assignee or acquirer shall be bound by </w:t>
      </w:r>
      <w:proofErr w:type="gramStart"/>
      <w:r w:rsidRPr="00E61BF4">
        <w:rPr>
          <w:rFonts w:asciiTheme="minorHAnsi" w:hAnsiTheme="minorHAnsi" w:cstheme="minorHAnsi"/>
          <w:b w:val="0"/>
          <w:bCs/>
          <w:sz w:val="24"/>
          <w:szCs w:val="24"/>
          <w:lang w:val="en-GB"/>
        </w:rPr>
        <w:t>all of</w:t>
      </w:r>
      <w:proofErr w:type="gramEnd"/>
      <w:r w:rsidRPr="00E61BF4">
        <w:rPr>
          <w:rFonts w:asciiTheme="minorHAnsi" w:hAnsiTheme="minorHAnsi" w:cstheme="minorHAnsi"/>
          <w:b w:val="0"/>
          <w:bCs/>
          <w:sz w:val="24"/>
          <w:szCs w:val="24"/>
          <w:lang w:val="en-GB"/>
        </w:rPr>
        <w:t xml:space="preserve"> the provisions of this Agreement, being required a written agreement within thirty (30) days after any such assignment or acquisition. In the event that the Licensee receives any financial compensation in relation to the Licensed Rights, it shall inform </w:t>
      </w:r>
      <w:r w:rsidRPr="00E61BF4">
        <w:rPr>
          <w:rFonts w:asciiTheme="minorHAnsi" w:hAnsiTheme="minorHAnsi" w:cstheme="minorHAnsi"/>
          <w:b w:val="0"/>
          <w:bCs/>
          <w:color w:val="FF0000"/>
          <w:sz w:val="24"/>
          <w:szCs w:val="24"/>
          <w:lang w:val="en-GB"/>
        </w:rPr>
        <w:t>[ACRONYM PE]</w:t>
      </w:r>
      <w:r w:rsidRPr="00E61BF4">
        <w:rPr>
          <w:rFonts w:asciiTheme="minorHAnsi" w:hAnsiTheme="minorHAnsi" w:cstheme="minorHAnsi"/>
          <w:b w:val="0"/>
          <w:bCs/>
          <w:sz w:val="24"/>
          <w:szCs w:val="24"/>
          <w:lang w:val="en-GB"/>
        </w:rPr>
        <w:t xml:space="preserve"> so that this transaction is in the best interests of </w:t>
      </w:r>
      <w:r w:rsidRPr="00E61BF4">
        <w:rPr>
          <w:rFonts w:asciiTheme="minorHAnsi" w:hAnsiTheme="minorHAnsi" w:cstheme="minorHAnsi"/>
          <w:b w:val="0"/>
          <w:bCs/>
          <w:color w:val="FF0000"/>
          <w:sz w:val="24"/>
          <w:szCs w:val="24"/>
          <w:lang w:val="en-GB"/>
        </w:rPr>
        <w:t>[ACRONYM PE]</w:t>
      </w:r>
      <w:r w:rsidRPr="00E61BF4">
        <w:rPr>
          <w:rFonts w:asciiTheme="minorHAnsi" w:hAnsiTheme="minorHAnsi" w:cstheme="minorHAnsi"/>
          <w:b w:val="0"/>
          <w:bCs/>
          <w:sz w:val="24"/>
          <w:szCs w:val="24"/>
          <w:lang w:val="en-GB"/>
        </w:rPr>
        <w:t xml:space="preserve"> and commensurate to the value of the Licensed Rights, to be negotiated in good faith by the Parties</w:t>
      </w:r>
    </w:p>
    <w:p w14:paraId="2F8E1F0E" w14:textId="77777777" w:rsidR="009011FB" w:rsidRPr="00E61BF4" w:rsidRDefault="009011FB" w:rsidP="00E61BF4">
      <w:pPr>
        <w:pStyle w:val="Ttulo1"/>
        <w:keepNext w:val="0"/>
        <w:numPr>
          <w:ilvl w:val="0"/>
          <w:numId w:val="0"/>
        </w:numPr>
        <w:tabs>
          <w:tab w:val="clear" w:pos="4513"/>
          <w:tab w:val="left" w:pos="709"/>
        </w:tabs>
        <w:spacing w:before="0" w:line="360" w:lineRule="auto"/>
        <w:ind w:left="709"/>
        <w:jc w:val="left"/>
        <w:rPr>
          <w:rFonts w:asciiTheme="minorHAnsi" w:hAnsiTheme="minorHAnsi" w:cstheme="minorHAnsi"/>
          <w:b w:val="0"/>
          <w:bCs/>
          <w:sz w:val="24"/>
          <w:szCs w:val="24"/>
          <w:lang w:val="en-GB"/>
        </w:rPr>
      </w:pPr>
      <w:r w:rsidRPr="00E61BF4">
        <w:rPr>
          <w:rFonts w:asciiTheme="minorHAnsi" w:hAnsiTheme="minorHAnsi" w:cstheme="minorHAnsi"/>
          <w:b w:val="0"/>
          <w:bCs/>
          <w:sz w:val="24"/>
          <w:szCs w:val="24"/>
          <w:lang w:val="en-GB"/>
        </w:rPr>
        <w:t>Grounds for refusal may include the existence of a) a legal dispute arising from its breach of a contractual relationship; b) a dispute arising from its continued opposition</w:t>
      </w:r>
      <w:r w:rsidR="002E10E5" w:rsidRPr="00E61BF4">
        <w:rPr>
          <w:rFonts w:asciiTheme="minorHAnsi" w:hAnsiTheme="minorHAnsi" w:cstheme="minorHAnsi"/>
          <w:b w:val="0"/>
          <w:bCs/>
          <w:sz w:val="24"/>
          <w:szCs w:val="24"/>
          <w:lang w:val="en-GB"/>
        </w:rPr>
        <w:t>,</w:t>
      </w:r>
      <w:r w:rsidRPr="00E61BF4">
        <w:rPr>
          <w:rFonts w:asciiTheme="minorHAnsi" w:hAnsiTheme="minorHAnsi" w:cstheme="minorHAnsi"/>
          <w:b w:val="0"/>
          <w:bCs/>
          <w:sz w:val="24"/>
          <w:szCs w:val="24"/>
          <w:lang w:val="en-GB"/>
        </w:rPr>
        <w:t xml:space="preserve"> by any means</w:t>
      </w:r>
      <w:r w:rsidR="002E10E5" w:rsidRPr="00E61BF4">
        <w:rPr>
          <w:rFonts w:asciiTheme="minorHAnsi" w:hAnsiTheme="minorHAnsi" w:cstheme="minorHAnsi"/>
          <w:b w:val="0"/>
          <w:bCs/>
          <w:sz w:val="24"/>
          <w:szCs w:val="24"/>
          <w:lang w:val="en-GB"/>
        </w:rPr>
        <w:t>,</w:t>
      </w:r>
      <w:r w:rsidRPr="00E61BF4">
        <w:rPr>
          <w:rFonts w:asciiTheme="minorHAnsi" w:hAnsiTheme="minorHAnsi" w:cstheme="minorHAnsi"/>
          <w:b w:val="0"/>
          <w:bCs/>
          <w:sz w:val="24"/>
          <w:szCs w:val="24"/>
          <w:lang w:val="en-GB"/>
        </w:rPr>
        <w:t xml:space="preserve"> to </w:t>
      </w:r>
      <w:r w:rsidR="000B69BD" w:rsidRPr="00E61BF4">
        <w:rPr>
          <w:rFonts w:asciiTheme="minorHAnsi" w:hAnsiTheme="minorHAnsi" w:cstheme="minorHAnsi"/>
          <w:b w:val="0"/>
          <w:bCs/>
          <w:sz w:val="24"/>
          <w:szCs w:val="24"/>
          <w:lang w:val="en-GB"/>
        </w:rPr>
        <w:t xml:space="preserve">the intellectual property </w:t>
      </w:r>
      <w:r w:rsidR="002E10E5" w:rsidRPr="00E61BF4">
        <w:rPr>
          <w:rFonts w:asciiTheme="minorHAnsi" w:hAnsiTheme="minorHAnsi" w:cstheme="minorHAnsi"/>
          <w:b w:val="0"/>
          <w:bCs/>
          <w:sz w:val="24"/>
          <w:szCs w:val="24"/>
          <w:lang w:val="en-GB"/>
        </w:rPr>
        <w:t>rights applied for and/or granted to</w:t>
      </w:r>
      <w:r w:rsidR="000B69BD" w:rsidRPr="00E61BF4">
        <w:rPr>
          <w:rFonts w:asciiTheme="minorHAnsi" w:hAnsiTheme="minorHAnsi" w:cstheme="minorHAnsi"/>
          <w:b w:val="0"/>
          <w:bCs/>
          <w:sz w:val="24"/>
          <w:szCs w:val="24"/>
          <w:lang w:val="en-GB"/>
        </w:rPr>
        <w:t xml:space="preserve"> </w:t>
      </w:r>
      <w:r w:rsidRPr="00E61BF4">
        <w:rPr>
          <w:rFonts w:asciiTheme="minorHAnsi" w:hAnsiTheme="minorHAnsi" w:cstheme="minorHAnsi"/>
          <w:b w:val="0"/>
          <w:bCs/>
          <w:color w:val="FF0000"/>
          <w:sz w:val="24"/>
          <w:szCs w:val="24"/>
          <w:lang w:val="en-GB"/>
        </w:rPr>
        <w:t>[ACRONYM PE]</w:t>
      </w:r>
      <w:r w:rsidRPr="00E61BF4">
        <w:rPr>
          <w:rFonts w:asciiTheme="minorHAnsi" w:hAnsiTheme="minorHAnsi" w:cstheme="minorHAnsi"/>
          <w:b w:val="0"/>
          <w:bCs/>
          <w:sz w:val="24"/>
          <w:szCs w:val="24"/>
          <w:lang w:val="en-GB"/>
        </w:rPr>
        <w:t>; c) a dispute arising from a debtor position;</w:t>
      </w:r>
      <w:r w:rsidR="000B69BD" w:rsidRPr="00E61BF4">
        <w:rPr>
          <w:rFonts w:asciiTheme="minorHAnsi" w:hAnsiTheme="minorHAnsi" w:cstheme="minorHAnsi"/>
          <w:b w:val="0"/>
          <w:bCs/>
          <w:sz w:val="24"/>
          <w:szCs w:val="24"/>
          <w:lang w:val="en-GB"/>
        </w:rPr>
        <w:t xml:space="preserve"> or</w:t>
      </w:r>
      <w:r w:rsidRPr="00E61BF4">
        <w:rPr>
          <w:rFonts w:asciiTheme="minorHAnsi" w:hAnsiTheme="minorHAnsi" w:cstheme="minorHAnsi"/>
          <w:b w:val="0"/>
          <w:bCs/>
          <w:sz w:val="24"/>
          <w:szCs w:val="24"/>
          <w:lang w:val="en-GB"/>
        </w:rPr>
        <w:t xml:space="preserve"> d) a reputational risk for </w:t>
      </w:r>
      <w:r w:rsidRPr="00E61BF4">
        <w:rPr>
          <w:rFonts w:asciiTheme="minorHAnsi" w:hAnsiTheme="minorHAnsi" w:cstheme="minorHAnsi"/>
          <w:b w:val="0"/>
          <w:bCs/>
          <w:color w:val="FF0000"/>
          <w:sz w:val="24"/>
          <w:szCs w:val="24"/>
          <w:lang w:val="en-GB"/>
        </w:rPr>
        <w:t>[ACRONYM PE]</w:t>
      </w:r>
      <w:r w:rsidRPr="00E61BF4">
        <w:rPr>
          <w:rFonts w:asciiTheme="minorHAnsi" w:hAnsiTheme="minorHAnsi" w:cstheme="minorHAnsi"/>
          <w:b w:val="0"/>
          <w:bCs/>
          <w:sz w:val="24"/>
          <w:szCs w:val="24"/>
          <w:lang w:val="en-GB"/>
        </w:rPr>
        <w:t>.</w:t>
      </w:r>
    </w:p>
    <w:p w14:paraId="7A4A3852" w14:textId="77777777" w:rsidR="002E5B07" w:rsidRPr="00E61BF4" w:rsidRDefault="00DA5755" w:rsidP="00E61BF4">
      <w:pPr>
        <w:pStyle w:val="Ttulo1"/>
        <w:keepNext w:val="0"/>
        <w:numPr>
          <w:ilvl w:val="1"/>
          <w:numId w:val="2"/>
        </w:numPr>
        <w:tabs>
          <w:tab w:val="clear" w:pos="4513"/>
          <w:tab w:val="left" w:pos="709"/>
        </w:tabs>
        <w:spacing w:before="0" w:line="360" w:lineRule="auto"/>
        <w:ind w:left="709" w:hanging="709"/>
        <w:jc w:val="left"/>
        <w:rPr>
          <w:rFonts w:asciiTheme="minorHAnsi" w:hAnsiTheme="minorHAnsi" w:cstheme="minorHAnsi"/>
          <w:b w:val="0"/>
          <w:bCs/>
          <w:sz w:val="24"/>
          <w:szCs w:val="24"/>
          <w:lang w:val="en-GB"/>
        </w:rPr>
      </w:pPr>
      <w:r w:rsidRPr="00E61BF4">
        <w:rPr>
          <w:rFonts w:asciiTheme="minorHAnsi" w:hAnsiTheme="minorHAnsi" w:cstheme="minorHAnsi"/>
          <w:bCs/>
          <w:sz w:val="24"/>
          <w:szCs w:val="24"/>
          <w:lang w:val="en-GB"/>
        </w:rPr>
        <w:t>Sublicenses.</w:t>
      </w:r>
      <w:r w:rsidR="002E5B07" w:rsidRPr="00E61BF4">
        <w:rPr>
          <w:rFonts w:asciiTheme="minorHAnsi" w:hAnsiTheme="minorHAnsi" w:cstheme="minorHAnsi"/>
          <w:bCs/>
          <w:sz w:val="24"/>
          <w:szCs w:val="24"/>
          <w:lang w:val="en-GB"/>
        </w:rPr>
        <w:t xml:space="preserve"> </w:t>
      </w:r>
    </w:p>
    <w:p w14:paraId="0C5F92A2" w14:textId="0922E88A" w:rsidR="002E5B07" w:rsidRPr="00E61BF4" w:rsidRDefault="002E5B07" w:rsidP="00E61BF4">
      <w:pPr>
        <w:pStyle w:val="Ttulo1"/>
        <w:keepNext w:val="0"/>
        <w:numPr>
          <w:ilvl w:val="0"/>
          <w:numId w:val="0"/>
        </w:numPr>
        <w:tabs>
          <w:tab w:val="clear" w:pos="4513"/>
          <w:tab w:val="left" w:pos="709"/>
        </w:tabs>
        <w:spacing w:before="0" w:line="360" w:lineRule="auto"/>
        <w:ind w:left="709"/>
        <w:jc w:val="left"/>
        <w:rPr>
          <w:rFonts w:asciiTheme="minorHAnsi" w:hAnsiTheme="minorHAnsi" w:cstheme="minorHAnsi"/>
          <w:b w:val="0"/>
          <w:bCs/>
          <w:sz w:val="24"/>
          <w:szCs w:val="24"/>
          <w:lang w:val="en-GB"/>
        </w:rPr>
      </w:pPr>
      <w:r w:rsidRPr="00E61BF4">
        <w:rPr>
          <w:rFonts w:asciiTheme="minorHAnsi" w:hAnsiTheme="minorHAnsi" w:cstheme="minorHAnsi"/>
          <w:bCs/>
          <w:color w:val="4472C4" w:themeColor="accent1"/>
          <w:sz w:val="24"/>
          <w:szCs w:val="24"/>
          <w:lang w:val="en-GB"/>
        </w:rPr>
        <w:t>[OPTION 1]</w:t>
      </w:r>
      <w:r w:rsidR="00DA5755" w:rsidRPr="00E61BF4">
        <w:rPr>
          <w:rFonts w:asciiTheme="minorHAnsi" w:hAnsiTheme="minorHAnsi" w:cstheme="minorHAnsi"/>
          <w:bCs/>
          <w:sz w:val="24"/>
          <w:szCs w:val="24"/>
          <w:lang w:val="en-GB"/>
        </w:rPr>
        <w:t xml:space="preserve"> </w:t>
      </w:r>
      <w:r w:rsidR="00DA5755" w:rsidRPr="00E61BF4">
        <w:rPr>
          <w:rFonts w:asciiTheme="minorHAnsi" w:hAnsiTheme="minorHAnsi" w:cstheme="minorHAnsi"/>
          <w:b w:val="0"/>
          <w:bCs/>
          <w:sz w:val="24"/>
          <w:szCs w:val="24"/>
          <w:lang w:val="en-GB"/>
        </w:rPr>
        <w:t xml:space="preserve">Licensee shall </w:t>
      </w:r>
      <w:r w:rsidRPr="00E61BF4">
        <w:rPr>
          <w:rFonts w:asciiTheme="minorHAnsi" w:hAnsiTheme="minorHAnsi" w:cstheme="minorHAnsi"/>
          <w:b w:val="0"/>
          <w:bCs/>
          <w:sz w:val="24"/>
          <w:szCs w:val="24"/>
          <w:lang w:val="en-GB"/>
        </w:rPr>
        <w:t xml:space="preserve">not be </w:t>
      </w:r>
      <w:r w:rsidR="00DA5755" w:rsidRPr="00E61BF4">
        <w:rPr>
          <w:rFonts w:asciiTheme="minorHAnsi" w:hAnsiTheme="minorHAnsi" w:cstheme="minorHAnsi"/>
          <w:b w:val="0"/>
          <w:bCs/>
          <w:sz w:val="24"/>
          <w:szCs w:val="24"/>
          <w:lang w:val="en-GB"/>
        </w:rPr>
        <w:t>entitled to grant Sublicenses to Third Parties</w:t>
      </w:r>
      <w:r w:rsidRPr="00E61BF4">
        <w:rPr>
          <w:rFonts w:asciiTheme="minorHAnsi" w:hAnsiTheme="minorHAnsi" w:cstheme="minorHAnsi"/>
          <w:b w:val="0"/>
          <w:bCs/>
          <w:sz w:val="24"/>
          <w:szCs w:val="24"/>
          <w:lang w:val="en-GB"/>
        </w:rPr>
        <w:t xml:space="preserve"> without the prior written consent of </w:t>
      </w:r>
      <w:r w:rsidRPr="00E61BF4">
        <w:rPr>
          <w:rFonts w:asciiTheme="minorHAnsi" w:hAnsiTheme="minorHAnsi" w:cstheme="minorHAnsi"/>
          <w:b w:val="0"/>
          <w:bCs/>
          <w:color w:val="FF0000"/>
          <w:sz w:val="24"/>
          <w:szCs w:val="24"/>
          <w:lang w:val="en-GB"/>
        </w:rPr>
        <w:t xml:space="preserve">[ACRONYM </w:t>
      </w:r>
      <w:r w:rsidR="00645D5F" w:rsidRPr="00E61BF4">
        <w:rPr>
          <w:rFonts w:asciiTheme="minorHAnsi" w:hAnsiTheme="minorHAnsi" w:cstheme="minorHAnsi"/>
          <w:b w:val="0"/>
          <w:bCs/>
          <w:color w:val="FF0000"/>
          <w:sz w:val="24"/>
          <w:szCs w:val="24"/>
          <w:lang w:val="en-GB"/>
        </w:rPr>
        <w:t>PE</w:t>
      </w:r>
      <w:r w:rsidRPr="00E61BF4">
        <w:rPr>
          <w:rFonts w:asciiTheme="minorHAnsi" w:hAnsiTheme="minorHAnsi" w:cstheme="minorHAnsi"/>
          <w:b w:val="0"/>
          <w:bCs/>
          <w:color w:val="FF0000"/>
          <w:sz w:val="24"/>
          <w:szCs w:val="24"/>
          <w:lang w:val="en-GB"/>
        </w:rPr>
        <w:t>]</w:t>
      </w:r>
      <w:r w:rsidRPr="00E61BF4">
        <w:rPr>
          <w:rFonts w:asciiTheme="minorHAnsi" w:hAnsiTheme="minorHAnsi" w:cstheme="minorHAnsi"/>
          <w:b w:val="0"/>
          <w:bCs/>
          <w:sz w:val="24"/>
          <w:szCs w:val="24"/>
          <w:lang w:val="en-GB"/>
        </w:rPr>
        <w:t>. In such case, this provision shall be incorporated into the Agreement as an addendum.</w:t>
      </w:r>
    </w:p>
    <w:p w14:paraId="4989199B" w14:textId="6DC74E98" w:rsidR="00DA5755" w:rsidRPr="00E61BF4" w:rsidRDefault="002E5B07" w:rsidP="00E61BF4">
      <w:pPr>
        <w:pStyle w:val="Ttulo1"/>
        <w:keepNext w:val="0"/>
        <w:numPr>
          <w:ilvl w:val="0"/>
          <w:numId w:val="0"/>
        </w:numPr>
        <w:tabs>
          <w:tab w:val="clear" w:pos="4513"/>
          <w:tab w:val="left" w:pos="709"/>
        </w:tabs>
        <w:spacing w:before="0" w:line="360" w:lineRule="auto"/>
        <w:ind w:left="709"/>
        <w:jc w:val="left"/>
        <w:rPr>
          <w:rFonts w:asciiTheme="minorHAnsi" w:hAnsiTheme="minorHAnsi" w:cstheme="minorHAnsi"/>
          <w:b w:val="0"/>
          <w:bCs/>
          <w:sz w:val="24"/>
          <w:szCs w:val="24"/>
          <w:lang w:val="en-GB"/>
        </w:rPr>
      </w:pPr>
      <w:r w:rsidRPr="00E61BF4">
        <w:rPr>
          <w:rFonts w:asciiTheme="minorHAnsi" w:hAnsiTheme="minorHAnsi" w:cstheme="minorHAnsi"/>
          <w:bCs/>
          <w:color w:val="4472C4" w:themeColor="accent1"/>
          <w:sz w:val="24"/>
          <w:szCs w:val="24"/>
          <w:lang w:val="en-GB"/>
        </w:rPr>
        <w:t>[OPTION 2]</w:t>
      </w:r>
      <w:r w:rsidRPr="00E61BF4">
        <w:rPr>
          <w:rFonts w:asciiTheme="minorHAnsi" w:hAnsiTheme="minorHAnsi" w:cstheme="minorHAnsi"/>
          <w:b w:val="0"/>
          <w:bCs/>
          <w:sz w:val="24"/>
          <w:szCs w:val="24"/>
          <w:lang w:val="en-GB"/>
        </w:rPr>
        <w:t xml:space="preserve"> Licensee </w:t>
      </w:r>
      <w:r w:rsidR="005A7B81" w:rsidRPr="00E61BF4">
        <w:rPr>
          <w:rFonts w:asciiTheme="minorHAnsi" w:hAnsiTheme="minorHAnsi" w:cstheme="minorHAnsi"/>
          <w:b w:val="0"/>
          <w:bCs/>
          <w:sz w:val="24"/>
          <w:szCs w:val="24"/>
          <w:lang w:val="en-GB"/>
        </w:rPr>
        <w:t>s</w:t>
      </w:r>
      <w:r w:rsidRPr="00E61BF4">
        <w:rPr>
          <w:rFonts w:asciiTheme="minorHAnsi" w:hAnsiTheme="minorHAnsi" w:cstheme="minorHAnsi"/>
          <w:b w:val="0"/>
          <w:bCs/>
          <w:sz w:val="24"/>
          <w:szCs w:val="24"/>
          <w:lang w:val="en-GB"/>
        </w:rPr>
        <w:t xml:space="preserve">hall be entitled to grant Sublicenses to Third Parties, </w:t>
      </w:r>
      <w:r w:rsidR="00DA5755" w:rsidRPr="00E61BF4">
        <w:rPr>
          <w:rFonts w:asciiTheme="minorHAnsi" w:hAnsiTheme="minorHAnsi" w:cstheme="minorHAnsi"/>
          <w:b w:val="0"/>
          <w:bCs/>
          <w:sz w:val="24"/>
          <w:szCs w:val="24"/>
          <w:lang w:val="en-GB"/>
        </w:rPr>
        <w:t xml:space="preserve">except </w:t>
      </w:r>
      <w:r w:rsidRPr="00E61BF4">
        <w:rPr>
          <w:rFonts w:asciiTheme="minorHAnsi" w:hAnsiTheme="minorHAnsi" w:cstheme="minorHAnsi"/>
          <w:b w:val="0"/>
          <w:bCs/>
          <w:sz w:val="24"/>
          <w:szCs w:val="24"/>
          <w:lang w:val="en-GB"/>
        </w:rPr>
        <w:t xml:space="preserve">where there is a conflict with </w:t>
      </w:r>
      <w:r w:rsidRPr="00E61BF4">
        <w:rPr>
          <w:rFonts w:asciiTheme="minorHAnsi" w:hAnsiTheme="minorHAnsi" w:cstheme="minorHAnsi"/>
          <w:b w:val="0"/>
          <w:bCs/>
          <w:color w:val="FF0000"/>
          <w:sz w:val="24"/>
          <w:szCs w:val="24"/>
          <w:lang w:val="en-GB"/>
        </w:rPr>
        <w:t xml:space="preserve">[ACRONYM </w:t>
      </w:r>
      <w:r w:rsidR="00645D5F" w:rsidRPr="00E61BF4">
        <w:rPr>
          <w:rFonts w:asciiTheme="minorHAnsi" w:hAnsiTheme="minorHAnsi" w:cstheme="minorHAnsi"/>
          <w:b w:val="0"/>
          <w:bCs/>
          <w:color w:val="FF0000"/>
          <w:sz w:val="24"/>
          <w:szCs w:val="24"/>
          <w:lang w:val="en-GB"/>
        </w:rPr>
        <w:t>PE</w:t>
      </w:r>
      <w:r w:rsidRPr="00E61BF4">
        <w:rPr>
          <w:rFonts w:asciiTheme="minorHAnsi" w:hAnsiTheme="minorHAnsi" w:cstheme="minorHAnsi"/>
          <w:b w:val="0"/>
          <w:bCs/>
          <w:color w:val="FF0000"/>
          <w:sz w:val="24"/>
          <w:szCs w:val="24"/>
          <w:lang w:val="en-GB"/>
        </w:rPr>
        <w:t>]</w:t>
      </w:r>
      <w:r w:rsidRPr="00E61BF4">
        <w:rPr>
          <w:rFonts w:asciiTheme="minorHAnsi" w:hAnsiTheme="minorHAnsi" w:cstheme="minorHAnsi"/>
          <w:b w:val="0"/>
          <w:bCs/>
          <w:sz w:val="24"/>
          <w:szCs w:val="24"/>
          <w:lang w:val="en-GB"/>
        </w:rPr>
        <w:t>, as set out in the previous section.</w:t>
      </w:r>
    </w:p>
    <w:p w14:paraId="2BA83776" w14:textId="77777777" w:rsidR="00DA5755" w:rsidRPr="00E61BF4" w:rsidRDefault="00DA5755" w:rsidP="00E61BF4">
      <w:pPr>
        <w:pStyle w:val="Ttulo1"/>
        <w:keepNext w:val="0"/>
        <w:numPr>
          <w:ilvl w:val="0"/>
          <w:numId w:val="0"/>
        </w:numPr>
        <w:tabs>
          <w:tab w:val="clear" w:pos="4513"/>
          <w:tab w:val="left" w:pos="709"/>
        </w:tabs>
        <w:spacing w:before="0" w:line="360" w:lineRule="auto"/>
        <w:ind w:left="709"/>
        <w:jc w:val="left"/>
        <w:rPr>
          <w:rFonts w:asciiTheme="minorHAnsi" w:hAnsiTheme="minorHAnsi" w:cstheme="minorHAnsi"/>
          <w:bCs/>
          <w:sz w:val="24"/>
          <w:szCs w:val="24"/>
          <w:lang w:val="en-GB"/>
        </w:rPr>
      </w:pPr>
      <w:r w:rsidRPr="00E61BF4">
        <w:rPr>
          <w:rFonts w:asciiTheme="minorHAnsi" w:hAnsiTheme="minorHAnsi" w:cstheme="minorHAnsi"/>
          <w:b w:val="0"/>
          <w:bCs/>
          <w:sz w:val="24"/>
          <w:szCs w:val="24"/>
          <w:lang w:val="en-GB"/>
        </w:rPr>
        <w:t xml:space="preserve">To this effect, Licensee shall inform </w:t>
      </w:r>
      <w:r w:rsidRPr="00E61BF4">
        <w:rPr>
          <w:rFonts w:asciiTheme="minorHAnsi" w:hAnsiTheme="minorHAnsi" w:cstheme="minorHAnsi"/>
          <w:b w:val="0"/>
          <w:bCs/>
          <w:color w:val="FF0000"/>
          <w:sz w:val="24"/>
          <w:szCs w:val="24"/>
          <w:lang w:val="en-GB"/>
        </w:rPr>
        <w:t>[ACRONYM PE]</w:t>
      </w:r>
      <w:r w:rsidRPr="00E61BF4">
        <w:rPr>
          <w:rFonts w:asciiTheme="minorHAnsi" w:hAnsiTheme="minorHAnsi" w:cstheme="minorHAnsi"/>
          <w:b w:val="0"/>
          <w:bCs/>
          <w:sz w:val="24"/>
          <w:szCs w:val="24"/>
          <w:lang w:val="en-GB"/>
        </w:rPr>
        <w:t xml:space="preserve"> in writing of its intention to grant a Sublicense in favour of a Third Party, including the terms of the Sublicense. Within thirty (30) days after Licensee has provided such information, </w:t>
      </w:r>
      <w:r w:rsidRPr="00E61BF4">
        <w:rPr>
          <w:rFonts w:asciiTheme="minorHAnsi" w:hAnsiTheme="minorHAnsi" w:cstheme="minorHAnsi"/>
          <w:b w:val="0"/>
          <w:bCs/>
          <w:color w:val="FF0000"/>
          <w:sz w:val="24"/>
          <w:szCs w:val="24"/>
          <w:lang w:val="en-GB"/>
        </w:rPr>
        <w:t>[ACRONYM PE]</w:t>
      </w:r>
      <w:r w:rsidRPr="00E61BF4">
        <w:rPr>
          <w:rFonts w:asciiTheme="minorHAnsi" w:hAnsiTheme="minorHAnsi" w:cstheme="minorHAnsi"/>
          <w:b w:val="0"/>
          <w:bCs/>
          <w:sz w:val="24"/>
          <w:szCs w:val="24"/>
          <w:lang w:val="en-GB"/>
        </w:rPr>
        <w:t xml:space="preserve"> shall notify Licensee in writing of the existence or otherwise of any conflict, as specifically set out in </w:t>
      </w:r>
      <w:r w:rsidR="002E5B07" w:rsidRPr="00E61BF4">
        <w:rPr>
          <w:rFonts w:asciiTheme="minorHAnsi" w:hAnsiTheme="minorHAnsi" w:cstheme="minorHAnsi"/>
          <w:b w:val="0"/>
          <w:bCs/>
          <w:sz w:val="24"/>
          <w:szCs w:val="24"/>
          <w:lang w:val="en-GB"/>
        </w:rPr>
        <w:t>previous section</w:t>
      </w:r>
      <w:r w:rsidRPr="00E61BF4">
        <w:rPr>
          <w:rFonts w:asciiTheme="minorHAnsi" w:hAnsiTheme="minorHAnsi" w:cstheme="minorHAnsi"/>
          <w:b w:val="0"/>
          <w:bCs/>
          <w:sz w:val="24"/>
          <w:szCs w:val="24"/>
          <w:lang w:val="en-GB"/>
        </w:rPr>
        <w:t xml:space="preserve">, with such Third Party. The Parties agree that </w:t>
      </w:r>
      <w:proofErr w:type="gramStart"/>
      <w:r w:rsidRPr="00E61BF4">
        <w:rPr>
          <w:rFonts w:asciiTheme="minorHAnsi" w:hAnsiTheme="minorHAnsi" w:cstheme="minorHAnsi"/>
          <w:b w:val="0"/>
          <w:bCs/>
          <w:sz w:val="24"/>
          <w:szCs w:val="24"/>
          <w:lang w:val="en-GB"/>
        </w:rPr>
        <w:t>in the event that</w:t>
      </w:r>
      <w:proofErr w:type="gramEnd"/>
      <w:r w:rsidRPr="00E61BF4">
        <w:rPr>
          <w:rFonts w:asciiTheme="minorHAnsi" w:hAnsiTheme="minorHAnsi" w:cstheme="minorHAnsi"/>
          <w:b w:val="0"/>
          <w:bCs/>
          <w:sz w:val="24"/>
          <w:szCs w:val="24"/>
          <w:lang w:val="en-GB"/>
        </w:rPr>
        <w:t xml:space="preserve"> such thirty (30) day period has elapsed without </w:t>
      </w:r>
      <w:r w:rsidRPr="00E61BF4">
        <w:rPr>
          <w:rFonts w:asciiTheme="minorHAnsi" w:hAnsiTheme="minorHAnsi" w:cstheme="minorHAnsi"/>
          <w:b w:val="0"/>
          <w:bCs/>
          <w:color w:val="FF0000"/>
          <w:sz w:val="24"/>
          <w:szCs w:val="24"/>
          <w:lang w:val="en-GB"/>
        </w:rPr>
        <w:t>[ACRONYM PE]</w:t>
      </w:r>
      <w:r w:rsidRPr="00E61BF4">
        <w:rPr>
          <w:rFonts w:asciiTheme="minorHAnsi" w:hAnsiTheme="minorHAnsi" w:cstheme="minorHAnsi"/>
          <w:b w:val="0"/>
          <w:bCs/>
          <w:sz w:val="24"/>
          <w:szCs w:val="24"/>
          <w:lang w:val="en-GB"/>
        </w:rPr>
        <w:t xml:space="preserve"> having responded to Licensee's notification, it shall be deemed that </w:t>
      </w:r>
      <w:r w:rsidRPr="00E61BF4">
        <w:rPr>
          <w:rFonts w:asciiTheme="minorHAnsi" w:hAnsiTheme="minorHAnsi" w:cstheme="minorHAnsi"/>
          <w:b w:val="0"/>
          <w:bCs/>
          <w:color w:val="FF0000"/>
          <w:sz w:val="24"/>
          <w:szCs w:val="24"/>
          <w:lang w:val="en-GB"/>
        </w:rPr>
        <w:t>[ACRONYM PE]</w:t>
      </w:r>
      <w:r w:rsidRPr="00E61BF4">
        <w:rPr>
          <w:rFonts w:asciiTheme="minorHAnsi" w:hAnsiTheme="minorHAnsi" w:cstheme="minorHAnsi"/>
          <w:b w:val="0"/>
          <w:bCs/>
          <w:sz w:val="24"/>
          <w:szCs w:val="24"/>
          <w:lang w:val="en-GB"/>
        </w:rPr>
        <w:t xml:space="preserve"> has no impediment to such Sublicense. It is also noted that </w:t>
      </w:r>
      <w:proofErr w:type="gramStart"/>
      <w:r w:rsidRPr="00E61BF4">
        <w:rPr>
          <w:rFonts w:asciiTheme="minorHAnsi" w:hAnsiTheme="minorHAnsi" w:cstheme="minorHAnsi"/>
          <w:b w:val="0"/>
          <w:bCs/>
          <w:sz w:val="24"/>
          <w:szCs w:val="24"/>
          <w:lang w:val="en-GB"/>
        </w:rPr>
        <w:t>in the event that</w:t>
      </w:r>
      <w:proofErr w:type="gramEnd"/>
      <w:r w:rsidRPr="00E61BF4">
        <w:rPr>
          <w:rFonts w:asciiTheme="minorHAnsi" w:hAnsiTheme="minorHAnsi" w:cstheme="minorHAnsi"/>
          <w:b w:val="0"/>
          <w:bCs/>
          <w:sz w:val="24"/>
          <w:szCs w:val="24"/>
          <w:lang w:val="en-GB"/>
        </w:rPr>
        <w:t xml:space="preserve"> </w:t>
      </w:r>
      <w:r w:rsidRPr="00E61BF4">
        <w:rPr>
          <w:rFonts w:asciiTheme="minorHAnsi" w:hAnsiTheme="minorHAnsi" w:cstheme="minorHAnsi"/>
          <w:b w:val="0"/>
          <w:bCs/>
          <w:color w:val="FF0000"/>
          <w:sz w:val="24"/>
          <w:szCs w:val="24"/>
          <w:lang w:val="en-GB"/>
        </w:rPr>
        <w:t>[ACRONYM PE]</w:t>
      </w:r>
      <w:r w:rsidRPr="00E61BF4">
        <w:rPr>
          <w:rFonts w:asciiTheme="minorHAnsi" w:hAnsiTheme="minorHAnsi" w:cstheme="minorHAnsi"/>
          <w:b w:val="0"/>
          <w:bCs/>
          <w:sz w:val="24"/>
          <w:szCs w:val="24"/>
          <w:lang w:val="en-GB"/>
        </w:rPr>
        <w:t xml:space="preserve"> refuses the Sublicense, it shall provide Licensee with documentary support evidencing the existence of any conflicts or a formal claim by </w:t>
      </w:r>
      <w:r w:rsidRPr="00E61BF4">
        <w:rPr>
          <w:rFonts w:asciiTheme="minorHAnsi" w:hAnsiTheme="minorHAnsi" w:cstheme="minorHAnsi"/>
          <w:b w:val="0"/>
          <w:bCs/>
          <w:color w:val="FF0000"/>
          <w:sz w:val="24"/>
          <w:szCs w:val="24"/>
          <w:lang w:val="en-GB"/>
        </w:rPr>
        <w:t>[ACRONYM PE]</w:t>
      </w:r>
      <w:r w:rsidRPr="00E61BF4">
        <w:rPr>
          <w:rFonts w:asciiTheme="minorHAnsi" w:hAnsiTheme="minorHAnsi" w:cstheme="minorHAnsi"/>
          <w:b w:val="0"/>
          <w:bCs/>
          <w:sz w:val="24"/>
          <w:szCs w:val="24"/>
          <w:lang w:val="en-GB"/>
        </w:rPr>
        <w:t xml:space="preserve"> against the Third Party in relation to such conflicts. The granting of Sublicenses shall be subject to market conditions that are </w:t>
      </w:r>
      <w:r w:rsidRPr="00E61BF4">
        <w:rPr>
          <w:rFonts w:asciiTheme="minorHAnsi" w:hAnsiTheme="minorHAnsi" w:cstheme="minorHAnsi"/>
          <w:b w:val="0"/>
          <w:bCs/>
          <w:sz w:val="24"/>
          <w:szCs w:val="24"/>
          <w:lang w:val="en-GB"/>
        </w:rPr>
        <w:lastRenderedPageBreak/>
        <w:t xml:space="preserve">not detrimental to </w:t>
      </w:r>
      <w:r w:rsidRPr="00E61BF4">
        <w:rPr>
          <w:rFonts w:asciiTheme="minorHAnsi" w:hAnsiTheme="minorHAnsi" w:cstheme="minorHAnsi"/>
          <w:b w:val="0"/>
          <w:bCs/>
          <w:color w:val="FF0000"/>
          <w:sz w:val="24"/>
          <w:szCs w:val="24"/>
          <w:lang w:val="en-GB"/>
        </w:rPr>
        <w:t>[ACRONYM PE]</w:t>
      </w:r>
      <w:r w:rsidRPr="00E61BF4">
        <w:rPr>
          <w:rFonts w:asciiTheme="minorHAnsi" w:hAnsiTheme="minorHAnsi" w:cstheme="minorHAnsi"/>
          <w:b w:val="0"/>
          <w:bCs/>
          <w:sz w:val="24"/>
          <w:szCs w:val="24"/>
          <w:lang w:val="en-GB"/>
        </w:rPr>
        <w:t xml:space="preserve">, which shall be understood to be contrary to its purposes, activities, reputation or that involve unjust enrichment for Licensee. </w:t>
      </w:r>
    </w:p>
    <w:p w14:paraId="6F646FC6" w14:textId="77777777" w:rsidR="00DA5755" w:rsidRPr="00E61BF4" w:rsidRDefault="002E5B07" w:rsidP="00E61BF4">
      <w:pPr>
        <w:pStyle w:val="Ttulo1"/>
        <w:keepNext w:val="0"/>
        <w:numPr>
          <w:ilvl w:val="0"/>
          <w:numId w:val="0"/>
        </w:numPr>
        <w:tabs>
          <w:tab w:val="clear" w:pos="4513"/>
          <w:tab w:val="left" w:pos="709"/>
        </w:tabs>
        <w:spacing w:before="0" w:line="360" w:lineRule="auto"/>
        <w:ind w:left="709"/>
        <w:jc w:val="left"/>
        <w:rPr>
          <w:rFonts w:asciiTheme="minorHAnsi" w:hAnsiTheme="minorHAnsi" w:cstheme="minorHAnsi"/>
          <w:bCs/>
          <w:sz w:val="24"/>
          <w:szCs w:val="24"/>
          <w:lang w:val="en-GB"/>
        </w:rPr>
      </w:pPr>
      <w:r w:rsidRPr="00E61BF4">
        <w:rPr>
          <w:rFonts w:asciiTheme="minorHAnsi" w:hAnsiTheme="minorHAnsi" w:cstheme="minorHAnsi"/>
          <w:b w:val="0"/>
          <w:bCs/>
          <w:sz w:val="24"/>
          <w:szCs w:val="24"/>
          <w:lang w:val="en-GB"/>
        </w:rPr>
        <w:t>In any case, c</w:t>
      </w:r>
      <w:r w:rsidR="00DA5755" w:rsidRPr="00E61BF4">
        <w:rPr>
          <w:rFonts w:asciiTheme="minorHAnsi" w:hAnsiTheme="minorHAnsi" w:cstheme="minorHAnsi"/>
          <w:b w:val="0"/>
          <w:bCs/>
          <w:sz w:val="24"/>
          <w:szCs w:val="24"/>
          <w:lang w:val="en-GB"/>
        </w:rPr>
        <w:t>ompetence to negotiate the terms of the Sublicense shall be vested exclusively in Licensee, provided that the terms set forth in this Agreement are respected and include obligations for Sublicensee equivalent to those established for Licensee under this Agreement.</w:t>
      </w:r>
    </w:p>
    <w:p w14:paraId="7B20EAD3" w14:textId="77777777" w:rsidR="00DA5755" w:rsidRPr="00E61BF4" w:rsidRDefault="00DA5755" w:rsidP="00E61BF4">
      <w:pPr>
        <w:pStyle w:val="Ttulo1"/>
        <w:keepNext w:val="0"/>
        <w:numPr>
          <w:ilvl w:val="0"/>
          <w:numId w:val="0"/>
        </w:numPr>
        <w:tabs>
          <w:tab w:val="clear" w:pos="4513"/>
          <w:tab w:val="left" w:pos="709"/>
        </w:tabs>
        <w:spacing w:before="0" w:line="360" w:lineRule="auto"/>
        <w:ind w:left="709"/>
        <w:jc w:val="left"/>
        <w:rPr>
          <w:rFonts w:asciiTheme="minorHAnsi" w:hAnsiTheme="minorHAnsi" w:cstheme="minorHAnsi"/>
          <w:bCs/>
          <w:sz w:val="24"/>
          <w:szCs w:val="24"/>
          <w:lang w:val="en-GB"/>
        </w:rPr>
      </w:pPr>
      <w:r w:rsidRPr="00E61BF4">
        <w:rPr>
          <w:rFonts w:asciiTheme="minorHAnsi" w:hAnsiTheme="minorHAnsi" w:cstheme="minorHAnsi"/>
          <w:b w:val="0"/>
          <w:bCs/>
          <w:sz w:val="24"/>
          <w:szCs w:val="24"/>
          <w:lang w:val="en-GB"/>
        </w:rPr>
        <w:t xml:space="preserve">In no event shall Sublicensee grant Sublicenses to Third Parties, except with the prior approval of </w:t>
      </w:r>
      <w:r w:rsidRPr="00E61BF4">
        <w:rPr>
          <w:rFonts w:asciiTheme="minorHAnsi" w:hAnsiTheme="minorHAnsi" w:cstheme="minorHAnsi"/>
          <w:b w:val="0"/>
          <w:bCs/>
          <w:color w:val="FF0000"/>
          <w:sz w:val="24"/>
          <w:szCs w:val="24"/>
          <w:lang w:val="en-GB"/>
        </w:rPr>
        <w:t>[ACRONYM PE]</w:t>
      </w:r>
      <w:r w:rsidRPr="00E61BF4">
        <w:rPr>
          <w:rFonts w:asciiTheme="minorHAnsi" w:hAnsiTheme="minorHAnsi" w:cstheme="minorHAnsi"/>
          <w:b w:val="0"/>
          <w:bCs/>
          <w:sz w:val="24"/>
          <w:szCs w:val="24"/>
          <w:lang w:val="en-GB"/>
        </w:rPr>
        <w:t>. In this regard, Licensee shall include a clause in the agreements with Sublicensees setting forth the foregoing limitation.</w:t>
      </w:r>
    </w:p>
    <w:p w14:paraId="38DD9012" w14:textId="77777777" w:rsidR="00DA5755" w:rsidRPr="00E61BF4" w:rsidRDefault="00DA5755" w:rsidP="00E61BF4">
      <w:pPr>
        <w:pStyle w:val="Ttulo1"/>
        <w:keepNext w:val="0"/>
        <w:numPr>
          <w:ilvl w:val="0"/>
          <w:numId w:val="0"/>
        </w:numPr>
        <w:tabs>
          <w:tab w:val="clear" w:pos="4513"/>
          <w:tab w:val="left" w:pos="709"/>
        </w:tabs>
        <w:spacing w:before="0" w:line="360" w:lineRule="auto"/>
        <w:ind w:left="709"/>
        <w:jc w:val="left"/>
        <w:rPr>
          <w:rFonts w:asciiTheme="minorHAnsi" w:hAnsiTheme="minorHAnsi" w:cstheme="minorHAnsi"/>
          <w:bCs/>
          <w:sz w:val="24"/>
          <w:szCs w:val="24"/>
          <w:lang w:val="en-GB"/>
        </w:rPr>
      </w:pPr>
      <w:r w:rsidRPr="00E61BF4">
        <w:rPr>
          <w:rFonts w:asciiTheme="minorHAnsi" w:hAnsiTheme="minorHAnsi" w:cstheme="minorHAnsi"/>
          <w:b w:val="0"/>
          <w:bCs/>
          <w:sz w:val="24"/>
          <w:szCs w:val="24"/>
          <w:lang w:val="en-GB"/>
        </w:rPr>
        <w:t>Sublicenses are accessory to this License Agreement and shall terminate upon termination of this Agreement.</w:t>
      </w:r>
    </w:p>
    <w:p w14:paraId="26ECE047" w14:textId="77777777" w:rsidR="00DA5755" w:rsidRPr="00E61BF4" w:rsidRDefault="00DA5755" w:rsidP="00E61BF4">
      <w:pPr>
        <w:pStyle w:val="Ttulo1"/>
        <w:keepNext w:val="0"/>
        <w:numPr>
          <w:ilvl w:val="1"/>
          <w:numId w:val="2"/>
        </w:numPr>
        <w:tabs>
          <w:tab w:val="clear" w:pos="4513"/>
          <w:tab w:val="left" w:pos="709"/>
        </w:tabs>
        <w:spacing w:before="0" w:line="360" w:lineRule="auto"/>
        <w:ind w:left="709" w:hanging="709"/>
        <w:jc w:val="left"/>
        <w:rPr>
          <w:rFonts w:asciiTheme="minorHAnsi" w:hAnsiTheme="minorHAnsi" w:cstheme="minorHAnsi"/>
          <w:bCs/>
          <w:sz w:val="24"/>
          <w:szCs w:val="24"/>
          <w:lang w:val="en-GB"/>
        </w:rPr>
      </w:pPr>
      <w:r w:rsidRPr="00E61BF4">
        <w:rPr>
          <w:rFonts w:asciiTheme="minorHAnsi" w:hAnsiTheme="minorHAnsi" w:cstheme="minorHAnsi"/>
          <w:bCs/>
          <w:sz w:val="24"/>
          <w:szCs w:val="24"/>
          <w:lang w:val="en-GB"/>
        </w:rPr>
        <w:t xml:space="preserve">Binding on successors of </w:t>
      </w:r>
      <w:r w:rsidRPr="00E61BF4">
        <w:rPr>
          <w:rFonts w:asciiTheme="minorHAnsi" w:hAnsiTheme="minorHAnsi" w:cstheme="minorHAnsi"/>
          <w:bCs/>
          <w:color w:val="FF0000"/>
          <w:sz w:val="24"/>
          <w:szCs w:val="24"/>
          <w:lang w:val="en-GB"/>
        </w:rPr>
        <w:t>[ACRONYM PE]</w:t>
      </w:r>
      <w:r w:rsidRPr="00E61BF4">
        <w:rPr>
          <w:rFonts w:asciiTheme="minorHAnsi" w:hAnsiTheme="minorHAnsi" w:cstheme="minorHAnsi"/>
          <w:bCs/>
          <w:sz w:val="24"/>
          <w:szCs w:val="24"/>
          <w:lang w:val="en-GB"/>
        </w:rPr>
        <w:t xml:space="preserve">. </w:t>
      </w:r>
      <w:r w:rsidRPr="00E61BF4">
        <w:rPr>
          <w:rFonts w:asciiTheme="minorHAnsi" w:hAnsiTheme="minorHAnsi" w:cstheme="minorHAnsi"/>
          <w:b w:val="0"/>
          <w:bCs/>
          <w:sz w:val="24"/>
          <w:szCs w:val="24"/>
          <w:lang w:val="en-GB"/>
        </w:rPr>
        <w:t xml:space="preserve">The rights, obligations and or benefits of this Agreement will inure to the benefit of and be binding upon </w:t>
      </w:r>
      <w:r w:rsidRPr="00E61BF4">
        <w:rPr>
          <w:rFonts w:asciiTheme="minorHAnsi" w:hAnsiTheme="minorHAnsi" w:cstheme="minorHAnsi"/>
          <w:b w:val="0"/>
          <w:bCs/>
          <w:color w:val="FF0000"/>
          <w:sz w:val="24"/>
          <w:szCs w:val="24"/>
          <w:lang w:val="en-GB"/>
        </w:rPr>
        <w:t>[ACRONYM PE]</w:t>
      </w:r>
      <w:r w:rsidRPr="00E61BF4">
        <w:rPr>
          <w:rFonts w:asciiTheme="minorHAnsi" w:hAnsiTheme="minorHAnsi" w:cstheme="minorHAnsi"/>
          <w:b w:val="0"/>
          <w:bCs/>
          <w:sz w:val="24"/>
          <w:szCs w:val="24"/>
          <w:lang w:val="en-GB"/>
        </w:rPr>
        <w:t>, its successors, and assignees.</w:t>
      </w:r>
    </w:p>
    <w:p w14:paraId="6864C02F" w14:textId="77777777" w:rsidR="00DA5755" w:rsidRPr="00E61BF4" w:rsidRDefault="00DA5755" w:rsidP="00E61BF4">
      <w:pPr>
        <w:pStyle w:val="Ttulo1"/>
        <w:numPr>
          <w:ilvl w:val="0"/>
          <w:numId w:val="2"/>
        </w:numPr>
        <w:tabs>
          <w:tab w:val="clear" w:pos="4513"/>
          <w:tab w:val="left" w:pos="709"/>
        </w:tabs>
        <w:spacing w:line="360" w:lineRule="auto"/>
        <w:ind w:left="709" w:hanging="709"/>
        <w:jc w:val="left"/>
        <w:rPr>
          <w:rFonts w:asciiTheme="minorHAnsi" w:hAnsiTheme="minorHAnsi" w:cstheme="minorHAnsi"/>
          <w:bCs/>
          <w:sz w:val="24"/>
          <w:szCs w:val="24"/>
          <w:lang w:val="en-GB"/>
        </w:rPr>
      </w:pPr>
      <w:r w:rsidRPr="00E61BF4">
        <w:rPr>
          <w:rFonts w:asciiTheme="minorHAnsi" w:hAnsiTheme="minorHAnsi" w:cstheme="minorHAnsi"/>
          <w:bCs/>
          <w:sz w:val="24"/>
          <w:szCs w:val="24"/>
          <w:lang w:val="en-GB"/>
        </w:rPr>
        <w:t>INTELLECTUAL AND INDUSTRIAL PROPERTY RIGHTS</w:t>
      </w:r>
    </w:p>
    <w:p w14:paraId="7C2DB458" w14:textId="77777777" w:rsidR="00127F1F" w:rsidRPr="00E61BF4" w:rsidRDefault="008774CB" w:rsidP="00E61BF4">
      <w:pPr>
        <w:spacing w:line="360" w:lineRule="auto"/>
        <w:ind w:firstLine="142"/>
        <w:jc w:val="left"/>
        <w:rPr>
          <w:rFonts w:asciiTheme="minorHAnsi" w:hAnsiTheme="minorHAnsi" w:cstheme="minorHAnsi"/>
          <w:b/>
          <w:bCs/>
          <w:color w:val="FF0000"/>
          <w:sz w:val="24"/>
          <w:szCs w:val="24"/>
          <w:lang w:val="en-GB"/>
        </w:rPr>
      </w:pPr>
      <w:bookmarkStart w:id="4" w:name="_Hlk225852047"/>
      <w:r w:rsidRPr="00E61BF4">
        <w:rPr>
          <w:rFonts w:asciiTheme="minorHAnsi" w:hAnsiTheme="minorHAnsi" w:cstheme="minorHAnsi"/>
          <w:color w:val="4472C4" w:themeColor="accent1"/>
          <w:sz w:val="24"/>
          <w:szCs w:val="24"/>
          <w:lang w:val="en-GB"/>
        </w:rPr>
        <w:t>[Text adapted for an exclusive license in all Fields]</w:t>
      </w:r>
      <w:bookmarkEnd w:id="4"/>
    </w:p>
    <w:p w14:paraId="006C9C0B" w14:textId="77777777" w:rsidR="00DA5755" w:rsidRPr="00E61BF4" w:rsidRDefault="00DA5755" w:rsidP="00E61BF4">
      <w:pPr>
        <w:pStyle w:val="Ttulo1"/>
        <w:keepNext w:val="0"/>
        <w:numPr>
          <w:ilvl w:val="1"/>
          <w:numId w:val="2"/>
        </w:numPr>
        <w:tabs>
          <w:tab w:val="clear" w:pos="4513"/>
          <w:tab w:val="left" w:pos="709"/>
        </w:tabs>
        <w:spacing w:before="0" w:line="360" w:lineRule="auto"/>
        <w:ind w:left="709" w:hanging="709"/>
        <w:jc w:val="left"/>
        <w:rPr>
          <w:rFonts w:asciiTheme="minorHAnsi" w:hAnsiTheme="minorHAnsi" w:cstheme="minorHAnsi"/>
          <w:bCs/>
          <w:sz w:val="24"/>
          <w:szCs w:val="24"/>
          <w:lang w:val="en-GB"/>
        </w:rPr>
      </w:pPr>
      <w:r w:rsidRPr="00E61BF4">
        <w:rPr>
          <w:rFonts w:asciiTheme="minorHAnsi" w:hAnsiTheme="minorHAnsi" w:cstheme="minorHAnsi"/>
          <w:bCs/>
          <w:sz w:val="24"/>
          <w:szCs w:val="24"/>
          <w:lang w:val="en-GB"/>
        </w:rPr>
        <w:t xml:space="preserve">Filing, management and maintenance of </w:t>
      </w:r>
      <w:r w:rsidR="006A6D8C" w:rsidRPr="00E61BF4">
        <w:rPr>
          <w:rFonts w:asciiTheme="minorHAnsi" w:hAnsiTheme="minorHAnsi" w:cstheme="minorHAnsi"/>
          <w:bCs/>
          <w:color w:val="FF0000"/>
          <w:sz w:val="24"/>
          <w:szCs w:val="24"/>
          <w:lang w:val="en-GB"/>
        </w:rPr>
        <w:t>[Patent/Utility model]</w:t>
      </w:r>
      <w:r w:rsidRPr="00E61BF4">
        <w:rPr>
          <w:rFonts w:asciiTheme="minorHAnsi" w:hAnsiTheme="minorHAnsi" w:cstheme="minorHAnsi"/>
          <w:bCs/>
          <w:sz w:val="24"/>
          <w:szCs w:val="24"/>
          <w:lang w:val="en-GB"/>
        </w:rPr>
        <w:t xml:space="preserve"> Rights. </w:t>
      </w:r>
      <w:r w:rsidRPr="00E61BF4">
        <w:rPr>
          <w:rFonts w:asciiTheme="minorHAnsi" w:hAnsiTheme="minorHAnsi" w:cstheme="minorHAnsi"/>
          <w:b w:val="0"/>
          <w:bCs/>
          <w:sz w:val="24"/>
          <w:szCs w:val="24"/>
          <w:lang w:val="en-GB"/>
        </w:rPr>
        <w:t xml:space="preserve">During the term of this Agreement, Licensee shall be responsible for the preparation, filing, management, and maintenance of </w:t>
      </w:r>
      <w:r w:rsidR="006A6D8C" w:rsidRPr="00E61BF4">
        <w:rPr>
          <w:rFonts w:asciiTheme="minorHAnsi" w:hAnsiTheme="minorHAnsi" w:cstheme="minorHAnsi"/>
          <w:b w:val="0"/>
          <w:bCs/>
          <w:color w:val="FF0000"/>
          <w:sz w:val="24"/>
          <w:szCs w:val="24"/>
          <w:lang w:val="en-GB"/>
        </w:rPr>
        <w:t>[Patent/Utility model]</w:t>
      </w:r>
      <w:r w:rsidRPr="00E61BF4">
        <w:rPr>
          <w:rFonts w:asciiTheme="minorHAnsi" w:hAnsiTheme="minorHAnsi" w:cstheme="minorHAnsi"/>
          <w:b w:val="0"/>
          <w:bCs/>
          <w:sz w:val="24"/>
          <w:szCs w:val="24"/>
          <w:lang w:val="en-GB"/>
        </w:rPr>
        <w:t xml:space="preserve"> Rights in the name and representation of </w:t>
      </w:r>
      <w:r w:rsidRPr="00E61BF4">
        <w:rPr>
          <w:rFonts w:asciiTheme="minorHAnsi" w:hAnsiTheme="minorHAnsi" w:cstheme="minorHAnsi"/>
          <w:b w:val="0"/>
          <w:bCs/>
          <w:color w:val="FF0000"/>
          <w:sz w:val="24"/>
          <w:szCs w:val="24"/>
          <w:lang w:val="en-GB"/>
        </w:rPr>
        <w:t>[ACRONYM PE]</w:t>
      </w:r>
      <w:r w:rsidRPr="00E61BF4">
        <w:rPr>
          <w:rFonts w:asciiTheme="minorHAnsi" w:hAnsiTheme="minorHAnsi" w:cstheme="minorHAnsi"/>
          <w:b w:val="0"/>
          <w:bCs/>
          <w:sz w:val="24"/>
          <w:szCs w:val="24"/>
          <w:lang w:val="en-GB"/>
        </w:rPr>
        <w:t xml:space="preserve"> and the inventors, and shall cover all associated costs. Licensee shall keep </w:t>
      </w:r>
      <w:r w:rsidRPr="00E61BF4">
        <w:rPr>
          <w:rFonts w:asciiTheme="minorHAnsi" w:hAnsiTheme="minorHAnsi" w:cstheme="minorHAnsi"/>
          <w:b w:val="0"/>
          <w:bCs/>
          <w:color w:val="FF0000"/>
          <w:sz w:val="24"/>
          <w:szCs w:val="24"/>
          <w:lang w:val="en-GB"/>
        </w:rPr>
        <w:t>[ACRONYM PE]</w:t>
      </w:r>
      <w:r w:rsidRPr="00E61BF4">
        <w:rPr>
          <w:rFonts w:asciiTheme="minorHAnsi" w:hAnsiTheme="minorHAnsi" w:cstheme="minorHAnsi"/>
          <w:b w:val="0"/>
          <w:bCs/>
          <w:sz w:val="24"/>
          <w:szCs w:val="24"/>
          <w:lang w:val="en-GB"/>
        </w:rPr>
        <w:t xml:space="preserve"> informed of the status of each such licensed </w:t>
      </w:r>
      <w:r w:rsidR="006A6D8C" w:rsidRPr="00E61BF4">
        <w:rPr>
          <w:rFonts w:asciiTheme="minorHAnsi" w:hAnsiTheme="minorHAnsi" w:cstheme="minorHAnsi"/>
          <w:b w:val="0"/>
          <w:bCs/>
          <w:color w:val="FF0000"/>
          <w:sz w:val="24"/>
          <w:szCs w:val="24"/>
          <w:lang w:val="en-GB"/>
        </w:rPr>
        <w:t>[Patent/Utility model]</w:t>
      </w:r>
      <w:r w:rsidRPr="00E61BF4">
        <w:rPr>
          <w:rFonts w:asciiTheme="minorHAnsi" w:hAnsiTheme="minorHAnsi" w:cstheme="minorHAnsi"/>
          <w:b w:val="0"/>
          <w:bCs/>
          <w:sz w:val="24"/>
          <w:szCs w:val="24"/>
          <w:lang w:val="en-GB"/>
        </w:rPr>
        <w:t xml:space="preserve"> Right by a communication in writing at least in an annual base.</w:t>
      </w:r>
    </w:p>
    <w:p w14:paraId="61AB0013" w14:textId="77777777" w:rsidR="00DA5755" w:rsidRPr="00E61BF4" w:rsidRDefault="00DA5755" w:rsidP="00E61BF4">
      <w:pPr>
        <w:tabs>
          <w:tab w:val="left" w:pos="567"/>
          <w:tab w:val="left" w:pos="709"/>
        </w:tabs>
        <w:overflowPunct w:val="0"/>
        <w:autoSpaceDE w:val="0"/>
        <w:autoSpaceDN w:val="0"/>
        <w:adjustRightInd w:val="0"/>
        <w:spacing w:line="360" w:lineRule="auto"/>
        <w:ind w:left="709"/>
        <w:jc w:val="left"/>
        <w:textAlignment w:val="baseline"/>
        <w:rPr>
          <w:rFonts w:asciiTheme="minorHAnsi" w:hAnsiTheme="minorHAnsi" w:cstheme="minorHAnsi"/>
          <w:sz w:val="24"/>
          <w:szCs w:val="24"/>
          <w:lang w:val="en-GB"/>
        </w:rPr>
      </w:pPr>
      <w:r w:rsidRPr="00E61BF4">
        <w:rPr>
          <w:rFonts w:asciiTheme="minorHAnsi" w:hAnsiTheme="minorHAnsi" w:cstheme="minorHAnsi"/>
          <w:sz w:val="24"/>
          <w:szCs w:val="24"/>
          <w:lang w:val="en-GB"/>
        </w:rPr>
        <w:t xml:space="preserve">The Parties shall cooperate reasonably in the management of all </w:t>
      </w:r>
      <w:r w:rsidR="006A6D8C" w:rsidRPr="00E61BF4">
        <w:rPr>
          <w:rFonts w:asciiTheme="minorHAnsi" w:hAnsiTheme="minorHAnsi" w:cstheme="minorHAnsi"/>
          <w:color w:val="FF0000"/>
          <w:sz w:val="24"/>
          <w:szCs w:val="24"/>
          <w:lang w:val="en-GB"/>
        </w:rPr>
        <w:t>[Patent/Utility model]</w:t>
      </w:r>
      <w:r w:rsidRPr="00E61BF4">
        <w:rPr>
          <w:rFonts w:asciiTheme="minorHAnsi" w:hAnsiTheme="minorHAnsi" w:cstheme="minorHAnsi"/>
          <w:sz w:val="24"/>
          <w:szCs w:val="24"/>
          <w:lang w:val="en-GB"/>
        </w:rPr>
        <w:t xml:space="preserve"> Rights and in providing comments to any communication or other action from a patent office.</w:t>
      </w:r>
    </w:p>
    <w:p w14:paraId="782ECDF0" w14:textId="77777777" w:rsidR="00DA5755" w:rsidRPr="00E61BF4" w:rsidRDefault="00DA5755" w:rsidP="00E61BF4">
      <w:pPr>
        <w:tabs>
          <w:tab w:val="left" w:pos="567"/>
          <w:tab w:val="left" w:pos="709"/>
        </w:tabs>
        <w:spacing w:line="360" w:lineRule="auto"/>
        <w:ind w:left="709"/>
        <w:jc w:val="left"/>
        <w:rPr>
          <w:rFonts w:asciiTheme="minorHAnsi" w:hAnsiTheme="minorHAnsi" w:cstheme="minorHAnsi"/>
          <w:sz w:val="24"/>
          <w:szCs w:val="24"/>
          <w:lang w:val="en-GB"/>
        </w:rPr>
      </w:pPr>
      <w:r w:rsidRPr="00E61BF4">
        <w:rPr>
          <w:rFonts w:asciiTheme="minorHAnsi" w:hAnsiTheme="minorHAnsi" w:cstheme="minorHAnsi"/>
          <w:sz w:val="24"/>
          <w:szCs w:val="24"/>
          <w:lang w:val="en-GB"/>
        </w:rPr>
        <w:t xml:space="preserve">If, during the term of this Agreement, </w:t>
      </w:r>
      <w:r w:rsidRPr="00E61BF4">
        <w:rPr>
          <w:rFonts w:asciiTheme="minorHAnsi" w:hAnsiTheme="minorHAnsi" w:cstheme="minorHAnsi"/>
          <w:color w:val="000000" w:themeColor="text1"/>
          <w:sz w:val="24"/>
          <w:szCs w:val="24"/>
          <w:lang w:val="en-GB"/>
        </w:rPr>
        <w:t>Licensee</w:t>
      </w:r>
      <w:r w:rsidRPr="00E61BF4">
        <w:rPr>
          <w:rFonts w:asciiTheme="minorHAnsi" w:hAnsiTheme="minorHAnsi" w:cstheme="minorHAnsi"/>
          <w:sz w:val="24"/>
          <w:szCs w:val="24"/>
          <w:lang w:val="en-GB"/>
        </w:rPr>
        <w:t xml:space="preserve"> intends to allow any </w:t>
      </w:r>
      <w:r w:rsidR="006A6D8C" w:rsidRPr="00E61BF4">
        <w:rPr>
          <w:rFonts w:asciiTheme="minorHAnsi" w:hAnsiTheme="minorHAnsi" w:cstheme="minorHAnsi"/>
          <w:color w:val="FF0000"/>
          <w:sz w:val="24"/>
          <w:szCs w:val="24"/>
          <w:lang w:val="en-GB"/>
        </w:rPr>
        <w:t>[Patent/Utility model]</w:t>
      </w:r>
      <w:r w:rsidRPr="00E61BF4">
        <w:rPr>
          <w:rFonts w:asciiTheme="minorHAnsi" w:hAnsiTheme="minorHAnsi" w:cstheme="minorHAnsi"/>
          <w:sz w:val="24"/>
          <w:szCs w:val="24"/>
          <w:lang w:val="en-GB"/>
        </w:rPr>
        <w:t xml:space="preserve"> Right to expire or to otherwise abandon any </w:t>
      </w:r>
      <w:r w:rsidR="006A6D8C" w:rsidRPr="00E61BF4">
        <w:rPr>
          <w:rFonts w:asciiTheme="minorHAnsi" w:hAnsiTheme="minorHAnsi" w:cstheme="minorHAnsi"/>
          <w:color w:val="FF0000"/>
          <w:sz w:val="24"/>
          <w:szCs w:val="24"/>
          <w:lang w:val="en-GB"/>
        </w:rPr>
        <w:t>[Patent/Utility model]</w:t>
      </w:r>
      <w:r w:rsidRPr="00E61BF4">
        <w:rPr>
          <w:rFonts w:asciiTheme="minorHAnsi" w:hAnsiTheme="minorHAnsi" w:cstheme="minorHAnsi"/>
          <w:sz w:val="24"/>
          <w:szCs w:val="24"/>
          <w:lang w:val="en-GB"/>
        </w:rPr>
        <w:t xml:space="preserve"> Right (including, but not limited to, not entering into any national phase), </w:t>
      </w:r>
      <w:r w:rsidRPr="00E61BF4">
        <w:rPr>
          <w:rFonts w:asciiTheme="minorHAnsi" w:hAnsiTheme="minorHAnsi" w:cstheme="minorHAnsi"/>
          <w:color w:val="000000" w:themeColor="text1"/>
          <w:sz w:val="24"/>
          <w:szCs w:val="24"/>
          <w:lang w:val="en-GB"/>
        </w:rPr>
        <w:t>Licensee</w:t>
      </w:r>
      <w:r w:rsidRPr="00E61BF4">
        <w:rPr>
          <w:rFonts w:asciiTheme="minorHAnsi" w:hAnsiTheme="minorHAnsi" w:cstheme="minorHAnsi"/>
          <w:sz w:val="24"/>
          <w:szCs w:val="24"/>
          <w:lang w:val="en-GB"/>
        </w:rPr>
        <w:t xml:space="preserve"> shall </w:t>
      </w:r>
      <w:r w:rsidRPr="00E61BF4">
        <w:rPr>
          <w:rFonts w:asciiTheme="minorHAnsi" w:hAnsiTheme="minorHAnsi" w:cstheme="minorHAnsi"/>
          <w:sz w:val="24"/>
          <w:szCs w:val="24"/>
          <w:lang w:val="en-GB"/>
        </w:rPr>
        <w:lastRenderedPageBreak/>
        <w:t xml:space="preserve">notify </w:t>
      </w:r>
      <w:r w:rsidRPr="00E61BF4">
        <w:rPr>
          <w:rFonts w:asciiTheme="minorHAnsi" w:hAnsiTheme="minorHAnsi" w:cstheme="minorHAnsi"/>
          <w:color w:val="FF0000"/>
          <w:spacing w:val="-3"/>
          <w:sz w:val="24"/>
          <w:szCs w:val="24"/>
          <w:lang w:val="en-GB"/>
        </w:rPr>
        <w:t xml:space="preserve">[ACRONYM PE] </w:t>
      </w:r>
      <w:r w:rsidRPr="00E61BF4">
        <w:rPr>
          <w:rFonts w:asciiTheme="minorHAnsi" w:hAnsiTheme="minorHAnsi" w:cstheme="minorHAnsi"/>
          <w:sz w:val="24"/>
          <w:szCs w:val="24"/>
          <w:lang w:val="en-GB"/>
        </w:rPr>
        <w:t xml:space="preserve">of such intention at least sixty (60) calendar days prior to the date upon which such </w:t>
      </w:r>
      <w:r w:rsidR="006A6D8C" w:rsidRPr="00E61BF4">
        <w:rPr>
          <w:rFonts w:asciiTheme="minorHAnsi" w:hAnsiTheme="minorHAnsi" w:cstheme="minorHAnsi"/>
          <w:color w:val="FF0000"/>
          <w:sz w:val="24"/>
          <w:szCs w:val="24"/>
          <w:lang w:val="en-GB"/>
        </w:rPr>
        <w:t>[Patent/Utility model]</w:t>
      </w:r>
      <w:r w:rsidRPr="00E61BF4">
        <w:rPr>
          <w:rFonts w:asciiTheme="minorHAnsi" w:hAnsiTheme="minorHAnsi" w:cstheme="minorHAnsi"/>
          <w:sz w:val="24"/>
          <w:szCs w:val="24"/>
          <w:lang w:val="en-GB"/>
        </w:rPr>
        <w:t xml:space="preserve"> Right shall expire or be abandoned. </w:t>
      </w:r>
    </w:p>
    <w:p w14:paraId="369F7137" w14:textId="77777777" w:rsidR="00DA5755" w:rsidRPr="00E61BF4" w:rsidRDefault="00DA5755" w:rsidP="00E61BF4">
      <w:pPr>
        <w:tabs>
          <w:tab w:val="left" w:pos="567"/>
          <w:tab w:val="left" w:pos="709"/>
        </w:tabs>
        <w:spacing w:line="360" w:lineRule="auto"/>
        <w:ind w:left="709"/>
        <w:jc w:val="left"/>
        <w:rPr>
          <w:rFonts w:asciiTheme="minorHAnsi" w:hAnsiTheme="minorHAnsi" w:cstheme="minorHAnsi"/>
          <w:sz w:val="24"/>
          <w:szCs w:val="24"/>
          <w:lang w:val="en-GB"/>
        </w:rPr>
      </w:pPr>
      <w:r w:rsidRPr="00E61BF4">
        <w:rPr>
          <w:rFonts w:asciiTheme="minorHAnsi" w:hAnsiTheme="minorHAnsi" w:cstheme="minorHAnsi"/>
          <w:sz w:val="24"/>
          <w:szCs w:val="24"/>
          <w:lang w:val="en-GB"/>
        </w:rPr>
        <w:t xml:space="preserve">For those countries where Licensee has decided to let expire or abandon any </w:t>
      </w:r>
      <w:r w:rsidR="006A6D8C" w:rsidRPr="00E61BF4">
        <w:rPr>
          <w:rFonts w:asciiTheme="minorHAnsi" w:hAnsiTheme="minorHAnsi" w:cstheme="minorHAnsi"/>
          <w:color w:val="FF0000"/>
          <w:sz w:val="24"/>
          <w:szCs w:val="24"/>
          <w:lang w:val="en-GB"/>
        </w:rPr>
        <w:t>[Patent/Utility model]</w:t>
      </w:r>
      <w:r w:rsidRPr="00E61BF4">
        <w:rPr>
          <w:rFonts w:asciiTheme="minorHAnsi" w:hAnsiTheme="minorHAnsi" w:cstheme="minorHAnsi"/>
          <w:sz w:val="24"/>
          <w:szCs w:val="24"/>
          <w:lang w:val="en-GB"/>
        </w:rPr>
        <w:t xml:space="preserve"> Right, </w:t>
      </w:r>
      <w:r w:rsidRPr="00E61BF4">
        <w:rPr>
          <w:rFonts w:asciiTheme="minorHAnsi" w:hAnsiTheme="minorHAnsi" w:cstheme="minorHAnsi"/>
          <w:color w:val="FF0000"/>
          <w:spacing w:val="-3"/>
          <w:sz w:val="24"/>
          <w:szCs w:val="24"/>
          <w:lang w:val="en-GB"/>
        </w:rPr>
        <w:t xml:space="preserve">[ACRONYM PE] </w:t>
      </w:r>
      <w:r w:rsidRPr="00E61BF4">
        <w:rPr>
          <w:rFonts w:asciiTheme="minorHAnsi" w:hAnsiTheme="minorHAnsi" w:cstheme="minorHAnsi"/>
          <w:sz w:val="24"/>
          <w:szCs w:val="24"/>
          <w:lang w:val="en-GB"/>
        </w:rPr>
        <w:t xml:space="preserve">shall thereupon have the right, but not the obligation, to assume responsibility for the preparation, filing, management or maintenance thereof. This Agreement shall therefore be terminated for those </w:t>
      </w:r>
      <w:r w:rsidR="006A6D8C" w:rsidRPr="00E61BF4">
        <w:rPr>
          <w:rFonts w:asciiTheme="minorHAnsi" w:hAnsiTheme="minorHAnsi" w:cstheme="minorHAnsi"/>
          <w:color w:val="FF0000"/>
          <w:sz w:val="24"/>
          <w:szCs w:val="24"/>
          <w:lang w:val="en-GB"/>
        </w:rPr>
        <w:t>[Patent/Utility model]</w:t>
      </w:r>
      <w:r w:rsidRPr="00E61BF4">
        <w:rPr>
          <w:rFonts w:asciiTheme="minorHAnsi" w:hAnsiTheme="minorHAnsi" w:cstheme="minorHAnsi"/>
          <w:sz w:val="24"/>
          <w:szCs w:val="24"/>
          <w:lang w:val="en-GB"/>
        </w:rPr>
        <w:t xml:space="preserve"> Rights of which </w:t>
      </w:r>
      <w:r w:rsidRPr="00E61BF4">
        <w:rPr>
          <w:rFonts w:asciiTheme="minorHAnsi" w:hAnsiTheme="minorHAnsi" w:cstheme="minorHAnsi"/>
          <w:color w:val="FF0000"/>
          <w:spacing w:val="-3"/>
          <w:sz w:val="24"/>
          <w:szCs w:val="24"/>
          <w:lang w:val="en-GB"/>
        </w:rPr>
        <w:t xml:space="preserve">[ACRONYM PE] </w:t>
      </w:r>
      <w:r w:rsidRPr="00E61BF4">
        <w:rPr>
          <w:rFonts w:asciiTheme="minorHAnsi" w:hAnsiTheme="minorHAnsi" w:cstheme="minorHAnsi"/>
          <w:sz w:val="24"/>
          <w:szCs w:val="24"/>
          <w:lang w:val="en-GB"/>
        </w:rPr>
        <w:t xml:space="preserve">has assumed such responsibility and </w:t>
      </w:r>
      <w:r w:rsidRPr="00E61BF4">
        <w:rPr>
          <w:rFonts w:asciiTheme="minorHAnsi" w:hAnsiTheme="minorHAnsi" w:cstheme="minorHAnsi"/>
          <w:color w:val="FF0000"/>
          <w:spacing w:val="-3"/>
          <w:sz w:val="24"/>
          <w:szCs w:val="24"/>
          <w:lang w:val="en-GB"/>
        </w:rPr>
        <w:t xml:space="preserve">[ACRONYM PE] </w:t>
      </w:r>
      <w:r w:rsidRPr="00E61BF4">
        <w:rPr>
          <w:rFonts w:asciiTheme="minorHAnsi" w:hAnsiTheme="minorHAnsi" w:cstheme="minorHAnsi"/>
          <w:sz w:val="24"/>
          <w:szCs w:val="24"/>
          <w:lang w:val="en-GB"/>
        </w:rPr>
        <w:t xml:space="preserve">will be free to license to a Third Party such </w:t>
      </w:r>
      <w:r w:rsidR="006A6D8C" w:rsidRPr="00E61BF4">
        <w:rPr>
          <w:rFonts w:asciiTheme="minorHAnsi" w:hAnsiTheme="minorHAnsi" w:cstheme="minorHAnsi"/>
          <w:color w:val="FF0000"/>
          <w:sz w:val="24"/>
          <w:szCs w:val="24"/>
          <w:lang w:val="en-GB"/>
        </w:rPr>
        <w:t>[Patent/Utility model]</w:t>
      </w:r>
      <w:r w:rsidRPr="00E61BF4">
        <w:rPr>
          <w:rFonts w:asciiTheme="minorHAnsi" w:hAnsiTheme="minorHAnsi" w:cstheme="minorHAnsi"/>
          <w:sz w:val="24"/>
          <w:szCs w:val="24"/>
          <w:lang w:val="en-GB"/>
        </w:rPr>
        <w:t xml:space="preserve"> Rights. Otherwise, the Agreement shall continue in force in such country subject to the conditions set out in clause 10.3.</w:t>
      </w:r>
    </w:p>
    <w:p w14:paraId="1DC71CBB" w14:textId="77777777" w:rsidR="00DA5755" w:rsidRPr="00E61BF4" w:rsidRDefault="00DA5755" w:rsidP="00E61BF4">
      <w:pPr>
        <w:pStyle w:val="Ttulo1"/>
        <w:keepNext w:val="0"/>
        <w:numPr>
          <w:ilvl w:val="1"/>
          <w:numId w:val="2"/>
        </w:numPr>
        <w:tabs>
          <w:tab w:val="clear" w:pos="4513"/>
          <w:tab w:val="left" w:pos="709"/>
        </w:tabs>
        <w:spacing w:before="0" w:line="360" w:lineRule="auto"/>
        <w:ind w:left="709" w:hanging="709"/>
        <w:jc w:val="left"/>
        <w:rPr>
          <w:rFonts w:asciiTheme="minorHAnsi" w:hAnsiTheme="minorHAnsi" w:cstheme="minorHAnsi"/>
          <w:b w:val="0"/>
          <w:bCs/>
          <w:sz w:val="24"/>
          <w:szCs w:val="24"/>
          <w:lang w:val="en-GB"/>
        </w:rPr>
      </w:pPr>
      <w:r w:rsidRPr="00E61BF4">
        <w:rPr>
          <w:rFonts w:asciiTheme="minorHAnsi" w:hAnsiTheme="minorHAnsi" w:cstheme="minorHAnsi"/>
          <w:bCs/>
          <w:sz w:val="24"/>
          <w:szCs w:val="24"/>
          <w:lang w:val="en-GB"/>
        </w:rPr>
        <w:t xml:space="preserve">Enforcement of </w:t>
      </w:r>
      <w:r w:rsidR="006A6D8C" w:rsidRPr="00E61BF4">
        <w:rPr>
          <w:rFonts w:asciiTheme="minorHAnsi" w:hAnsiTheme="minorHAnsi" w:cstheme="minorHAnsi"/>
          <w:bCs/>
          <w:color w:val="FF0000"/>
          <w:sz w:val="24"/>
          <w:szCs w:val="24"/>
          <w:lang w:val="en-GB"/>
        </w:rPr>
        <w:t>[Patent/Utility model]</w:t>
      </w:r>
      <w:r w:rsidRPr="00E61BF4">
        <w:rPr>
          <w:rFonts w:asciiTheme="minorHAnsi" w:hAnsiTheme="minorHAnsi" w:cstheme="minorHAnsi"/>
          <w:bCs/>
          <w:sz w:val="24"/>
          <w:szCs w:val="24"/>
          <w:lang w:val="en-GB"/>
        </w:rPr>
        <w:t xml:space="preserve"> Rights. </w:t>
      </w:r>
      <w:r w:rsidRPr="00E61BF4">
        <w:rPr>
          <w:rFonts w:asciiTheme="minorHAnsi" w:hAnsiTheme="minorHAnsi" w:cstheme="minorHAnsi"/>
          <w:b w:val="0"/>
          <w:bCs/>
          <w:sz w:val="24"/>
          <w:szCs w:val="24"/>
          <w:lang w:val="en-GB"/>
        </w:rPr>
        <w:t xml:space="preserve">In the event of infringement or potential infringement of any </w:t>
      </w:r>
      <w:r w:rsidR="006A6D8C" w:rsidRPr="00E61BF4">
        <w:rPr>
          <w:rFonts w:asciiTheme="minorHAnsi" w:hAnsiTheme="minorHAnsi" w:cstheme="minorHAnsi"/>
          <w:b w:val="0"/>
          <w:bCs/>
          <w:color w:val="FF0000"/>
          <w:sz w:val="24"/>
          <w:szCs w:val="24"/>
          <w:lang w:val="en-GB"/>
        </w:rPr>
        <w:t>[Patent/Utility model]</w:t>
      </w:r>
      <w:r w:rsidRPr="00E61BF4">
        <w:rPr>
          <w:rFonts w:asciiTheme="minorHAnsi" w:hAnsiTheme="minorHAnsi" w:cstheme="minorHAnsi"/>
          <w:b w:val="0"/>
          <w:bCs/>
          <w:sz w:val="24"/>
          <w:szCs w:val="24"/>
          <w:lang w:val="en-GB"/>
        </w:rPr>
        <w:t xml:space="preserve"> Right by a Third Party, the Party first knowing of such infringement shall immediately notify the other Party thereof, substantiating any evidence of such infringement that it may possess.</w:t>
      </w:r>
    </w:p>
    <w:p w14:paraId="7AA5EBED" w14:textId="77777777" w:rsidR="00DA5755" w:rsidRPr="00E61BF4" w:rsidRDefault="00DA5755" w:rsidP="00E61BF4">
      <w:pPr>
        <w:pStyle w:val="Textoindependiente"/>
        <w:tabs>
          <w:tab w:val="left" w:pos="567"/>
          <w:tab w:val="left" w:pos="709"/>
        </w:tabs>
        <w:spacing w:line="360" w:lineRule="auto"/>
        <w:ind w:left="709"/>
        <w:jc w:val="left"/>
        <w:rPr>
          <w:rFonts w:asciiTheme="minorHAnsi" w:hAnsiTheme="minorHAnsi" w:cstheme="minorHAnsi"/>
          <w:sz w:val="24"/>
          <w:szCs w:val="24"/>
          <w:lang w:val="en-GB"/>
        </w:rPr>
      </w:pPr>
      <w:r w:rsidRPr="00E61BF4">
        <w:rPr>
          <w:rFonts w:asciiTheme="minorHAnsi" w:hAnsiTheme="minorHAnsi" w:cstheme="minorHAnsi"/>
          <w:sz w:val="24"/>
          <w:szCs w:val="24"/>
          <w:lang w:val="en-GB"/>
        </w:rPr>
        <w:t xml:space="preserve">The Parties shall cooperate and use reasonable efforts to stop such infringement without litigation. If litigation is required, </w:t>
      </w:r>
      <w:r w:rsidRPr="00E61BF4">
        <w:rPr>
          <w:rFonts w:asciiTheme="minorHAnsi" w:hAnsiTheme="minorHAnsi" w:cstheme="minorHAnsi"/>
          <w:color w:val="000000" w:themeColor="text1"/>
          <w:sz w:val="24"/>
          <w:szCs w:val="24"/>
          <w:lang w:val="en-GB" w:eastAsia="en-US"/>
        </w:rPr>
        <w:t>Licensee</w:t>
      </w:r>
      <w:r w:rsidRPr="00E61BF4">
        <w:rPr>
          <w:rFonts w:asciiTheme="minorHAnsi" w:hAnsiTheme="minorHAnsi" w:cstheme="minorHAnsi"/>
          <w:sz w:val="24"/>
          <w:szCs w:val="24"/>
          <w:lang w:val="en-GB" w:eastAsia="en-US"/>
        </w:rPr>
        <w:t xml:space="preserve"> shall have the right, but not the obligation, to prosecute the corresponding suit, action or proceeding. </w:t>
      </w:r>
      <w:r w:rsidRPr="00E61BF4">
        <w:rPr>
          <w:rFonts w:asciiTheme="minorHAnsi" w:hAnsiTheme="minorHAnsi" w:cstheme="minorHAnsi"/>
          <w:sz w:val="24"/>
          <w:szCs w:val="24"/>
          <w:lang w:val="en-GB"/>
        </w:rPr>
        <w:t xml:space="preserve">Licensee shall bear all costs associated with such suit, action or proceeding, including all out-of-pocket expenses of </w:t>
      </w:r>
      <w:r w:rsidRPr="00E61BF4">
        <w:rPr>
          <w:rFonts w:asciiTheme="minorHAnsi" w:hAnsiTheme="minorHAnsi" w:cstheme="minorHAnsi"/>
          <w:color w:val="FF0000"/>
          <w:sz w:val="24"/>
          <w:szCs w:val="24"/>
          <w:lang w:val="en-GB"/>
        </w:rPr>
        <w:t>[ACRONYM PE]</w:t>
      </w:r>
      <w:r w:rsidRPr="00E61BF4">
        <w:rPr>
          <w:rFonts w:asciiTheme="minorHAnsi" w:hAnsiTheme="minorHAnsi" w:cstheme="minorHAnsi"/>
          <w:sz w:val="24"/>
          <w:szCs w:val="24"/>
          <w:lang w:val="en-GB"/>
        </w:rPr>
        <w:t xml:space="preserve"> in connection with any assistance given under this provision, such as costs of travel, filing and registration of documents or work performed by Third Parties. Licensee shall hold </w:t>
      </w:r>
      <w:r w:rsidRPr="00E61BF4">
        <w:rPr>
          <w:rFonts w:asciiTheme="minorHAnsi" w:hAnsiTheme="minorHAnsi" w:cstheme="minorHAnsi"/>
          <w:color w:val="FF0000"/>
          <w:sz w:val="24"/>
          <w:szCs w:val="24"/>
          <w:lang w:val="en-GB"/>
        </w:rPr>
        <w:t>[ACRONYM PE]</w:t>
      </w:r>
      <w:r w:rsidRPr="00E61BF4">
        <w:rPr>
          <w:rFonts w:asciiTheme="minorHAnsi" w:hAnsiTheme="minorHAnsi" w:cstheme="minorHAnsi"/>
          <w:sz w:val="24"/>
          <w:szCs w:val="24"/>
          <w:lang w:val="en-GB"/>
        </w:rPr>
        <w:t xml:space="preserve"> free and harmless from and against all costs of such litigation. </w:t>
      </w:r>
      <w:r w:rsidRPr="00E61BF4">
        <w:rPr>
          <w:rFonts w:asciiTheme="minorHAnsi" w:hAnsiTheme="minorHAnsi" w:cstheme="minorHAnsi"/>
          <w:color w:val="FF0000"/>
          <w:sz w:val="24"/>
          <w:szCs w:val="24"/>
          <w:lang w:val="en-GB"/>
        </w:rPr>
        <w:t>[ACRONYM PE]</w:t>
      </w:r>
      <w:r w:rsidRPr="00E61BF4">
        <w:rPr>
          <w:rFonts w:asciiTheme="minorHAnsi" w:hAnsiTheme="minorHAnsi" w:cstheme="minorHAnsi"/>
          <w:sz w:val="24"/>
          <w:szCs w:val="24"/>
          <w:lang w:val="en-GB"/>
        </w:rPr>
        <w:t xml:space="preserve"> shall have the right to approve the counsel selected by Licensee to represent the Parties. In addition, </w:t>
      </w:r>
      <w:r w:rsidRPr="00E61BF4">
        <w:rPr>
          <w:rFonts w:asciiTheme="minorHAnsi" w:hAnsiTheme="minorHAnsi" w:cstheme="minorHAnsi"/>
          <w:color w:val="FF0000"/>
          <w:sz w:val="24"/>
          <w:szCs w:val="24"/>
          <w:lang w:val="en-GB"/>
        </w:rPr>
        <w:t>[ACRONYM PE]</w:t>
      </w:r>
      <w:r w:rsidRPr="00E61BF4">
        <w:rPr>
          <w:rFonts w:asciiTheme="minorHAnsi" w:hAnsiTheme="minorHAnsi" w:cstheme="minorHAnsi"/>
          <w:sz w:val="24"/>
          <w:szCs w:val="24"/>
          <w:lang w:val="en-GB"/>
        </w:rPr>
        <w:t xml:space="preserve"> shall also have the right to independent representation and defence in court, by the State Legal Service, the costs of which shall be borne by </w:t>
      </w:r>
      <w:r w:rsidRPr="00E61BF4">
        <w:rPr>
          <w:rFonts w:asciiTheme="minorHAnsi" w:hAnsiTheme="minorHAnsi" w:cstheme="minorHAnsi"/>
          <w:color w:val="FF0000"/>
          <w:sz w:val="24"/>
          <w:szCs w:val="24"/>
          <w:lang w:val="en-GB"/>
        </w:rPr>
        <w:t>[ACRONYM PE]</w:t>
      </w:r>
      <w:r w:rsidRPr="00E61BF4">
        <w:rPr>
          <w:rFonts w:asciiTheme="minorHAnsi" w:hAnsiTheme="minorHAnsi" w:cstheme="minorHAnsi"/>
          <w:sz w:val="24"/>
          <w:szCs w:val="24"/>
          <w:lang w:val="en-GB"/>
        </w:rPr>
        <w:t xml:space="preserve">. </w:t>
      </w:r>
    </w:p>
    <w:p w14:paraId="4A58D391" w14:textId="77777777" w:rsidR="00DA5755" w:rsidRPr="00E61BF4" w:rsidRDefault="00DA5755" w:rsidP="00E61BF4">
      <w:pPr>
        <w:pStyle w:val="Textoindependiente"/>
        <w:tabs>
          <w:tab w:val="left" w:pos="567"/>
          <w:tab w:val="left" w:pos="709"/>
        </w:tabs>
        <w:spacing w:line="360" w:lineRule="auto"/>
        <w:ind w:left="709"/>
        <w:jc w:val="left"/>
        <w:rPr>
          <w:rFonts w:asciiTheme="minorHAnsi" w:hAnsiTheme="minorHAnsi" w:cstheme="minorHAnsi"/>
          <w:sz w:val="24"/>
          <w:szCs w:val="24"/>
          <w:lang w:val="en-GB"/>
        </w:rPr>
      </w:pPr>
      <w:r w:rsidRPr="00E61BF4">
        <w:rPr>
          <w:rFonts w:asciiTheme="minorHAnsi" w:hAnsiTheme="minorHAnsi" w:cstheme="minorHAnsi"/>
          <w:sz w:val="24"/>
          <w:szCs w:val="24"/>
          <w:lang w:val="en-GB"/>
        </w:rPr>
        <w:t xml:space="preserve">Any amount received by Licensee for damages or other financial compensation obtained on the basis of infringement by Third Parties of any Patent Right shall first be allocated, if applicable, to cover the costs of any suit, action or legal proceedings which may have been incurred by </w:t>
      </w:r>
      <w:r w:rsidRPr="00E61BF4">
        <w:rPr>
          <w:rFonts w:asciiTheme="minorHAnsi" w:hAnsiTheme="minorHAnsi" w:cstheme="minorHAnsi"/>
          <w:color w:val="FF0000"/>
          <w:sz w:val="24"/>
          <w:szCs w:val="24"/>
          <w:lang w:val="en-GB"/>
        </w:rPr>
        <w:t xml:space="preserve">Licensee </w:t>
      </w:r>
      <w:r w:rsidRPr="00E61BF4">
        <w:rPr>
          <w:rFonts w:asciiTheme="minorHAnsi" w:hAnsiTheme="minorHAnsi" w:cstheme="minorHAnsi"/>
          <w:sz w:val="24"/>
          <w:szCs w:val="24"/>
          <w:lang w:val="en-GB"/>
        </w:rPr>
        <w:t xml:space="preserve">or </w:t>
      </w:r>
      <w:r w:rsidRPr="00E61BF4">
        <w:rPr>
          <w:rFonts w:asciiTheme="minorHAnsi" w:hAnsiTheme="minorHAnsi" w:cstheme="minorHAnsi"/>
          <w:color w:val="FF0000"/>
          <w:sz w:val="24"/>
          <w:szCs w:val="24"/>
          <w:lang w:val="en-GB"/>
        </w:rPr>
        <w:t>[ACRONYM PE]</w:t>
      </w:r>
      <w:r w:rsidRPr="00E61BF4">
        <w:rPr>
          <w:rFonts w:asciiTheme="minorHAnsi" w:hAnsiTheme="minorHAnsi" w:cstheme="minorHAnsi"/>
          <w:sz w:val="24"/>
          <w:szCs w:val="24"/>
          <w:lang w:val="en-GB"/>
        </w:rPr>
        <w:t>, directly or through Third Parties, in obtaining such compensation. The remaining amount shall be treated as a Net Income payment, generating the consideration set out in clause 10.3.2.</w:t>
      </w:r>
    </w:p>
    <w:p w14:paraId="4CB92DE1" w14:textId="77777777" w:rsidR="00DA5755" w:rsidRPr="00E61BF4" w:rsidRDefault="00DA5755" w:rsidP="00E61BF4">
      <w:pPr>
        <w:pStyle w:val="Textoindependiente"/>
        <w:tabs>
          <w:tab w:val="left" w:pos="567"/>
          <w:tab w:val="left" w:pos="709"/>
        </w:tabs>
        <w:spacing w:line="360" w:lineRule="auto"/>
        <w:ind w:left="709"/>
        <w:jc w:val="left"/>
        <w:rPr>
          <w:rFonts w:asciiTheme="minorHAnsi" w:hAnsiTheme="minorHAnsi" w:cstheme="minorHAnsi"/>
          <w:sz w:val="24"/>
          <w:szCs w:val="24"/>
          <w:lang w:val="en-GB"/>
        </w:rPr>
      </w:pPr>
      <w:r w:rsidRPr="00E61BF4">
        <w:rPr>
          <w:rFonts w:asciiTheme="minorHAnsi" w:hAnsiTheme="minorHAnsi" w:cstheme="minorHAnsi"/>
          <w:sz w:val="24"/>
          <w:szCs w:val="24"/>
          <w:lang w:val="en-GB"/>
        </w:rPr>
        <w:lastRenderedPageBreak/>
        <w:t xml:space="preserve">If Licensee refuses to defend any Patent Rights licensed under this Agreement within sixty (60) calendar days after notice of possible infringement by a Third Party, </w:t>
      </w:r>
      <w:r w:rsidRPr="00E61BF4">
        <w:rPr>
          <w:rFonts w:asciiTheme="minorHAnsi" w:hAnsiTheme="minorHAnsi" w:cstheme="minorHAnsi"/>
          <w:color w:val="FF0000"/>
          <w:sz w:val="24"/>
          <w:szCs w:val="24"/>
          <w:lang w:val="en-GB"/>
        </w:rPr>
        <w:t>[ACRONYM PE]</w:t>
      </w:r>
      <w:r w:rsidRPr="00E61BF4">
        <w:rPr>
          <w:rFonts w:asciiTheme="minorHAnsi" w:hAnsiTheme="minorHAnsi" w:cstheme="minorHAnsi"/>
          <w:sz w:val="24"/>
          <w:szCs w:val="24"/>
          <w:lang w:val="en-GB"/>
        </w:rPr>
        <w:t xml:space="preserve"> shall have the right to bring an action on its behalf, in which case any amount received shall be retained by </w:t>
      </w:r>
      <w:r w:rsidRPr="00E61BF4">
        <w:rPr>
          <w:rFonts w:asciiTheme="minorHAnsi" w:hAnsiTheme="minorHAnsi" w:cstheme="minorHAnsi"/>
          <w:color w:val="FF0000"/>
          <w:sz w:val="24"/>
          <w:szCs w:val="24"/>
          <w:lang w:val="en-GB"/>
        </w:rPr>
        <w:t>[ACRONYM PE]</w:t>
      </w:r>
      <w:r w:rsidRPr="00E61BF4">
        <w:rPr>
          <w:rFonts w:asciiTheme="minorHAnsi" w:hAnsiTheme="minorHAnsi" w:cstheme="minorHAnsi"/>
          <w:sz w:val="24"/>
          <w:szCs w:val="24"/>
          <w:lang w:val="en-GB"/>
        </w:rPr>
        <w:t>.</w:t>
      </w:r>
    </w:p>
    <w:p w14:paraId="7721E029" w14:textId="77777777" w:rsidR="00DA5755" w:rsidRPr="00E61BF4" w:rsidRDefault="00DA5755" w:rsidP="00E61BF4">
      <w:pPr>
        <w:pStyle w:val="Ttulo1"/>
        <w:keepNext w:val="0"/>
        <w:numPr>
          <w:ilvl w:val="1"/>
          <w:numId w:val="2"/>
        </w:numPr>
        <w:tabs>
          <w:tab w:val="clear" w:pos="4513"/>
          <w:tab w:val="left" w:pos="709"/>
        </w:tabs>
        <w:spacing w:before="0" w:line="360" w:lineRule="auto"/>
        <w:ind w:left="709" w:hanging="709"/>
        <w:jc w:val="left"/>
        <w:rPr>
          <w:rFonts w:asciiTheme="minorHAnsi" w:hAnsiTheme="minorHAnsi" w:cstheme="minorHAnsi"/>
          <w:bCs/>
          <w:sz w:val="24"/>
          <w:szCs w:val="24"/>
          <w:lang w:val="en-GB"/>
        </w:rPr>
      </w:pPr>
      <w:r w:rsidRPr="00E61BF4">
        <w:rPr>
          <w:rFonts w:asciiTheme="minorHAnsi" w:hAnsiTheme="minorHAnsi" w:cstheme="minorHAnsi"/>
          <w:bCs/>
          <w:sz w:val="24"/>
          <w:szCs w:val="24"/>
          <w:lang w:val="en-GB"/>
        </w:rPr>
        <w:t>Defence against a claim of infringement of a Third Party</w:t>
      </w:r>
      <w:r w:rsidR="00497252" w:rsidRPr="00E61BF4">
        <w:rPr>
          <w:rFonts w:asciiTheme="minorHAnsi" w:hAnsiTheme="minorHAnsi" w:cstheme="minorHAnsi"/>
          <w:bCs/>
          <w:sz w:val="24"/>
          <w:szCs w:val="24"/>
          <w:lang w:val="en-GB"/>
        </w:rPr>
        <w:t>’s</w:t>
      </w:r>
      <w:r w:rsidRPr="00E61BF4">
        <w:rPr>
          <w:rFonts w:asciiTheme="minorHAnsi" w:hAnsiTheme="minorHAnsi" w:cstheme="minorHAnsi"/>
          <w:bCs/>
          <w:sz w:val="24"/>
          <w:szCs w:val="24"/>
          <w:lang w:val="en-GB"/>
        </w:rPr>
        <w:t xml:space="preserve"> </w:t>
      </w:r>
      <w:r w:rsidR="00977804" w:rsidRPr="00E61BF4">
        <w:rPr>
          <w:rFonts w:asciiTheme="minorHAnsi" w:hAnsiTheme="minorHAnsi" w:cstheme="minorHAnsi"/>
          <w:bCs/>
          <w:sz w:val="24"/>
          <w:szCs w:val="24"/>
          <w:lang w:val="en-GB"/>
        </w:rPr>
        <w:t>patent</w:t>
      </w:r>
      <w:r w:rsidRPr="00E61BF4">
        <w:rPr>
          <w:rFonts w:asciiTheme="minorHAnsi" w:hAnsiTheme="minorHAnsi" w:cstheme="minorHAnsi"/>
          <w:bCs/>
          <w:sz w:val="24"/>
          <w:szCs w:val="24"/>
          <w:lang w:val="en-GB"/>
        </w:rPr>
        <w:t xml:space="preserve"> </w:t>
      </w:r>
      <w:r w:rsidR="00977804" w:rsidRPr="00E61BF4">
        <w:rPr>
          <w:rFonts w:asciiTheme="minorHAnsi" w:hAnsiTheme="minorHAnsi" w:cstheme="minorHAnsi"/>
          <w:bCs/>
          <w:sz w:val="24"/>
          <w:szCs w:val="24"/>
          <w:lang w:val="en-GB"/>
        </w:rPr>
        <w:t>rights</w:t>
      </w:r>
      <w:r w:rsidRPr="00E61BF4">
        <w:rPr>
          <w:rFonts w:asciiTheme="minorHAnsi" w:hAnsiTheme="minorHAnsi" w:cstheme="minorHAnsi"/>
          <w:bCs/>
          <w:sz w:val="24"/>
          <w:szCs w:val="24"/>
          <w:lang w:val="en-GB"/>
        </w:rPr>
        <w:t>.</w:t>
      </w:r>
      <w:r w:rsidRPr="00E61BF4">
        <w:rPr>
          <w:rFonts w:asciiTheme="minorHAnsi" w:hAnsiTheme="minorHAnsi" w:cstheme="minorHAnsi"/>
          <w:b w:val="0"/>
          <w:bCs/>
          <w:sz w:val="24"/>
          <w:szCs w:val="24"/>
          <w:lang w:val="en-GB"/>
        </w:rPr>
        <w:t xml:space="preserve"> In the event of a claim or notice of a potential claim, inquiry or court proceeding by a Third Party against Licensee or any of its Affiliates or Sublicensees based upon an infringement of any intellectual or industrial property right of such Third Party by the exploitation of any </w:t>
      </w:r>
      <w:r w:rsidR="006A6D8C" w:rsidRPr="00E61BF4">
        <w:rPr>
          <w:rFonts w:asciiTheme="minorHAnsi" w:hAnsiTheme="minorHAnsi" w:cstheme="minorHAnsi"/>
          <w:b w:val="0"/>
          <w:bCs/>
          <w:color w:val="FF0000"/>
          <w:sz w:val="24"/>
          <w:szCs w:val="24"/>
          <w:lang w:val="en-GB"/>
        </w:rPr>
        <w:t>[Patent/Utility model]</w:t>
      </w:r>
      <w:r w:rsidRPr="00E61BF4">
        <w:rPr>
          <w:rFonts w:asciiTheme="minorHAnsi" w:hAnsiTheme="minorHAnsi" w:cstheme="minorHAnsi"/>
          <w:b w:val="0"/>
          <w:bCs/>
          <w:sz w:val="24"/>
          <w:szCs w:val="24"/>
          <w:lang w:val="en-GB"/>
        </w:rPr>
        <w:t xml:space="preserve"> Right, Licensee shall immediately notify </w:t>
      </w:r>
      <w:r w:rsidRPr="00E61BF4">
        <w:rPr>
          <w:rFonts w:asciiTheme="minorHAnsi" w:hAnsiTheme="minorHAnsi" w:cstheme="minorHAnsi"/>
          <w:b w:val="0"/>
          <w:bCs/>
          <w:color w:val="FF0000"/>
          <w:sz w:val="24"/>
          <w:szCs w:val="24"/>
          <w:lang w:val="en-GB"/>
        </w:rPr>
        <w:t>[ACRONYM PE]</w:t>
      </w:r>
      <w:r w:rsidRPr="00E61BF4">
        <w:rPr>
          <w:rFonts w:asciiTheme="minorHAnsi" w:hAnsiTheme="minorHAnsi" w:cstheme="minorHAnsi"/>
          <w:b w:val="0"/>
          <w:bCs/>
          <w:sz w:val="24"/>
          <w:szCs w:val="24"/>
          <w:lang w:val="en-GB"/>
        </w:rPr>
        <w:t>, providing the related information it may possess.</w:t>
      </w:r>
    </w:p>
    <w:p w14:paraId="69A17369" w14:textId="77777777" w:rsidR="00DA5755" w:rsidRPr="00E61BF4" w:rsidRDefault="00DA5755" w:rsidP="00E61BF4">
      <w:pPr>
        <w:tabs>
          <w:tab w:val="left" w:pos="709"/>
        </w:tabs>
        <w:spacing w:line="360" w:lineRule="auto"/>
        <w:ind w:left="709"/>
        <w:jc w:val="left"/>
        <w:rPr>
          <w:rFonts w:asciiTheme="minorHAnsi" w:hAnsiTheme="minorHAnsi" w:cstheme="minorHAnsi"/>
          <w:sz w:val="24"/>
          <w:szCs w:val="24"/>
          <w:lang w:val="en-GB"/>
        </w:rPr>
      </w:pPr>
      <w:r w:rsidRPr="00E61BF4">
        <w:rPr>
          <w:rFonts w:asciiTheme="minorHAnsi" w:hAnsiTheme="minorHAnsi" w:cstheme="minorHAnsi"/>
          <w:color w:val="000000" w:themeColor="text1"/>
          <w:sz w:val="24"/>
          <w:szCs w:val="24"/>
          <w:lang w:val="en-GB" w:eastAsia="en-US"/>
        </w:rPr>
        <w:t>Licensee</w:t>
      </w:r>
      <w:r w:rsidRPr="00E61BF4">
        <w:rPr>
          <w:rFonts w:asciiTheme="minorHAnsi" w:hAnsiTheme="minorHAnsi" w:cstheme="minorHAnsi"/>
          <w:sz w:val="24"/>
          <w:szCs w:val="24"/>
          <w:lang w:val="en-GB" w:eastAsia="en-US"/>
        </w:rPr>
        <w:t xml:space="preserve"> shall have the first right, but not the obligation, to defend its rights of exploiting the Product based on the licensed </w:t>
      </w:r>
      <w:r w:rsidR="006A6D8C" w:rsidRPr="00E61BF4">
        <w:rPr>
          <w:rFonts w:asciiTheme="minorHAnsi" w:hAnsiTheme="minorHAnsi" w:cstheme="minorHAnsi"/>
          <w:color w:val="FF0000"/>
          <w:sz w:val="24"/>
          <w:szCs w:val="24"/>
          <w:lang w:val="en-GB" w:eastAsia="en-US"/>
        </w:rPr>
        <w:t>[Patent/Utility model]</w:t>
      </w:r>
      <w:r w:rsidRPr="00E61BF4">
        <w:rPr>
          <w:rFonts w:asciiTheme="minorHAnsi" w:hAnsiTheme="minorHAnsi" w:cstheme="minorHAnsi"/>
          <w:sz w:val="24"/>
          <w:szCs w:val="24"/>
          <w:lang w:val="en-GB" w:eastAsia="en-US"/>
        </w:rPr>
        <w:t xml:space="preserve"> Rights. </w:t>
      </w:r>
      <w:r w:rsidRPr="00E61BF4">
        <w:rPr>
          <w:rFonts w:asciiTheme="minorHAnsi" w:hAnsiTheme="minorHAnsi" w:cstheme="minorHAnsi"/>
          <w:sz w:val="24"/>
          <w:szCs w:val="24"/>
          <w:lang w:val="en-GB"/>
        </w:rPr>
        <w:t xml:space="preserve">The Parties shall cooperate </w:t>
      </w:r>
      <w:proofErr w:type="gramStart"/>
      <w:r w:rsidRPr="00E61BF4">
        <w:rPr>
          <w:rFonts w:asciiTheme="minorHAnsi" w:hAnsiTheme="minorHAnsi" w:cstheme="minorHAnsi"/>
          <w:sz w:val="24"/>
          <w:szCs w:val="24"/>
          <w:lang w:val="en-GB"/>
        </w:rPr>
        <w:t>in an attempt to</w:t>
      </w:r>
      <w:proofErr w:type="gramEnd"/>
      <w:r w:rsidRPr="00E61BF4">
        <w:rPr>
          <w:rFonts w:asciiTheme="minorHAnsi" w:hAnsiTheme="minorHAnsi" w:cstheme="minorHAnsi"/>
          <w:sz w:val="24"/>
          <w:szCs w:val="24"/>
          <w:lang w:val="en-GB"/>
        </w:rPr>
        <w:t xml:space="preserve"> prevent litigation. If litigation does occur, the procedure shall be the same as in the second paragraph of clause 7.2.</w:t>
      </w:r>
    </w:p>
    <w:p w14:paraId="71D58059" w14:textId="77777777" w:rsidR="00DA5755" w:rsidRPr="00E61BF4" w:rsidRDefault="00DA5755" w:rsidP="00E61BF4">
      <w:pPr>
        <w:tabs>
          <w:tab w:val="left" w:pos="709"/>
        </w:tabs>
        <w:spacing w:after="240" w:line="360" w:lineRule="auto"/>
        <w:ind w:left="709"/>
        <w:jc w:val="left"/>
        <w:rPr>
          <w:rFonts w:asciiTheme="minorHAnsi" w:hAnsiTheme="minorHAnsi" w:cstheme="minorHAnsi"/>
          <w:sz w:val="24"/>
          <w:szCs w:val="24"/>
          <w:lang w:val="en-GB" w:eastAsia="en-US"/>
        </w:rPr>
      </w:pPr>
      <w:r w:rsidRPr="00E61BF4">
        <w:rPr>
          <w:rFonts w:asciiTheme="minorHAnsi" w:hAnsiTheme="minorHAnsi" w:cstheme="minorHAnsi"/>
          <w:sz w:val="24"/>
          <w:szCs w:val="24"/>
          <w:lang w:val="en-GB" w:eastAsia="en-US"/>
        </w:rPr>
        <w:t xml:space="preserve">The Parties may terminate this Agreement by written mutual agreement, before sixty (60) calendar days upon written notice in due form from Licensee to </w:t>
      </w:r>
      <w:r w:rsidRPr="00E61BF4">
        <w:rPr>
          <w:rFonts w:asciiTheme="minorHAnsi" w:hAnsiTheme="minorHAnsi" w:cstheme="minorHAnsi"/>
          <w:color w:val="FF0000"/>
          <w:sz w:val="24"/>
          <w:szCs w:val="24"/>
          <w:lang w:val="en-GB" w:eastAsia="en-US"/>
        </w:rPr>
        <w:t>[ACRONYM PE]</w:t>
      </w:r>
      <w:r w:rsidRPr="00E61BF4">
        <w:rPr>
          <w:rFonts w:asciiTheme="minorHAnsi" w:hAnsiTheme="minorHAnsi" w:cstheme="minorHAnsi"/>
          <w:sz w:val="24"/>
          <w:szCs w:val="24"/>
          <w:lang w:val="en-GB" w:eastAsia="en-US"/>
        </w:rPr>
        <w:t xml:space="preserve"> showing that Licensee is permanently bound by a court order not to make use of one or more of the license rights granted hereunder, because such use infringes the intellectual property rights of a Third Party. In such event, the provisions of clauses 11.3 and 11.4 shall apply.</w:t>
      </w:r>
    </w:p>
    <w:p w14:paraId="26A9C42E" w14:textId="77777777" w:rsidR="00DA5755" w:rsidRPr="00E61BF4" w:rsidRDefault="00DA5755" w:rsidP="00E61BF4">
      <w:pPr>
        <w:pStyle w:val="Ttulo1"/>
        <w:keepNext w:val="0"/>
        <w:numPr>
          <w:ilvl w:val="1"/>
          <w:numId w:val="2"/>
        </w:numPr>
        <w:tabs>
          <w:tab w:val="clear" w:pos="4513"/>
          <w:tab w:val="left" w:pos="709"/>
        </w:tabs>
        <w:spacing w:before="0" w:line="360" w:lineRule="auto"/>
        <w:ind w:left="709" w:hanging="709"/>
        <w:jc w:val="left"/>
        <w:rPr>
          <w:rFonts w:asciiTheme="minorHAnsi" w:hAnsiTheme="minorHAnsi" w:cstheme="minorHAnsi"/>
          <w:bCs/>
          <w:sz w:val="24"/>
          <w:szCs w:val="24"/>
          <w:lang w:val="en-GB"/>
        </w:rPr>
      </w:pPr>
      <w:r w:rsidRPr="00E61BF4">
        <w:rPr>
          <w:rFonts w:asciiTheme="minorHAnsi" w:hAnsiTheme="minorHAnsi" w:cstheme="minorHAnsi"/>
          <w:bCs/>
          <w:sz w:val="24"/>
          <w:szCs w:val="24"/>
          <w:lang w:val="en-GB"/>
        </w:rPr>
        <w:t xml:space="preserve">Use of </w:t>
      </w:r>
      <w:r w:rsidR="006A6D8C" w:rsidRPr="00E61BF4">
        <w:rPr>
          <w:rFonts w:asciiTheme="minorHAnsi" w:hAnsiTheme="minorHAnsi" w:cstheme="minorHAnsi"/>
          <w:bCs/>
          <w:color w:val="FF0000"/>
          <w:sz w:val="24"/>
          <w:szCs w:val="24"/>
          <w:lang w:val="en-GB"/>
        </w:rPr>
        <w:t>[Patent/Utility model]</w:t>
      </w:r>
      <w:r w:rsidRPr="00E61BF4">
        <w:rPr>
          <w:rFonts w:asciiTheme="minorHAnsi" w:hAnsiTheme="minorHAnsi" w:cstheme="minorHAnsi"/>
          <w:bCs/>
          <w:sz w:val="24"/>
          <w:szCs w:val="24"/>
          <w:lang w:val="en-GB"/>
        </w:rPr>
        <w:t xml:space="preserve"> Rights for non-commercial purposes. </w:t>
      </w:r>
      <w:r w:rsidRPr="00E61BF4">
        <w:rPr>
          <w:rFonts w:asciiTheme="minorHAnsi" w:hAnsiTheme="minorHAnsi" w:cstheme="minorHAnsi"/>
          <w:b w:val="0"/>
          <w:bCs/>
          <w:color w:val="FF0000"/>
          <w:sz w:val="24"/>
          <w:szCs w:val="24"/>
          <w:lang w:val="en-GB"/>
        </w:rPr>
        <w:t>[ACRONYM PE]</w:t>
      </w:r>
      <w:r w:rsidRPr="00E61BF4">
        <w:rPr>
          <w:rFonts w:asciiTheme="minorHAnsi" w:hAnsiTheme="minorHAnsi" w:cstheme="minorHAnsi"/>
          <w:b w:val="0"/>
          <w:bCs/>
          <w:sz w:val="24"/>
          <w:szCs w:val="24"/>
          <w:lang w:val="en-GB"/>
        </w:rPr>
        <w:t xml:space="preserve"> retains the right to continue to use any </w:t>
      </w:r>
      <w:r w:rsidR="006A6D8C" w:rsidRPr="00E61BF4">
        <w:rPr>
          <w:rFonts w:asciiTheme="minorHAnsi" w:hAnsiTheme="minorHAnsi" w:cstheme="minorHAnsi"/>
          <w:b w:val="0"/>
          <w:bCs/>
          <w:color w:val="FF0000"/>
          <w:sz w:val="24"/>
          <w:szCs w:val="24"/>
          <w:lang w:val="en-GB"/>
        </w:rPr>
        <w:t>[Patent/Utility model]</w:t>
      </w:r>
      <w:r w:rsidRPr="00E61BF4">
        <w:rPr>
          <w:rFonts w:asciiTheme="minorHAnsi" w:hAnsiTheme="minorHAnsi" w:cstheme="minorHAnsi"/>
          <w:b w:val="0"/>
          <w:bCs/>
          <w:sz w:val="24"/>
          <w:szCs w:val="24"/>
          <w:lang w:val="en-GB"/>
        </w:rPr>
        <w:t xml:space="preserve"> Rights in any way for non-commercial purposes, particularly for academic and research activities </w:t>
      </w:r>
      <w:bookmarkStart w:id="5" w:name="_Hlk218509058"/>
      <w:r w:rsidRPr="00E61BF4">
        <w:rPr>
          <w:rFonts w:asciiTheme="minorHAnsi" w:hAnsiTheme="minorHAnsi" w:cstheme="minorHAnsi"/>
          <w:bCs/>
          <w:color w:val="4472C4" w:themeColor="accent1"/>
          <w:sz w:val="24"/>
          <w:szCs w:val="24"/>
          <w:lang w:val="en-GB"/>
        </w:rPr>
        <w:t>[OPTIONAL]</w:t>
      </w:r>
      <w:r w:rsidRPr="00E61BF4">
        <w:rPr>
          <w:rFonts w:asciiTheme="minorHAnsi" w:hAnsiTheme="minorHAnsi" w:cstheme="minorHAnsi"/>
          <w:b w:val="0"/>
          <w:bCs/>
          <w:color w:val="4472C4" w:themeColor="accent1"/>
          <w:sz w:val="24"/>
          <w:szCs w:val="24"/>
          <w:lang w:val="en-GB"/>
        </w:rPr>
        <w:t xml:space="preserve"> </w:t>
      </w:r>
      <w:r w:rsidRPr="00E61BF4">
        <w:rPr>
          <w:rFonts w:asciiTheme="minorHAnsi" w:hAnsiTheme="minorHAnsi" w:cstheme="minorHAnsi"/>
          <w:b w:val="0"/>
          <w:bCs/>
          <w:sz w:val="24"/>
          <w:szCs w:val="24"/>
          <w:lang w:val="en-GB"/>
        </w:rPr>
        <w:t>as well as the transfer of materials related to Patent Rights or derived from them to academic institutions, solely for the purposes of academic research and/or teaching.</w:t>
      </w:r>
    </w:p>
    <w:bookmarkEnd w:id="5"/>
    <w:p w14:paraId="59D7D746" w14:textId="77777777" w:rsidR="00DA5755" w:rsidRPr="00E61BF4" w:rsidRDefault="00DA5755" w:rsidP="00E61BF4">
      <w:pPr>
        <w:pStyle w:val="Ttulo1"/>
        <w:keepNext w:val="0"/>
        <w:numPr>
          <w:ilvl w:val="1"/>
          <w:numId w:val="2"/>
        </w:numPr>
        <w:tabs>
          <w:tab w:val="clear" w:pos="4513"/>
          <w:tab w:val="left" w:pos="709"/>
        </w:tabs>
        <w:spacing w:before="0" w:line="360" w:lineRule="auto"/>
        <w:ind w:left="709" w:hanging="709"/>
        <w:jc w:val="left"/>
        <w:rPr>
          <w:rFonts w:asciiTheme="minorHAnsi" w:hAnsiTheme="minorHAnsi" w:cstheme="minorHAnsi"/>
          <w:bCs/>
          <w:sz w:val="24"/>
          <w:szCs w:val="24"/>
          <w:lang w:val="en-GB"/>
        </w:rPr>
      </w:pPr>
      <w:r w:rsidRPr="00E61BF4">
        <w:rPr>
          <w:rFonts w:asciiTheme="minorHAnsi" w:hAnsiTheme="minorHAnsi" w:cstheme="minorHAnsi"/>
          <w:bCs/>
          <w:sz w:val="24"/>
          <w:szCs w:val="24"/>
          <w:lang w:val="en-GB"/>
        </w:rPr>
        <w:t xml:space="preserve">Improvements. </w:t>
      </w:r>
      <w:r w:rsidRPr="00E61BF4">
        <w:rPr>
          <w:rFonts w:asciiTheme="minorHAnsi" w:hAnsiTheme="minorHAnsi" w:cstheme="minorHAnsi"/>
          <w:b w:val="0"/>
          <w:bCs/>
          <w:sz w:val="24"/>
          <w:szCs w:val="24"/>
          <w:lang w:val="en-GB"/>
        </w:rPr>
        <w:t>Either Party may perform Improvements to the Licensed Rights</w:t>
      </w:r>
      <w:r w:rsidR="00FB4A5A" w:rsidRPr="00E61BF4">
        <w:rPr>
          <w:rFonts w:asciiTheme="minorHAnsi" w:hAnsiTheme="minorHAnsi" w:cstheme="minorHAnsi"/>
          <w:b w:val="0"/>
          <w:bCs/>
          <w:sz w:val="24"/>
          <w:szCs w:val="24"/>
          <w:lang w:val="en-GB"/>
        </w:rPr>
        <w:t>.</w:t>
      </w:r>
      <w:r w:rsidRPr="00E61BF4">
        <w:rPr>
          <w:rFonts w:asciiTheme="minorHAnsi" w:hAnsiTheme="minorHAnsi" w:cstheme="minorHAnsi"/>
          <w:b w:val="0"/>
          <w:bCs/>
          <w:sz w:val="24"/>
          <w:szCs w:val="24"/>
          <w:lang w:val="en-GB"/>
        </w:rPr>
        <w:t xml:space="preserve"> </w:t>
      </w:r>
    </w:p>
    <w:p w14:paraId="486A8BF8" w14:textId="75026DE9" w:rsidR="00DA5755" w:rsidRPr="00E61BF4" w:rsidRDefault="00DA5755" w:rsidP="00E61BF4">
      <w:pPr>
        <w:tabs>
          <w:tab w:val="left" w:pos="567"/>
          <w:tab w:val="left" w:pos="709"/>
        </w:tabs>
        <w:spacing w:line="360" w:lineRule="auto"/>
        <w:ind w:left="709"/>
        <w:jc w:val="left"/>
        <w:rPr>
          <w:rFonts w:asciiTheme="minorHAnsi" w:hAnsiTheme="minorHAnsi" w:cstheme="minorHAnsi"/>
          <w:sz w:val="24"/>
          <w:szCs w:val="24"/>
          <w:lang w:val="en-GB"/>
        </w:rPr>
      </w:pPr>
      <w:r w:rsidRPr="00E61BF4">
        <w:rPr>
          <w:rFonts w:asciiTheme="minorHAnsi" w:hAnsiTheme="minorHAnsi" w:cstheme="minorHAnsi"/>
          <w:sz w:val="24"/>
          <w:szCs w:val="24"/>
          <w:lang w:val="en-GB"/>
        </w:rPr>
        <w:t xml:space="preserve">The Parties agree that the rights of use and Commercialization of the Improvements obtained by Licensee or jointly with </w:t>
      </w:r>
      <w:r w:rsidR="00A875A9" w:rsidRPr="00E61BF4">
        <w:rPr>
          <w:rFonts w:asciiTheme="minorHAnsi" w:hAnsiTheme="minorHAnsi" w:cstheme="minorHAnsi"/>
          <w:color w:val="FF0000"/>
          <w:sz w:val="24"/>
          <w:szCs w:val="24"/>
          <w:lang w:val="en-GB"/>
        </w:rPr>
        <w:t>[ACRONYM PE]</w:t>
      </w:r>
      <w:r w:rsidRPr="00E61BF4">
        <w:rPr>
          <w:rFonts w:asciiTheme="minorHAnsi" w:hAnsiTheme="minorHAnsi" w:cstheme="minorHAnsi"/>
          <w:sz w:val="24"/>
          <w:szCs w:val="24"/>
          <w:lang w:val="en-GB"/>
        </w:rPr>
        <w:t xml:space="preserve"> are included within the Licensed Rights of this Agreement. In the event the Improvements are made exclusively by </w:t>
      </w:r>
      <w:r w:rsidR="00A875A9" w:rsidRPr="00E61BF4">
        <w:rPr>
          <w:rFonts w:asciiTheme="minorHAnsi" w:hAnsiTheme="minorHAnsi" w:cstheme="minorHAnsi"/>
          <w:color w:val="FF0000"/>
          <w:sz w:val="24"/>
          <w:szCs w:val="24"/>
          <w:lang w:val="en-GB"/>
        </w:rPr>
        <w:t>[ACRONYM PE]</w:t>
      </w:r>
      <w:r w:rsidRPr="00E61BF4">
        <w:rPr>
          <w:rFonts w:asciiTheme="minorHAnsi" w:hAnsiTheme="minorHAnsi" w:cstheme="minorHAnsi"/>
          <w:sz w:val="24"/>
          <w:szCs w:val="24"/>
          <w:lang w:val="en-GB"/>
        </w:rPr>
        <w:t xml:space="preserve">, the Parties agree that the rights to exploit the Improvements </w:t>
      </w:r>
      <w:r w:rsidRPr="00E61BF4">
        <w:rPr>
          <w:rFonts w:asciiTheme="minorHAnsi" w:hAnsiTheme="minorHAnsi" w:cstheme="minorHAnsi"/>
          <w:sz w:val="24"/>
          <w:szCs w:val="24"/>
          <w:lang w:val="en-GB"/>
        </w:rPr>
        <w:lastRenderedPageBreak/>
        <w:t xml:space="preserve">obtained within eighteen (18) months from the Effective Date shall </w:t>
      </w:r>
      <w:proofErr w:type="gramStart"/>
      <w:r w:rsidRPr="00E61BF4">
        <w:rPr>
          <w:rFonts w:asciiTheme="minorHAnsi" w:hAnsiTheme="minorHAnsi" w:cstheme="minorHAnsi"/>
          <w:sz w:val="24"/>
          <w:szCs w:val="24"/>
          <w:lang w:val="en-GB"/>
        </w:rPr>
        <w:t>be considered to be</w:t>
      </w:r>
      <w:proofErr w:type="gramEnd"/>
      <w:r w:rsidRPr="00E61BF4">
        <w:rPr>
          <w:rFonts w:asciiTheme="minorHAnsi" w:hAnsiTheme="minorHAnsi" w:cstheme="minorHAnsi"/>
          <w:sz w:val="24"/>
          <w:szCs w:val="24"/>
          <w:lang w:val="en-GB"/>
        </w:rPr>
        <w:t xml:space="preserve"> included within the Agreement. However, if obtaining the Improvements had involved an investment on its part, Licensee undertakes to negotiate an economic compensation to </w:t>
      </w:r>
      <w:r w:rsidR="00A875A9" w:rsidRPr="00E61BF4">
        <w:rPr>
          <w:rFonts w:asciiTheme="minorHAnsi" w:hAnsiTheme="minorHAnsi" w:cstheme="minorHAnsi"/>
          <w:color w:val="FF0000"/>
          <w:sz w:val="24"/>
          <w:szCs w:val="24"/>
          <w:lang w:val="en-GB"/>
        </w:rPr>
        <w:t>[ACRONYM PE]</w:t>
      </w:r>
      <w:r w:rsidRPr="00E61BF4">
        <w:rPr>
          <w:rFonts w:asciiTheme="minorHAnsi" w:hAnsiTheme="minorHAnsi" w:cstheme="minorHAnsi"/>
          <w:sz w:val="24"/>
          <w:szCs w:val="24"/>
          <w:lang w:val="en-GB"/>
        </w:rPr>
        <w:t xml:space="preserve"> in addition to those included in this Agreement. Once the period established has elapsed, </w:t>
      </w:r>
      <w:r w:rsidR="00F75D99" w:rsidRPr="00E61BF4">
        <w:rPr>
          <w:rFonts w:asciiTheme="minorHAnsi" w:hAnsiTheme="minorHAnsi" w:cstheme="minorHAnsi"/>
          <w:color w:val="FF0000"/>
          <w:sz w:val="24"/>
          <w:szCs w:val="24"/>
          <w:lang w:val="en-GB"/>
        </w:rPr>
        <w:t>[ACRONYM PE]</w:t>
      </w:r>
      <w:r w:rsidRPr="00E61BF4">
        <w:rPr>
          <w:rFonts w:asciiTheme="minorHAnsi" w:hAnsiTheme="minorHAnsi" w:cstheme="minorHAnsi"/>
          <w:sz w:val="24"/>
          <w:szCs w:val="24"/>
          <w:lang w:val="en-GB"/>
        </w:rPr>
        <w:t xml:space="preserve"> shall </w:t>
      </w:r>
      <w:r w:rsidR="009C225D" w:rsidRPr="00E61BF4">
        <w:rPr>
          <w:rFonts w:asciiTheme="minorHAnsi" w:hAnsiTheme="minorHAnsi" w:cstheme="minorHAnsi"/>
          <w:sz w:val="24"/>
          <w:szCs w:val="24"/>
          <w:lang w:val="en-GB"/>
        </w:rPr>
        <w:t>have no obligation to notify the Licensee of, or make available to the Licensee, any Improvements made in relation to the Licensed Rights during the term of the Agreement.</w:t>
      </w:r>
    </w:p>
    <w:p w14:paraId="3A888661" w14:textId="77777777" w:rsidR="00DA5755" w:rsidRPr="00E61BF4" w:rsidRDefault="00DA5755" w:rsidP="00E61BF4">
      <w:pPr>
        <w:pStyle w:val="Ttulo1"/>
        <w:numPr>
          <w:ilvl w:val="0"/>
          <w:numId w:val="2"/>
        </w:numPr>
        <w:tabs>
          <w:tab w:val="clear" w:pos="4513"/>
          <w:tab w:val="left" w:pos="709"/>
        </w:tabs>
        <w:spacing w:line="360" w:lineRule="auto"/>
        <w:ind w:left="709" w:hanging="709"/>
        <w:jc w:val="left"/>
        <w:rPr>
          <w:rFonts w:asciiTheme="minorHAnsi" w:hAnsiTheme="minorHAnsi" w:cstheme="minorHAnsi"/>
          <w:bCs/>
          <w:sz w:val="24"/>
          <w:szCs w:val="24"/>
          <w:lang w:val="en-GB"/>
        </w:rPr>
      </w:pPr>
      <w:r w:rsidRPr="00E61BF4">
        <w:rPr>
          <w:rFonts w:asciiTheme="minorHAnsi" w:hAnsiTheme="minorHAnsi" w:cstheme="minorHAnsi"/>
          <w:bCs/>
          <w:sz w:val="24"/>
          <w:szCs w:val="24"/>
          <w:lang w:val="en-GB"/>
        </w:rPr>
        <w:t>REPRESENTATION AND WARRANTIES</w:t>
      </w:r>
    </w:p>
    <w:p w14:paraId="2298168D" w14:textId="77777777" w:rsidR="00DA5755" w:rsidRPr="00E61BF4" w:rsidRDefault="00DA5755" w:rsidP="00E61BF4">
      <w:pPr>
        <w:pStyle w:val="Ttulo1"/>
        <w:keepNext w:val="0"/>
        <w:numPr>
          <w:ilvl w:val="1"/>
          <w:numId w:val="2"/>
        </w:numPr>
        <w:tabs>
          <w:tab w:val="clear" w:pos="4513"/>
          <w:tab w:val="left" w:pos="709"/>
        </w:tabs>
        <w:spacing w:before="0" w:line="360" w:lineRule="auto"/>
        <w:ind w:left="709" w:hanging="709"/>
        <w:jc w:val="left"/>
        <w:rPr>
          <w:rFonts w:asciiTheme="minorHAnsi" w:hAnsiTheme="minorHAnsi" w:cstheme="minorHAnsi"/>
          <w:b w:val="0"/>
          <w:bCs/>
          <w:sz w:val="24"/>
          <w:szCs w:val="24"/>
          <w:lang w:val="en-GB"/>
        </w:rPr>
      </w:pPr>
      <w:r w:rsidRPr="00E61BF4">
        <w:rPr>
          <w:rFonts w:asciiTheme="minorHAnsi" w:hAnsiTheme="minorHAnsi" w:cstheme="minorHAnsi"/>
          <w:bCs/>
          <w:sz w:val="24"/>
          <w:szCs w:val="24"/>
          <w:lang w:val="en-GB"/>
        </w:rPr>
        <w:t>Licensee</w:t>
      </w:r>
      <w:r w:rsidR="008B5D87" w:rsidRPr="00E61BF4">
        <w:rPr>
          <w:rFonts w:asciiTheme="minorHAnsi" w:hAnsiTheme="minorHAnsi" w:cstheme="minorHAnsi"/>
          <w:bCs/>
          <w:sz w:val="24"/>
          <w:szCs w:val="24"/>
          <w:lang w:val="en-GB"/>
        </w:rPr>
        <w:t>’s</w:t>
      </w:r>
      <w:r w:rsidRPr="00E61BF4">
        <w:rPr>
          <w:rFonts w:asciiTheme="minorHAnsi" w:hAnsiTheme="minorHAnsi" w:cstheme="minorHAnsi"/>
          <w:bCs/>
          <w:sz w:val="24"/>
          <w:szCs w:val="24"/>
          <w:lang w:val="en-GB"/>
        </w:rPr>
        <w:t xml:space="preserve"> Representations and Warranties</w:t>
      </w:r>
      <w:r w:rsidRPr="00E61BF4">
        <w:rPr>
          <w:rFonts w:asciiTheme="minorHAnsi" w:hAnsiTheme="minorHAnsi" w:cstheme="minorHAnsi"/>
          <w:b w:val="0"/>
          <w:bCs/>
          <w:sz w:val="24"/>
          <w:szCs w:val="24"/>
          <w:lang w:val="en-GB"/>
        </w:rPr>
        <w:t xml:space="preserve">. Licensee represents and warrants to </w:t>
      </w:r>
      <w:r w:rsidRPr="00E61BF4">
        <w:rPr>
          <w:rFonts w:asciiTheme="minorHAnsi" w:hAnsiTheme="minorHAnsi" w:cstheme="minorHAnsi"/>
          <w:b w:val="0"/>
          <w:bCs/>
          <w:color w:val="FF0000"/>
          <w:sz w:val="24"/>
          <w:szCs w:val="24"/>
          <w:lang w:val="en-GB"/>
        </w:rPr>
        <w:t>[ACRONYM PE]</w:t>
      </w:r>
      <w:r w:rsidRPr="00E61BF4">
        <w:rPr>
          <w:rFonts w:asciiTheme="minorHAnsi" w:hAnsiTheme="minorHAnsi" w:cstheme="minorHAnsi"/>
          <w:b w:val="0"/>
          <w:bCs/>
          <w:sz w:val="24"/>
          <w:szCs w:val="24"/>
          <w:lang w:val="en-GB"/>
        </w:rPr>
        <w:t xml:space="preserve"> as of the Effective Date that it is a Licensee validly existing under the Laws of [Country where Licensee is registered] and under the Laws of each jurisdiction where its ownership, lease of property or the conduct of its business requires such qualification.</w:t>
      </w:r>
    </w:p>
    <w:p w14:paraId="3FA5D47F" w14:textId="77777777" w:rsidR="00DA5755" w:rsidRPr="00E61BF4" w:rsidRDefault="00DA5755" w:rsidP="00E61BF4">
      <w:pPr>
        <w:tabs>
          <w:tab w:val="left" w:pos="567"/>
          <w:tab w:val="left" w:pos="709"/>
        </w:tabs>
        <w:spacing w:line="360" w:lineRule="auto"/>
        <w:ind w:left="709"/>
        <w:jc w:val="left"/>
        <w:rPr>
          <w:rFonts w:asciiTheme="minorHAnsi" w:hAnsiTheme="minorHAnsi" w:cstheme="minorHAnsi"/>
          <w:bCs/>
          <w:color w:val="000000"/>
          <w:sz w:val="24"/>
          <w:szCs w:val="24"/>
          <w:lang w:val="en-GB"/>
        </w:rPr>
      </w:pPr>
      <w:r w:rsidRPr="00E61BF4">
        <w:rPr>
          <w:rFonts w:asciiTheme="minorHAnsi" w:hAnsiTheme="minorHAnsi" w:cstheme="minorHAnsi"/>
          <w:bCs/>
          <w:color w:val="000000"/>
          <w:sz w:val="24"/>
          <w:szCs w:val="24"/>
          <w:lang w:val="en-GB"/>
        </w:rPr>
        <w:t xml:space="preserve">Licensee shall be responsible for the exercise and use of the Licensed </w:t>
      </w:r>
      <w:proofErr w:type="gramStart"/>
      <w:r w:rsidRPr="00E61BF4">
        <w:rPr>
          <w:rFonts w:asciiTheme="minorHAnsi" w:hAnsiTheme="minorHAnsi" w:cstheme="minorHAnsi"/>
          <w:bCs/>
          <w:color w:val="000000"/>
          <w:sz w:val="24"/>
          <w:szCs w:val="24"/>
          <w:lang w:val="en-GB"/>
        </w:rPr>
        <w:t>Rights, and</w:t>
      </w:r>
      <w:proofErr w:type="gramEnd"/>
      <w:r w:rsidRPr="00E61BF4">
        <w:rPr>
          <w:rFonts w:asciiTheme="minorHAnsi" w:hAnsiTheme="minorHAnsi" w:cstheme="minorHAnsi"/>
          <w:bCs/>
          <w:color w:val="000000"/>
          <w:sz w:val="24"/>
          <w:szCs w:val="24"/>
          <w:lang w:val="en-GB"/>
        </w:rPr>
        <w:t xml:space="preserve"> shall hold </w:t>
      </w:r>
      <w:r w:rsidR="00033070" w:rsidRPr="00E61BF4">
        <w:rPr>
          <w:rFonts w:asciiTheme="minorHAnsi" w:hAnsiTheme="minorHAnsi" w:cstheme="minorHAnsi"/>
          <w:bCs/>
          <w:color w:val="FF0000"/>
          <w:sz w:val="24"/>
          <w:szCs w:val="24"/>
          <w:lang w:val="en-GB"/>
        </w:rPr>
        <w:t>[ACRONYM PE]</w:t>
      </w:r>
      <w:r w:rsidR="00033070" w:rsidRPr="00E61BF4">
        <w:rPr>
          <w:rFonts w:asciiTheme="minorHAnsi" w:hAnsiTheme="minorHAnsi" w:cstheme="minorHAnsi"/>
          <w:bCs/>
          <w:color w:val="000000"/>
          <w:sz w:val="24"/>
          <w:szCs w:val="24"/>
          <w:lang w:val="en-GB"/>
        </w:rPr>
        <w:t xml:space="preserve"> </w:t>
      </w:r>
      <w:r w:rsidRPr="00E61BF4">
        <w:rPr>
          <w:rFonts w:asciiTheme="minorHAnsi" w:hAnsiTheme="minorHAnsi" w:cstheme="minorHAnsi"/>
          <w:bCs/>
          <w:color w:val="000000"/>
          <w:sz w:val="24"/>
          <w:szCs w:val="24"/>
          <w:lang w:val="en-GB"/>
        </w:rPr>
        <w:t>fully harmless from all damages, liabilities, claims, demands, obligations, judgments, sentences and expenses of any kind that may be incurred as a result of Third Party claims in connection with the Commercialization.</w:t>
      </w:r>
    </w:p>
    <w:p w14:paraId="57D5EB98" w14:textId="77777777" w:rsidR="00DA5755" w:rsidRPr="00E61BF4" w:rsidRDefault="00DA5755" w:rsidP="00E61BF4">
      <w:pPr>
        <w:pStyle w:val="Ttulo1"/>
        <w:keepNext w:val="0"/>
        <w:numPr>
          <w:ilvl w:val="1"/>
          <w:numId w:val="2"/>
        </w:numPr>
        <w:tabs>
          <w:tab w:val="clear" w:pos="4513"/>
          <w:tab w:val="left" w:pos="709"/>
        </w:tabs>
        <w:spacing w:before="0" w:line="360" w:lineRule="auto"/>
        <w:ind w:left="709" w:hanging="709"/>
        <w:jc w:val="left"/>
        <w:rPr>
          <w:rFonts w:asciiTheme="minorHAnsi" w:hAnsiTheme="minorHAnsi" w:cstheme="minorHAnsi"/>
          <w:b w:val="0"/>
          <w:bCs/>
          <w:sz w:val="24"/>
          <w:szCs w:val="24"/>
          <w:lang w:val="en-GB"/>
        </w:rPr>
      </w:pPr>
      <w:r w:rsidRPr="00E61BF4">
        <w:rPr>
          <w:rFonts w:asciiTheme="minorHAnsi" w:hAnsiTheme="minorHAnsi" w:cstheme="minorHAnsi"/>
          <w:bCs/>
          <w:color w:val="FF0000"/>
          <w:sz w:val="24"/>
          <w:szCs w:val="24"/>
          <w:lang w:val="en-GB"/>
        </w:rPr>
        <w:t>[ACRONYM PE]</w:t>
      </w:r>
      <w:r w:rsidR="008B5D87" w:rsidRPr="00E61BF4">
        <w:rPr>
          <w:rFonts w:asciiTheme="minorHAnsi" w:hAnsiTheme="minorHAnsi" w:cstheme="minorHAnsi"/>
          <w:bCs/>
          <w:sz w:val="24"/>
          <w:szCs w:val="24"/>
          <w:lang w:val="en-GB"/>
        </w:rPr>
        <w:t>’s</w:t>
      </w:r>
      <w:r w:rsidRPr="00E61BF4">
        <w:rPr>
          <w:rFonts w:asciiTheme="minorHAnsi" w:hAnsiTheme="minorHAnsi" w:cstheme="minorHAnsi"/>
          <w:bCs/>
          <w:sz w:val="24"/>
          <w:szCs w:val="24"/>
          <w:lang w:val="en-GB"/>
        </w:rPr>
        <w:t xml:space="preserve"> Representations and Warranties. </w:t>
      </w:r>
      <w:r w:rsidRPr="00E61BF4">
        <w:rPr>
          <w:rFonts w:asciiTheme="minorHAnsi" w:hAnsiTheme="minorHAnsi" w:cstheme="minorHAnsi"/>
          <w:b w:val="0"/>
          <w:bCs/>
          <w:color w:val="FF0000"/>
          <w:sz w:val="24"/>
          <w:szCs w:val="24"/>
          <w:lang w:val="en-GB"/>
        </w:rPr>
        <w:t>[ACRONYM PE]</w:t>
      </w:r>
      <w:r w:rsidRPr="00E61BF4">
        <w:rPr>
          <w:rFonts w:asciiTheme="minorHAnsi" w:hAnsiTheme="minorHAnsi" w:cstheme="minorHAnsi"/>
          <w:b w:val="0"/>
          <w:bCs/>
          <w:sz w:val="24"/>
          <w:szCs w:val="24"/>
          <w:lang w:val="en-GB"/>
        </w:rPr>
        <w:t xml:space="preserve"> represents and warrants to Licensee as of the Effective Date that:</w:t>
      </w:r>
    </w:p>
    <w:p w14:paraId="44BC0FCB" w14:textId="77777777" w:rsidR="00DA5755" w:rsidRPr="00E61BF4" w:rsidRDefault="00A86388" w:rsidP="00E61BF4">
      <w:pPr>
        <w:numPr>
          <w:ilvl w:val="0"/>
          <w:numId w:val="11"/>
        </w:numPr>
        <w:tabs>
          <w:tab w:val="clear" w:pos="710"/>
          <w:tab w:val="left" w:pos="709"/>
          <w:tab w:val="left" w:pos="1134"/>
        </w:tabs>
        <w:overflowPunct w:val="0"/>
        <w:autoSpaceDE w:val="0"/>
        <w:autoSpaceDN w:val="0"/>
        <w:adjustRightInd w:val="0"/>
        <w:spacing w:line="360" w:lineRule="auto"/>
        <w:ind w:left="1134" w:hanging="425"/>
        <w:jc w:val="left"/>
        <w:textAlignment w:val="baseline"/>
        <w:rPr>
          <w:rFonts w:asciiTheme="minorHAnsi" w:hAnsiTheme="minorHAnsi" w:cstheme="minorHAnsi"/>
          <w:bCs/>
          <w:color w:val="000000"/>
          <w:sz w:val="24"/>
          <w:szCs w:val="24"/>
          <w:lang w:val="en-GB"/>
        </w:rPr>
      </w:pPr>
      <w:r w:rsidRPr="00E61BF4">
        <w:rPr>
          <w:rFonts w:asciiTheme="minorHAnsi" w:hAnsiTheme="minorHAnsi" w:cstheme="minorHAnsi"/>
          <w:bCs/>
          <w:color w:val="000000"/>
          <w:sz w:val="24"/>
          <w:szCs w:val="24"/>
          <w:lang w:val="en-GB"/>
        </w:rPr>
        <w:t>i</w:t>
      </w:r>
      <w:r w:rsidR="00DA5755" w:rsidRPr="00E61BF4">
        <w:rPr>
          <w:rFonts w:asciiTheme="minorHAnsi" w:hAnsiTheme="minorHAnsi" w:cstheme="minorHAnsi"/>
          <w:bCs/>
          <w:color w:val="000000"/>
          <w:sz w:val="24"/>
          <w:szCs w:val="24"/>
          <w:lang w:val="en-GB"/>
        </w:rPr>
        <w:t xml:space="preserve">t is a </w:t>
      </w:r>
      <w:r w:rsidR="00DA5755" w:rsidRPr="00E61BF4">
        <w:rPr>
          <w:rFonts w:asciiTheme="minorHAnsi" w:hAnsiTheme="minorHAnsi" w:cstheme="minorHAnsi"/>
          <w:bCs/>
          <w:color w:val="FF0000"/>
          <w:sz w:val="24"/>
          <w:szCs w:val="24"/>
          <w:lang w:val="en-GB"/>
        </w:rPr>
        <w:t xml:space="preserve">[State Agency/University/Foundation] </w:t>
      </w:r>
      <w:r w:rsidR="00DA5755" w:rsidRPr="00E61BF4">
        <w:rPr>
          <w:rFonts w:asciiTheme="minorHAnsi" w:hAnsiTheme="minorHAnsi" w:cstheme="minorHAnsi"/>
          <w:bCs/>
          <w:color w:val="000000"/>
          <w:sz w:val="24"/>
          <w:szCs w:val="24"/>
          <w:lang w:val="en-GB"/>
        </w:rPr>
        <w:t>validly existing under the Laws of Spain and under the Laws of each jurisdiction where its ownership, lease of property or the conduct of its business requires such qualification;</w:t>
      </w:r>
    </w:p>
    <w:p w14:paraId="7DB6B5F6" w14:textId="77777777" w:rsidR="00DA5755" w:rsidRPr="00E61BF4" w:rsidRDefault="00A86388" w:rsidP="00E61BF4">
      <w:pPr>
        <w:numPr>
          <w:ilvl w:val="0"/>
          <w:numId w:val="11"/>
        </w:numPr>
        <w:tabs>
          <w:tab w:val="clear" w:pos="710"/>
          <w:tab w:val="left" w:pos="709"/>
          <w:tab w:val="left" w:pos="1134"/>
        </w:tabs>
        <w:overflowPunct w:val="0"/>
        <w:autoSpaceDE w:val="0"/>
        <w:autoSpaceDN w:val="0"/>
        <w:adjustRightInd w:val="0"/>
        <w:spacing w:line="360" w:lineRule="auto"/>
        <w:ind w:left="1134" w:hanging="425"/>
        <w:jc w:val="left"/>
        <w:textAlignment w:val="baseline"/>
        <w:rPr>
          <w:rFonts w:asciiTheme="minorHAnsi" w:hAnsiTheme="minorHAnsi" w:cstheme="minorHAnsi"/>
          <w:bCs/>
          <w:color w:val="000000"/>
          <w:sz w:val="24"/>
          <w:szCs w:val="24"/>
          <w:lang w:val="en-GB"/>
        </w:rPr>
      </w:pPr>
      <w:r w:rsidRPr="00E61BF4">
        <w:rPr>
          <w:rFonts w:asciiTheme="minorHAnsi" w:hAnsiTheme="minorHAnsi" w:cstheme="minorHAnsi"/>
          <w:bCs/>
          <w:color w:val="000000"/>
          <w:sz w:val="24"/>
          <w:szCs w:val="24"/>
          <w:lang w:val="en-GB"/>
        </w:rPr>
        <w:t>i</w:t>
      </w:r>
      <w:r w:rsidR="00DA5755" w:rsidRPr="00E61BF4">
        <w:rPr>
          <w:rFonts w:asciiTheme="minorHAnsi" w:hAnsiTheme="minorHAnsi" w:cstheme="minorHAnsi"/>
          <w:bCs/>
          <w:color w:val="000000"/>
          <w:sz w:val="24"/>
          <w:szCs w:val="24"/>
          <w:lang w:val="en-GB"/>
        </w:rPr>
        <w:t xml:space="preserve">t has the full right, power and authority to grant, and is not prohibited by the terms of any agreement to which it is a party </w:t>
      </w:r>
      <w:proofErr w:type="gramStart"/>
      <w:r w:rsidR="00DA5755" w:rsidRPr="00E61BF4">
        <w:rPr>
          <w:rFonts w:asciiTheme="minorHAnsi" w:hAnsiTheme="minorHAnsi" w:cstheme="minorHAnsi"/>
          <w:bCs/>
          <w:color w:val="000000"/>
          <w:sz w:val="24"/>
          <w:szCs w:val="24"/>
          <w:lang w:val="en-GB"/>
        </w:rPr>
        <w:t>from granting,</w:t>
      </w:r>
      <w:proofErr w:type="gramEnd"/>
      <w:r w:rsidR="00DA5755" w:rsidRPr="00E61BF4">
        <w:rPr>
          <w:rFonts w:asciiTheme="minorHAnsi" w:hAnsiTheme="minorHAnsi" w:cstheme="minorHAnsi"/>
          <w:bCs/>
          <w:color w:val="000000"/>
          <w:sz w:val="24"/>
          <w:szCs w:val="24"/>
          <w:lang w:val="en-GB"/>
        </w:rPr>
        <w:t xml:space="preserve"> to </w:t>
      </w:r>
      <w:r w:rsidR="00DA5755" w:rsidRPr="00E61BF4">
        <w:rPr>
          <w:rFonts w:asciiTheme="minorHAnsi" w:hAnsiTheme="minorHAnsi" w:cstheme="minorHAnsi"/>
          <w:bCs/>
          <w:color w:val="000000" w:themeColor="text1"/>
          <w:sz w:val="24"/>
          <w:szCs w:val="24"/>
          <w:lang w:val="en-GB"/>
        </w:rPr>
        <w:t>Licensee</w:t>
      </w:r>
      <w:r w:rsidR="00DA5755" w:rsidRPr="00E61BF4">
        <w:rPr>
          <w:rFonts w:asciiTheme="minorHAnsi" w:hAnsiTheme="minorHAnsi" w:cstheme="minorHAnsi"/>
          <w:bCs/>
          <w:color w:val="000000"/>
          <w:sz w:val="24"/>
          <w:szCs w:val="24"/>
          <w:lang w:val="en-GB"/>
        </w:rPr>
        <w:t xml:space="preserve"> the license under this Agreement;</w:t>
      </w:r>
    </w:p>
    <w:p w14:paraId="656F88B0" w14:textId="77777777" w:rsidR="00DA5755" w:rsidRPr="00E61BF4" w:rsidRDefault="00DA5755" w:rsidP="00E61BF4">
      <w:pPr>
        <w:numPr>
          <w:ilvl w:val="0"/>
          <w:numId w:val="11"/>
        </w:numPr>
        <w:tabs>
          <w:tab w:val="clear" w:pos="710"/>
          <w:tab w:val="left" w:pos="709"/>
          <w:tab w:val="left" w:pos="1134"/>
        </w:tabs>
        <w:overflowPunct w:val="0"/>
        <w:autoSpaceDE w:val="0"/>
        <w:autoSpaceDN w:val="0"/>
        <w:adjustRightInd w:val="0"/>
        <w:spacing w:line="360" w:lineRule="auto"/>
        <w:ind w:left="1134" w:hanging="425"/>
        <w:jc w:val="left"/>
        <w:textAlignment w:val="baseline"/>
        <w:rPr>
          <w:rFonts w:asciiTheme="minorHAnsi" w:hAnsiTheme="minorHAnsi" w:cstheme="minorHAnsi"/>
          <w:bCs/>
          <w:color w:val="000000"/>
          <w:sz w:val="24"/>
          <w:szCs w:val="24"/>
          <w:lang w:val="en-GB"/>
        </w:rPr>
      </w:pPr>
      <w:r w:rsidRPr="00E61BF4">
        <w:rPr>
          <w:rFonts w:asciiTheme="minorHAnsi" w:hAnsiTheme="minorHAnsi" w:cstheme="minorHAnsi"/>
          <w:bCs/>
          <w:color w:val="000000"/>
          <w:sz w:val="24"/>
          <w:szCs w:val="24"/>
          <w:lang w:val="en-GB"/>
        </w:rPr>
        <w:t xml:space="preserve">there are no existing agreements, options or commitments with, of or to any legal or natural person to obtain any rights with respect to the </w:t>
      </w:r>
      <w:r w:rsidR="006A6D8C" w:rsidRPr="00E61BF4">
        <w:rPr>
          <w:rFonts w:asciiTheme="minorHAnsi" w:hAnsiTheme="minorHAnsi" w:cstheme="minorHAnsi"/>
          <w:bCs/>
          <w:color w:val="FF0000"/>
          <w:sz w:val="24"/>
          <w:szCs w:val="24"/>
          <w:lang w:val="en-GB"/>
        </w:rPr>
        <w:t>[Patent/Utility model]</w:t>
      </w:r>
      <w:r w:rsidRPr="00E61BF4">
        <w:rPr>
          <w:rFonts w:asciiTheme="minorHAnsi" w:hAnsiTheme="minorHAnsi" w:cstheme="minorHAnsi"/>
          <w:bCs/>
          <w:color w:val="000000"/>
          <w:sz w:val="24"/>
          <w:szCs w:val="24"/>
          <w:lang w:val="en-GB"/>
        </w:rPr>
        <w:t xml:space="preserve"> Rights in the Territory; and</w:t>
      </w:r>
    </w:p>
    <w:p w14:paraId="02DBBE8E" w14:textId="77777777" w:rsidR="00DA5755" w:rsidRPr="00E61BF4" w:rsidRDefault="00DA5755" w:rsidP="00E61BF4">
      <w:pPr>
        <w:numPr>
          <w:ilvl w:val="0"/>
          <w:numId w:val="11"/>
        </w:numPr>
        <w:tabs>
          <w:tab w:val="clear" w:pos="710"/>
          <w:tab w:val="left" w:pos="709"/>
          <w:tab w:val="left" w:pos="1134"/>
        </w:tabs>
        <w:overflowPunct w:val="0"/>
        <w:autoSpaceDE w:val="0"/>
        <w:autoSpaceDN w:val="0"/>
        <w:adjustRightInd w:val="0"/>
        <w:spacing w:line="360" w:lineRule="auto"/>
        <w:ind w:left="1134" w:hanging="425"/>
        <w:jc w:val="left"/>
        <w:textAlignment w:val="baseline"/>
        <w:rPr>
          <w:rFonts w:asciiTheme="minorHAnsi" w:hAnsiTheme="minorHAnsi" w:cstheme="minorHAnsi"/>
          <w:bCs/>
          <w:color w:val="000000"/>
          <w:sz w:val="24"/>
          <w:szCs w:val="24"/>
          <w:lang w:val="en-GB"/>
        </w:rPr>
      </w:pPr>
      <w:r w:rsidRPr="00E61BF4">
        <w:rPr>
          <w:rFonts w:asciiTheme="minorHAnsi" w:hAnsiTheme="minorHAnsi" w:cstheme="minorHAnsi"/>
          <w:bCs/>
          <w:color w:val="000000"/>
          <w:sz w:val="24"/>
          <w:szCs w:val="24"/>
          <w:lang w:val="en-GB"/>
        </w:rPr>
        <w:lastRenderedPageBreak/>
        <w:t xml:space="preserve">it has no knowledge of any proceedings seeking to invalidate any of </w:t>
      </w:r>
      <w:r w:rsidRPr="00E61BF4">
        <w:rPr>
          <w:rFonts w:asciiTheme="minorHAnsi" w:hAnsiTheme="minorHAnsi" w:cstheme="minorHAnsi"/>
          <w:color w:val="FF0000"/>
          <w:spacing w:val="-3"/>
          <w:sz w:val="24"/>
          <w:szCs w:val="24"/>
          <w:lang w:val="en-GB"/>
        </w:rPr>
        <w:t>[ACRONYM PE]</w:t>
      </w:r>
      <w:r w:rsidRPr="00E61BF4">
        <w:rPr>
          <w:rFonts w:asciiTheme="minorHAnsi" w:hAnsiTheme="minorHAnsi" w:cstheme="minorHAnsi"/>
          <w:bCs/>
          <w:sz w:val="24"/>
          <w:szCs w:val="24"/>
          <w:lang w:val="en-GB"/>
        </w:rPr>
        <w:t>’s</w:t>
      </w:r>
      <w:r w:rsidRPr="00E61BF4">
        <w:rPr>
          <w:rFonts w:asciiTheme="minorHAnsi" w:hAnsiTheme="minorHAnsi" w:cstheme="minorHAnsi"/>
          <w:bCs/>
          <w:color w:val="000000"/>
          <w:sz w:val="24"/>
          <w:szCs w:val="24"/>
          <w:lang w:val="en-GB"/>
        </w:rPr>
        <w:t xml:space="preserve"> </w:t>
      </w:r>
      <w:r w:rsidR="006A6D8C" w:rsidRPr="00E61BF4">
        <w:rPr>
          <w:rFonts w:asciiTheme="minorHAnsi" w:hAnsiTheme="minorHAnsi" w:cstheme="minorHAnsi"/>
          <w:bCs/>
          <w:color w:val="FF0000"/>
          <w:sz w:val="24"/>
          <w:szCs w:val="24"/>
          <w:lang w:val="en-GB"/>
        </w:rPr>
        <w:t>[Patent/Utility model]</w:t>
      </w:r>
      <w:r w:rsidRPr="00E61BF4">
        <w:rPr>
          <w:rFonts w:asciiTheme="minorHAnsi" w:hAnsiTheme="minorHAnsi" w:cstheme="minorHAnsi"/>
          <w:bCs/>
          <w:color w:val="000000"/>
          <w:sz w:val="24"/>
          <w:szCs w:val="24"/>
          <w:lang w:val="en-GB"/>
        </w:rPr>
        <w:t xml:space="preserve"> Rights.</w:t>
      </w:r>
    </w:p>
    <w:p w14:paraId="4329EF4E" w14:textId="77777777" w:rsidR="00DA5755" w:rsidRPr="00E61BF4" w:rsidRDefault="00DA5755" w:rsidP="00E61BF4">
      <w:pPr>
        <w:pStyle w:val="Ttulo1"/>
        <w:keepNext w:val="0"/>
        <w:numPr>
          <w:ilvl w:val="1"/>
          <w:numId w:val="2"/>
        </w:numPr>
        <w:tabs>
          <w:tab w:val="clear" w:pos="4513"/>
          <w:tab w:val="left" w:pos="709"/>
        </w:tabs>
        <w:spacing w:before="0" w:line="360" w:lineRule="auto"/>
        <w:ind w:left="709" w:hanging="709"/>
        <w:jc w:val="left"/>
        <w:rPr>
          <w:rFonts w:asciiTheme="minorHAnsi" w:hAnsiTheme="minorHAnsi" w:cstheme="minorHAnsi"/>
          <w:b w:val="0"/>
          <w:bCs/>
          <w:sz w:val="24"/>
          <w:szCs w:val="24"/>
          <w:lang w:val="en-GB"/>
        </w:rPr>
      </w:pPr>
      <w:r w:rsidRPr="00E61BF4">
        <w:rPr>
          <w:rFonts w:asciiTheme="minorHAnsi" w:hAnsiTheme="minorHAnsi" w:cstheme="minorHAnsi"/>
          <w:bCs/>
          <w:sz w:val="24"/>
          <w:szCs w:val="24"/>
          <w:lang w:val="en-GB"/>
        </w:rPr>
        <w:t>Parties</w:t>
      </w:r>
      <w:r w:rsidR="008B5D87" w:rsidRPr="00E61BF4">
        <w:rPr>
          <w:rFonts w:asciiTheme="minorHAnsi" w:hAnsiTheme="minorHAnsi" w:cstheme="minorHAnsi"/>
          <w:bCs/>
          <w:sz w:val="24"/>
          <w:szCs w:val="24"/>
          <w:lang w:val="en-GB"/>
        </w:rPr>
        <w:t>’</w:t>
      </w:r>
      <w:r w:rsidRPr="00E61BF4">
        <w:rPr>
          <w:rFonts w:asciiTheme="minorHAnsi" w:hAnsiTheme="minorHAnsi" w:cstheme="minorHAnsi"/>
          <w:bCs/>
          <w:sz w:val="24"/>
          <w:szCs w:val="24"/>
          <w:lang w:val="en-GB"/>
        </w:rPr>
        <w:t xml:space="preserve"> Representations and Warranties. </w:t>
      </w:r>
      <w:r w:rsidRPr="00E61BF4">
        <w:rPr>
          <w:rFonts w:asciiTheme="minorHAnsi" w:hAnsiTheme="minorHAnsi" w:cstheme="minorHAnsi"/>
          <w:b w:val="0"/>
          <w:bCs/>
          <w:sz w:val="24"/>
          <w:szCs w:val="24"/>
          <w:lang w:val="en-GB"/>
        </w:rPr>
        <w:t>Each Party represents and warrants to the other Party as of the Effective Date that:</w:t>
      </w:r>
    </w:p>
    <w:p w14:paraId="3ACE5323" w14:textId="77777777" w:rsidR="00DA5755" w:rsidRPr="00E61BF4" w:rsidRDefault="00DA5755" w:rsidP="00E61BF4">
      <w:pPr>
        <w:numPr>
          <w:ilvl w:val="0"/>
          <w:numId w:val="5"/>
        </w:numPr>
        <w:tabs>
          <w:tab w:val="clear" w:pos="720"/>
          <w:tab w:val="left" w:pos="567"/>
          <w:tab w:val="left" w:pos="709"/>
        </w:tabs>
        <w:overflowPunct w:val="0"/>
        <w:autoSpaceDE w:val="0"/>
        <w:autoSpaceDN w:val="0"/>
        <w:adjustRightInd w:val="0"/>
        <w:spacing w:line="360" w:lineRule="auto"/>
        <w:ind w:left="1134" w:hanging="425"/>
        <w:jc w:val="left"/>
        <w:textAlignment w:val="baseline"/>
        <w:rPr>
          <w:rFonts w:asciiTheme="minorHAnsi" w:hAnsiTheme="minorHAnsi" w:cstheme="minorHAnsi"/>
          <w:bCs/>
          <w:color w:val="000000"/>
          <w:sz w:val="24"/>
          <w:szCs w:val="24"/>
          <w:lang w:val="en-GB"/>
        </w:rPr>
      </w:pPr>
      <w:r w:rsidRPr="00E61BF4">
        <w:rPr>
          <w:rFonts w:asciiTheme="minorHAnsi" w:hAnsiTheme="minorHAnsi" w:cstheme="minorHAnsi"/>
          <w:bCs/>
          <w:color w:val="000000"/>
          <w:sz w:val="24"/>
          <w:szCs w:val="24"/>
          <w:lang w:val="en-GB"/>
        </w:rPr>
        <w:t>it has the legal right to conduct its business as now conducted and hereafter contemplated to be conducted by virtue of this Agreement; and</w:t>
      </w:r>
    </w:p>
    <w:p w14:paraId="1858415B" w14:textId="77777777" w:rsidR="00DA5755" w:rsidRPr="00E61BF4" w:rsidRDefault="00DA5755" w:rsidP="00E61BF4">
      <w:pPr>
        <w:numPr>
          <w:ilvl w:val="0"/>
          <w:numId w:val="5"/>
        </w:numPr>
        <w:tabs>
          <w:tab w:val="clear" w:pos="720"/>
          <w:tab w:val="left" w:pos="709"/>
        </w:tabs>
        <w:overflowPunct w:val="0"/>
        <w:autoSpaceDE w:val="0"/>
        <w:autoSpaceDN w:val="0"/>
        <w:adjustRightInd w:val="0"/>
        <w:spacing w:line="360" w:lineRule="auto"/>
        <w:ind w:left="1134" w:hanging="425"/>
        <w:jc w:val="left"/>
        <w:textAlignment w:val="baseline"/>
        <w:rPr>
          <w:rFonts w:asciiTheme="minorHAnsi" w:hAnsiTheme="minorHAnsi" w:cstheme="minorHAnsi"/>
          <w:bCs/>
          <w:color w:val="000000"/>
          <w:sz w:val="24"/>
          <w:szCs w:val="24"/>
          <w:lang w:val="en-GB"/>
        </w:rPr>
      </w:pPr>
      <w:r w:rsidRPr="00E61BF4">
        <w:rPr>
          <w:rFonts w:asciiTheme="minorHAnsi" w:hAnsiTheme="minorHAnsi" w:cstheme="minorHAnsi"/>
          <w:bCs/>
          <w:color w:val="000000"/>
          <w:sz w:val="24"/>
          <w:szCs w:val="24"/>
          <w:lang w:val="en-GB"/>
        </w:rPr>
        <w:t>has been duly authorized to execute this Agreement and that this Agreement constitutes a legal, valid and binding obligation enforceable against such Party in accordance with its terms except to the extent that enforceability may be limited by bankruptcy, insolvency or other similar situation affecting creditors' rights.</w:t>
      </w:r>
    </w:p>
    <w:p w14:paraId="0CCFF928" w14:textId="77777777" w:rsidR="00DA5755" w:rsidRPr="00E61BF4" w:rsidRDefault="00DA5755" w:rsidP="00E61BF4">
      <w:pPr>
        <w:pStyle w:val="Ttulo1"/>
        <w:keepNext w:val="0"/>
        <w:numPr>
          <w:ilvl w:val="1"/>
          <w:numId w:val="2"/>
        </w:numPr>
        <w:tabs>
          <w:tab w:val="clear" w:pos="4513"/>
          <w:tab w:val="left" w:pos="709"/>
        </w:tabs>
        <w:spacing w:before="0" w:line="360" w:lineRule="auto"/>
        <w:ind w:left="709" w:hanging="709"/>
        <w:jc w:val="left"/>
        <w:rPr>
          <w:rFonts w:asciiTheme="minorHAnsi" w:hAnsiTheme="minorHAnsi" w:cstheme="minorHAnsi"/>
          <w:bCs/>
          <w:sz w:val="24"/>
          <w:szCs w:val="24"/>
          <w:lang w:val="en-GB"/>
        </w:rPr>
      </w:pPr>
      <w:r w:rsidRPr="00E61BF4">
        <w:rPr>
          <w:rFonts w:asciiTheme="minorHAnsi" w:hAnsiTheme="minorHAnsi" w:cstheme="minorHAnsi"/>
          <w:bCs/>
          <w:sz w:val="24"/>
          <w:szCs w:val="24"/>
          <w:lang w:val="en-GB"/>
        </w:rPr>
        <w:t xml:space="preserve">Disclaimer of Warranties. </w:t>
      </w:r>
      <w:r w:rsidRPr="00E61BF4">
        <w:rPr>
          <w:rFonts w:asciiTheme="minorHAnsi" w:hAnsiTheme="minorHAnsi" w:cstheme="minorHAnsi"/>
          <w:b w:val="0"/>
          <w:bCs/>
          <w:sz w:val="24"/>
          <w:szCs w:val="24"/>
          <w:lang w:val="en-GB"/>
        </w:rPr>
        <w:t>Neither Party makes any representation or warranty other than those expressly provided hereunder.</w:t>
      </w:r>
      <w:r w:rsidRPr="00E61BF4">
        <w:rPr>
          <w:rFonts w:asciiTheme="minorHAnsi" w:hAnsiTheme="minorHAnsi" w:cstheme="minorHAnsi"/>
          <w:bCs/>
          <w:sz w:val="24"/>
          <w:szCs w:val="24"/>
          <w:lang w:val="en-GB"/>
        </w:rPr>
        <w:t xml:space="preserve"> </w:t>
      </w:r>
    </w:p>
    <w:p w14:paraId="219636BE" w14:textId="77777777" w:rsidR="00DA5755" w:rsidRPr="00E61BF4" w:rsidRDefault="00DA5755" w:rsidP="00E61BF4">
      <w:pPr>
        <w:tabs>
          <w:tab w:val="left" w:pos="709"/>
        </w:tabs>
        <w:suppressAutoHyphens/>
        <w:overflowPunct w:val="0"/>
        <w:autoSpaceDE w:val="0"/>
        <w:autoSpaceDN w:val="0"/>
        <w:adjustRightInd w:val="0"/>
        <w:spacing w:line="360" w:lineRule="auto"/>
        <w:ind w:left="709"/>
        <w:jc w:val="left"/>
        <w:textAlignment w:val="baseline"/>
        <w:rPr>
          <w:rFonts w:asciiTheme="minorHAnsi" w:hAnsiTheme="minorHAnsi" w:cstheme="minorHAnsi"/>
          <w:bCs/>
          <w:color w:val="000000"/>
          <w:sz w:val="24"/>
          <w:szCs w:val="24"/>
          <w:lang w:val="en-GB"/>
        </w:rPr>
      </w:pPr>
      <w:r w:rsidRPr="00E61BF4">
        <w:rPr>
          <w:rFonts w:asciiTheme="minorHAnsi" w:hAnsiTheme="minorHAnsi" w:cstheme="minorHAnsi"/>
          <w:color w:val="FF0000"/>
          <w:spacing w:val="-3"/>
          <w:sz w:val="24"/>
          <w:szCs w:val="24"/>
          <w:lang w:val="en-GB"/>
        </w:rPr>
        <w:t xml:space="preserve">[ACRONYM PE] </w:t>
      </w:r>
      <w:r w:rsidRPr="00E61BF4">
        <w:rPr>
          <w:rFonts w:asciiTheme="minorHAnsi" w:hAnsiTheme="minorHAnsi" w:cstheme="minorHAnsi"/>
          <w:bCs/>
          <w:color w:val="000000"/>
          <w:sz w:val="24"/>
          <w:szCs w:val="24"/>
          <w:lang w:val="en-GB"/>
        </w:rPr>
        <w:t xml:space="preserve">does not make any representation or warranty as regards the patentability of any patent application included in the </w:t>
      </w:r>
      <w:r w:rsidR="006A6D8C" w:rsidRPr="00E61BF4">
        <w:rPr>
          <w:rFonts w:asciiTheme="minorHAnsi" w:hAnsiTheme="minorHAnsi" w:cstheme="minorHAnsi"/>
          <w:bCs/>
          <w:color w:val="FF0000"/>
          <w:sz w:val="24"/>
          <w:szCs w:val="24"/>
          <w:lang w:val="en-GB"/>
        </w:rPr>
        <w:t>[Patent/Utility model]</w:t>
      </w:r>
      <w:r w:rsidRPr="00E61BF4">
        <w:rPr>
          <w:rFonts w:asciiTheme="minorHAnsi" w:hAnsiTheme="minorHAnsi" w:cstheme="minorHAnsi"/>
          <w:bCs/>
          <w:color w:val="000000"/>
          <w:sz w:val="24"/>
          <w:szCs w:val="24"/>
          <w:lang w:val="en-GB"/>
        </w:rPr>
        <w:t xml:space="preserve"> Rights or the prospect to extent any </w:t>
      </w:r>
      <w:r w:rsidR="006A6D8C" w:rsidRPr="00E61BF4">
        <w:rPr>
          <w:rFonts w:asciiTheme="minorHAnsi" w:hAnsiTheme="minorHAnsi" w:cstheme="minorHAnsi"/>
          <w:bCs/>
          <w:color w:val="FF0000"/>
          <w:sz w:val="24"/>
          <w:szCs w:val="24"/>
          <w:lang w:val="en-GB"/>
        </w:rPr>
        <w:t>[Patent/Utility model]</w:t>
      </w:r>
      <w:r w:rsidRPr="00E61BF4">
        <w:rPr>
          <w:rFonts w:asciiTheme="minorHAnsi" w:hAnsiTheme="minorHAnsi" w:cstheme="minorHAnsi"/>
          <w:bCs/>
          <w:color w:val="000000"/>
          <w:sz w:val="24"/>
          <w:szCs w:val="24"/>
          <w:lang w:val="en-GB"/>
        </w:rPr>
        <w:t xml:space="preserve"> Right. </w:t>
      </w:r>
      <w:r w:rsidRPr="00E61BF4">
        <w:rPr>
          <w:rFonts w:asciiTheme="minorHAnsi" w:hAnsiTheme="minorHAnsi" w:cstheme="minorHAnsi"/>
          <w:color w:val="FF0000"/>
          <w:spacing w:val="-3"/>
          <w:sz w:val="24"/>
          <w:szCs w:val="24"/>
          <w:lang w:val="en-GB"/>
        </w:rPr>
        <w:t xml:space="preserve">[ACRONYM PE] </w:t>
      </w:r>
      <w:r w:rsidRPr="00E61BF4">
        <w:rPr>
          <w:rFonts w:asciiTheme="minorHAnsi" w:hAnsiTheme="minorHAnsi" w:cstheme="minorHAnsi"/>
          <w:bCs/>
          <w:color w:val="000000"/>
          <w:sz w:val="24"/>
          <w:szCs w:val="24"/>
          <w:lang w:val="en-GB"/>
        </w:rPr>
        <w:t xml:space="preserve">does not make any representation or warranty that the use of any of the Patent claims or piece of information or of Know-how licensed under this </w:t>
      </w:r>
      <w:r w:rsidR="00977804" w:rsidRPr="00E61BF4">
        <w:rPr>
          <w:rFonts w:asciiTheme="minorHAnsi" w:hAnsiTheme="minorHAnsi" w:cstheme="minorHAnsi"/>
          <w:bCs/>
          <w:color w:val="000000"/>
          <w:sz w:val="24"/>
          <w:szCs w:val="24"/>
          <w:lang w:val="en-GB"/>
        </w:rPr>
        <w:t xml:space="preserve">Agreement </w:t>
      </w:r>
      <w:r w:rsidRPr="00E61BF4">
        <w:rPr>
          <w:rFonts w:asciiTheme="minorHAnsi" w:hAnsiTheme="minorHAnsi" w:cstheme="minorHAnsi"/>
          <w:bCs/>
          <w:color w:val="000000"/>
          <w:sz w:val="24"/>
          <w:szCs w:val="24"/>
          <w:lang w:val="en-GB"/>
        </w:rPr>
        <w:t>does not infringe any patent or other intellectual property rights belonging to Third Parties.</w:t>
      </w:r>
      <w:r w:rsidR="009C225D" w:rsidRPr="00E61BF4">
        <w:rPr>
          <w:rFonts w:asciiTheme="minorHAnsi" w:hAnsiTheme="minorHAnsi" w:cstheme="minorHAnsi"/>
          <w:bCs/>
          <w:color w:val="000000"/>
          <w:sz w:val="24"/>
          <w:szCs w:val="24"/>
          <w:lang w:val="en-GB"/>
        </w:rPr>
        <w:t xml:space="preserve"> In addition, </w:t>
      </w:r>
      <w:r w:rsidR="009C225D" w:rsidRPr="00E61BF4">
        <w:rPr>
          <w:rFonts w:asciiTheme="minorHAnsi" w:hAnsiTheme="minorHAnsi" w:cstheme="minorHAnsi"/>
          <w:color w:val="FF0000"/>
          <w:spacing w:val="-3"/>
          <w:sz w:val="24"/>
          <w:szCs w:val="24"/>
          <w:lang w:val="en-GB"/>
        </w:rPr>
        <w:t>[ACRONYM PE]</w:t>
      </w:r>
      <w:r w:rsidR="009C225D" w:rsidRPr="00E61BF4">
        <w:rPr>
          <w:rFonts w:asciiTheme="minorHAnsi" w:hAnsiTheme="minorHAnsi" w:cstheme="minorHAnsi"/>
          <w:spacing w:val="-3"/>
          <w:sz w:val="24"/>
          <w:szCs w:val="24"/>
          <w:lang w:val="en-GB"/>
        </w:rPr>
        <w:t xml:space="preserve"> does not provide any</w:t>
      </w:r>
      <w:r w:rsidR="009C225D" w:rsidRPr="00E61BF4">
        <w:rPr>
          <w:rFonts w:asciiTheme="minorHAnsi" w:hAnsiTheme="minorHAnsi" w:cstheme="minorHAnsi"/>
          <w:bCs/>
          <w:sz w:val="24"/>
          <w:szCs w:val="24"/>
          <w:lang w:val="en-GB"/>
        </w:rPr>
        <w:t xml:space="preserve"> wa</w:t>
      </w:r>
      <w:r w:rsidR="009C225D" w:rsidRPr="00E61BF4">
        <w:rPr>
          <w:rFonts w:asciiTheme="minorHAnsi" w:hAnsiTheme="minorHAnsi" w:cstheme="minorHAnsi"/>
          <w:bCs/>
          <w:color w:val="000000"/>
          <w:sz w:val="24"/>
          <w:szCs w:val="24"/>
          <w:lang w:val="en-GB"/>
        </w:rPr>
        <w:t>rranty of merchantability or fitness for a particular purpose or any other warranty, expressed or implied.</w:t>
      </w:r>
    </w:p>
    <w:p w14:paraId="1ABEEE3E" w14:textId="77777777" w:rsidR="00DA5755" w:rsidRPr="00E61BF4" w:rsidRDefault="00DA5755" w:rsidP="00E61BF4">
      <w:pPr>
        <w:pStyle w:val="Ttulo1"/>
        <w:numPr>
          <w:ilvl w:val="0"/>
          <w:numId w:val="2"/>
        </w:numPr>
        <w:tabs>
          <w:tab w:val="clear" w:pos="4513"/>
          <w:tab w:val="left" w:pos="709"/>
        </w:tabs>
        <w:spacing w:line="360" w:lineRule="auto"/>
        <w:ind w:left="709" w:hanging="709"/>
        <w:jc w:val="left"/>
        <w:rPr>
          <w:rFonts w:asciiTheme="minorHAnsi" w:hAnsiTheme="minorHAnsi" w:cstheme="minorHAnsi"/>
          <w:bCs/>
          <w:sz w:val="24"/>
          <w:szCs w:val="24"/>
          <w:lang w:val="en-GB"/>
        </w:rPr>
      </w:pPr>
      <w:r w:rsidRPr="00E61BF4">
        <w:rPr>
          <w:rFonts w:asciiTheme="minorHAnsi" w:hAnsiTheme="minorHAnsi" w:cstheme="minorHAnsi"/>
          <w:bCs/>
          <w:sz w:val="24"/>
          <w:szCs w:val="24"/>
          <w:lang w:val="en-GB"/>
        </w:rPr>
        <w:t>RESPONSIBILITY ON DEVELOPMENT AND COMMERCIALIZATION</w:t>
      </w:r>
    </w:p>
    <w:p w14:paraId="29C6847C" w14:textId="77777777" w:rsidR="00DA5755" w:rsidRPr="00E61BF4" w:rsidRDefault="00DA5755" w:rsidP="00E61BF4">
      <w:pPr>
        <w:pStyle w:val="Ttulo1"/>
        <w:keepNext w:val="0"/>
        <w:numPr>
          <w:ilvl w:val="1"/>
          <w:numId w:val="2"/>
        </w:numPr>
        <w:tabs>
          <w:tab w:val="clear" w:pos="4513"/>
          <w:tab w:val="left" w:pos="709"/>
        </w:tabs>
        <w:spacing w:before="0" w:line="360" w:lineRule="auto"/>
        <w:ind w:left="709" w:hanging="709"/>
        <w:jc w:val="left"/>
        <w:rPr>
          <w:rFonts w:asciiTheme="minorHAnsi" w:hAnsiTheme="minorHAnsi" w:cstheme="minorHAnsi"/>
          <w:b w:val="0"/>
          <w:bCs/>
          <w:sz w:val="24"/>
          <w:szCs w:val="24"/>
          <w:lang w:val="en-GB"/>
        </w:rPr>
      </w:pPr>
      <w:r w:rsidRPr="00E61BF4">
        <w:rPr>
          <w:rFonts w:asciiTheme="minorHAnsi" w:hAnsiTheme="minorHAnsi" w:cstheme="minorHAnsi"/>
          <w:bCs/>
          <w:sz w:val="24"/>
          <w:szCs w:val="24"/>
          <w:lang w:val="en-GB"/>
        </w:rPr>
        <w:t xml:space="preserve">Responsibility on Development and Commercialization. </w:t>
      </w:r>
      <w:r w:rsidRPr="00E61BF4">
        <w:rPr>
          <w:rFonts w:asciiTheme="minorHAnsi" w:hAnsiTheme="minorHAnsi" w:cstheme="minorHAnsi"/>
          <w:b w:val="0"/>
          <w:bCs/>
          <w:sz w:val="24"/>
          <w:szCs w:val="24"/>
          <w:lang w:val="en-GB"/>
        </w:rPr>
        <w:t xml:space="preserve">Licensee shall be the sole responsible for the risks, damages, losses and costs which may derive from the Development and/or Commercialization of the Licensed Rights, without prejudice to the provisions of Law 24/2015, on Patents, or any other applicable legislation. </w:t>
      </w:r>
    </w:p>
    <w:p w14:paraId="3FD55938" w14:textId="77777777" w:rsidR="00DA5755" w:rsidRPr="00E61BF4" w:rsidRDefault="00DA5755" w:rsidP="00E61BF4">
      <w:pPr>
        <w:pStyle w:val="Ttulo1"/>
        <w:keepNext w:val="0"/>
        <w:numPr>
          <w:ilvl w:val="1"/>
          <w:numId w:val="2"/>
        </w:numPr>
        <w:tabs>
          <w:tab w:val="clear" w:pos="4513"/>
          <w:tab w:val="left" w:pos="709"/>
        </w:tabs>
        <w:spacing w:before="0" w:line="360" w:lineRule="auto"/>
        <w:ind w:left="709" w:hanging="709"/>
        <w:jc w:val="left"/>
        <w:rPr>
          <w:rFonts w:asciiTheme="minorHAnsi" w:hAnsiTheme="minorHAnsi" w:cstheme="minorHAnsi"/>
          <w:b w:val="0"/>
          <w:bCs/>
          <w:sz w:val="24"/>
          <w:szCs w:val="24"/>
          <w:lang w:val="en-GB"/>
        </w:rPr>
      </w:pPr>
      <w:r w:rsidRPr="00E61BF4">
        <w:rPr>
          <w:rFonts w:asciiTheme="minorHAnsi" w:hAnsiTheme="minorHAnsi" w:cstheme="minorHAnsi"/>
          <w:bCs/>
          <w:sz w:val="24"/>
          <w:szCs w:val="24"/>
          <w:lang w:val="en-GB"/>
        </w:rPr>
        <w:t xml:space="preserve">Licensee’s Development and Commercialization Diligence. </w:t>
      </w:r>
      <w:r w:rsidRPr="00E61BF4">
        <w:rPr>
          <w:rFonts w:asciiTheme="minorHAnsi" w:hAnsiTheme="minorHAnsi" w:cstheme="minorHAnsi"/>
          <w:b w:val="0"/>
          <w:bCs/>
          <w:sz w:val="24"/>
          <w:szCs w:val="24"/>
          <w:lang w:val="en-GB"/>
        </w:rPr>
        <w:t xml:space="preserve">Licensee shall use reasonable efforts to Develop and Commercialize the Product included under the Licensed Rights, with due diligence. </w:t>
      </w:r>
    </w:p>
    <w:p w14:paraId="76CCA0D1" w14:textId="1ED43EF4" w:rsidR="00DA5755" w:rsidRPr="00E61BF4" w:rsidRDefault="00DA5755" w:rsidP="00E61BF4">
      <w:pPr>
        <w:tabs>
          <w:tab w:val="left" w:pos="709"/>
        </w:tabs>
        <w:spacing w:line="360" w:lineRule="auto"/>
        <w:ind w:left="709"/>
        <w:jc w:val="left"/>
        <w:rPr>
          <w:rFonts w:asciiTheme="minorHAnsi" w:hAnsiTheme="minorHAnsi" w:cstheme="minorHAnsi"/>
          <w:sz w:val="24"/>
          <w:szCs w:val="24"/>
          <w:lang w:val="en-GB"/>
        </w:rPr>
      </w:pPr>
      <w:r w:rsidRPr="00E61BF4">
        <w:rPr>
          <w:rFonts w:asciiTheme="minorHAnsi" w:hAnsiTheme="minorHAnsi" w:cstheme="minorHAnsi"/>
          <w:sz w:val="24"/>
          <w:szCs w:val="24"/>
          <w:lang w:val="en-GB"/>
        </w:rPr>
        <w:lastRenderedPageBreak/>
        <w:t xml:space="preserve">Licensee shall provide the </w:t>
      </w:r>
      <w:r w:rsidRPr="00E61BF4">
        <w:rPr>
          <w:rFonts w:asciiTheme="minorHAnsi" w:hAnsiTheme="minorHAnsi" w:cstheme="minorHAnsi"/>
          <w:color w:val="FF0000"/>
          <w:sz w:val="24"/>
          <w:szCs w:val="24"/>
          <w:lang w:val="en-GB"/>
        </w:rPr>
        <w:t xml:space="preserve">[ACRONYM EP] </w:t>
      </w:r>
      <w:r w:rsidRPr="00E61BF4">
        <w:rPr>
          <w:rFonts w:asciiTheme="minorHAnsi" w:hAnsiTheme="minorHAnsi" w:cstheme="minorHAnsi"/>
          <w:sz w:val="24"/>
          <w:szCs w:val="24"/>
          <w:lang w:val="en-GB"/>
        </w:rPr>
        <w:t>with an updated, written development plan, at least on</w:t>
      </w:r>
      <w:r w:rsidR="00645D5F" w:rsidRPr="00E61BF4">
        <w:rPr>
          <w:rFonts w:asciiTheme="minorHAnsi" w:hAnsiTheme="minorHAnsi" w:cstheme="minorHAnsi"/>
          <w:sz w:val="24"/>
          <w:szCs w:val="24"/>
          <w:lang w:val="en-GB"/>
        </w:rPr>
        <w:t>c</w:t>
      </w:r>
      <w:r w:rsidRPr="00E61BF4">
        <w:rPr>
          <w:rFonts w:asciiTheme="minorHAnsi" w:hAnsiTheme="minorHAnsi" w:cstheme="minorHAnsi"/>
          <w:sz w:val="24"/>
          <w:szCs w:val="24"/>
          <w:lang w:val="en-GB"/>
        </w:rPr>
        <w:t>e a year, showing all past, current and projected activities that have been or will be carried out by the Licensee, and where applicable, Affiliates or Sublicensees and other Third Parties that the Licensee has contracted to bring Licensed Products to market.</w:t>
      </w:r>
    </w:p>
    <w:p w14:paraId="23426C36" w14:textId="77777777" w:rsidR="00DA5755" w:rsidRPr="00E61BF4" w:rsidRDefault="00DA5755" w:rsidP="00E61BF4">
      <w:pPr>
        <w:tabs>
          <w:tab w:val="left" w:pos="709"/>
        </w:tabs>
        <w:spacing w:line="360" w:lineRule="auto"/>
        <w:ind w:left="709"/>
        <w:jc w:val="left"/>
        <w:rPr>
          <w:rFonts w:asciiTheme="minorHAnsi" w:hAnsiTheme="minorHAnsi" w:cstheme="minorHAnsi"/>
          <w:sz w:val="24"/>
          <w:szCs w:val="24"/>
          <w:lang w:val="en-GB"/>
        </w:rPr>
      </w:pPr>
      <w:r w:rsidRPr="00E61BF4">
        <w:rPr>
          <w:rFonts w:asciiTheme="minorHAnsi" w:hAnsiTheme="minorHAnsi" w:cstheme="minorHAnsi"/>
          <w:sz w:val="24"/>
          <w:szCs w:val="24"/>
          <w:lang w:val="en-GB"/>
        </w:rPr>
        <w:t xml:space="preserve">If Licensee </w:t>
      </w:r>
      <w:proofErr w:type="spellStart"/>
      <w:r w:rsidRPr="00E61BF4">
        <w:rPr>
          <w:rFonts w:asciiTheme="minorHAnsi" w:hAnsiTheme="minorHAnsi" w:cstheme="minorHAnsi"/>
          <w:sz w:val="24"/>
          <w:szCs w:val="24"/>
          <w:lang w:val="en-GB"/>
        </w:rPr>
        <w:t>i</w:t>
      </w:r>
      <w:proofErr w:type="spellEnd"/>
      <w:r w:rsidRPr="00E61BF4">
        <w:rPr>
          <w:rFonts w:asciiTheme="minorHAnsi" w:hAnsiTheme="minorHAnsi" w:cstheme="minorHAnsi"/>
          <w:sz w:val="24"/>
          <w:szCs w:val="24"/>
          <w:lang w:val="en-GB"/>
        </w:rPr>
        <w:t xml:space="preserve">) does not initiate any Development within a period of </w:t>
      </w:r>
      <w:r w:rsidRPr="00E61BF4">
        <w:rPr>
          <w:rFonts w:asciiTheme="minorHAnsi" w:hAnsiTheme="minorHAnsi" w:cstheme="minorHAnsi"/>
          <w:color w:val="FF0000"/>
          <w:sz w:val="24"/>
          <w:szCs w:val="24"/>
          <w:lang w:val="en-GB"/>
        </w:rPr>
        <w:t xml:space="preserve">six (6) </w:t>
      </w:r>
      <w:r w:rsidRPr="00E61BF4">
        <w:rPr>
          <w:rFonts w:asciiTheme="minorHAnsi" w:hAnsiTheme="minorHAnsi" w:cstheme="minorHAnsi"/>
          <w:sz w:val="24"/>
          <w:szCs w:val="24"/>
          <w:lang w:val="en-GB"/>
        </w:rPr>
        <w:t xml:space="preserve">months </w:t>
      </w:r>
      <w:r w:rsidRPr="00E61BF4">
        <w:rPr>
          <w:rFonts w:asciiTheme="minorHAnsi" w:hAnsiTheme="minorHAnsi" w:cstheme="minorHAnsi"/>
          <w:color w:val="4472C4" w:themeColor="accent1"/>
          <w:sz w:val="24"/>
          <w:szCs w:val="24"/>
          <w:lang w:val="en-GB"/>
        </w:rPr>
        <w:t>[to be negotiated]</w:t>
      </w:r>
      <w:r w:rsidRPr="00E61BF4">
        <w:rPr>
          <w:rFonts w:asciiTheme="minorHAnsi" w:hAnsiTheme="minorHAnsi" w:cstheme="minorHAnsi"/>
          <w:sz w:val="24"/>
          <w:szCs w:val="24"/>
          <w:lang w:val="en-GB"/>
        </w:rPr>
        <w:t xml:space="preserve"> from the Effective Date, ii) unjustifiably fails to comply with the development plan, iii) does not carry out any Commercialization within a period of </w:t>
      </w:r>
      <w:r w:rsidRPr="00E61BF4">
        <w:rPr>
          <w:rFonts w:asciiTheme="minorHAnsi" w:hAnsiTheme="minorHAnsi" w:cstheme="minorHAnsi"/>
          <w:color w:val="FF0000"/>
          <w:sz w:val="24"/>
          <w:szCs w:val="24"/>
          <w:lang w:val="en-GB"/>
        </w:rPr>
        <w:t>two (2)</w:t>
      </w:r>
      <w:r w:rsidRPr="00E61BF4">
        <w:rPr>
          <w:rFonts w:asciiTheme="minorHAnsi" w:hAnsiTheme="minorHAnsi" w:cstheme="minorHAnsi"/>
          <w:sz w:val="24"/>
          <w:szCs w:val="24"/>
          <w:lang w:val="en-GB"/>
        </w:rPr>
        <w:t xml:space="preserve"> years </w:t>
      </w:r>
      <w:r w:rsidRPr="00E61BF4">
        <w:rPr>
          <w:rFonts w:asciiTheme="minorHAnsi" w:hAnsiTheme="minorHAnsi" w:cstheme="minorHAnsi"/>
          <w:color w:val="4472C4" w:themeColor="accent1"/>
          <w:sz w:val="24"/>
          <w:szCs w:val="24"/>
          <w:lang w:val="en-GB"/>
        </w:rPr>
        <w:t xml:space="preserve">[to be negotiated] </w:t>
      </w:r>
      <w:r w:rsidRPr="00E61BF4">
        <w:rPr>
          <w:rFonts w:asciiTheme="minorHAnsi" w:hAnsiTheme="minorHAnsi" w:cstheme="minorHAnsi"/>
          <w:sz w:val="24"/>
          <w:szCs w:val="24"/>
          <w:lang w:val="en-GB"/>
        </w:rPr>
        <w:t xml:space="preserve">from the Effective Date, or iv) ceases all Development and/or Commercialization of the Product, </w:t>
      </w:r>
      <w:r w:rsidR="00A875A9" w:rsidRPr="00E61BF4">
        <w:rPr>
          <w:rFonts w:asciiTheme="minorHAnsi" w:hAnsiTheme="minorHAnsi" w:cstheme="minorHAnsi"/>
          <w:color w:val="FF0000"/>
          <w:sz w:val="24"/>
          <w:szCs w:val="24"/>
          <w:lang w:val="en-GB"/>
        </w:rPr>
        <w:t>[ACRONYM PE]</w:t>
      </w:r>
      <w:r w:rsidRPr="00E61BF4">
        <w:rPr>
          <w:rFonts w:asciiTheme="minorHAnsi" w:hAnsiTheme="minorHAnsi" w:cstheme="minorHAnsi"/>
          <w:sz w:val="24"/>
          <w:szCs w:val="24"/>
          <w:lang w:val="en-GB"/>
        </w:rPr>
        <w:t xml:space="preserve"> may terminate this Agreement following thirty (30) calendar days' written notice to Licensee to remedy the lack of Development or Commercialization. Provisions in subclauses 11.3 and 11.4 shall then apply.</w:t>
      </w:r>
    </w:p>
    <w:p w14:paraId="22CF960F" w14:textId="10BC71AD" w:rsidR="00217634" w:rsidRPr="00E61BF4" w:rsidRDefault="00217634" w:rsidP="00E61BF4">
      <w:pPr>
        <w:tabs>
          <w:tab w:val="left" w:pos="709"/>
        </w:tabs>
        <w:spacing w:line="360" w:lineRule="auto"/>
        <w:ind w:left="709"/>
        <w:jc w:val="left"/>
        <w:rPr>
          <w:rFonts w:asciiTheme="minorHAnsi" w:hAnsiTheme="minorHAnsi" w:cstheme="minorHAnsi"/>
          <w:sz w:val="24"/>
          <w:szCs w:val="24"/>
          <w:lang w:val="en-GB"/>
        </w:rPr>
      </w:pPr>
      <w:r w:rsidRPr="00E61BF4">
        <w:rPr>
          <w:rFonts w:asciiTheme="minorHAnsi" w:hAnsiTheme="minorHAnsi" w:cstheme="minorHAnsi"/>
          <w:bCs/>
          <w:sz w:val="24"/>
          <w:szCs w:val="24"/>
          <w:lang w:val="en-GB"/>
        </w:rPr>
        <w:t xml:space="preserve">Nevertheless, the Parties may terminate this Agreement by mutual agreement if </w:t>
      </w:r>
      <w:r w:rsidRPr="00E61BF4">
        <w:rPr>
          <w:rFonts w:asciiTheme="minorHAnsi" w:hAnsiTheme="minorHAnsi" w:cstheme="minorHAnsi"/>
          <w:color w:val="FF0000"/>
          <w:sz w:val="24"/>
          <w:szCs w:val="24"/>
          <w:lang w:val="en-GB"/>
        </w:rPr>
        <w:t>[COMPANY 2]</w:t>
      </w:r>
      <w:r w:rsidRPr="00E61BF4">
        <w:rPr>
          <w:rFonts w:asciiTheme="minorHAnsi" w:hAnsiTheme="minorHAnsi" w:cstheme="minorHAnsi"/>
          <w:bCs/>
          <w:sz w:val="24"/>
          <w:szCs w:val="24"/>
          <w:lang w:val="en-GB"/>
        </w:rPr>
        <w:t xml:space="preserve"> notifies </w:t>
      </w:r>
      <w:r w:rsidRPr="00E61BF4">
        <w:rPr>
          <w:rFonts w:asciiTheme="minorHAnsi" w:hAnsiTheme="minorHAnsi" w:cstheme="minorHAnsi"/>
          <w:color w:val="FF0000"/>
          <w:sz w:val="24"/>
          <w:szCs w:val="24"/>
          <w:lang w:val="en-GB"/>
        </w:rPr>
        <w:t xml:space="preserve">[COMPANY 1] </w:t>
      </w:r>
      <w:r w:rsidRPr="00E61BF4">
        <w:rPr>
          <w:rFonts w:asciiTheme="minorHAnsi" w:hAnsiTheme="minorHAnsi" w:cstheme="minorHAnsi"/>
          <w:bCs/>
          <w:sz w:val="24"/>
          <w:szCs w:val="24"/>
          <w:lang w:val="en-GB"/>
        </w:rPr>
        <w:t>of its intention to cease all Development and/or Commercialization.</w:t>
      </w:r>
    </w:p>
    <w:p w14:paraId="463E17E0" w14:textId="77777777" w:rsidR="00DA5755" w:rsidRPr="00E61BF4" w:rsidRDefault="00DA5755" w:rsidP="00E61BF4">
      <w:pPr>
        <w:pStyle w:val="Ttulo1"/>
        <w:keepNext w:val="0"/>
        <w:numPr>
          <w:ilvl w:val="1"/>
          <w:numId w:val="2"/>
        </w:numPr>
        <w:tabs>
          <w:tab w:val="clear" w:pos="4513"/>
          <w:tab w:val="left" w:pos="709"/>
        </w:tabs>
        <w:spacing w:before="0" w:line="360" w:lineRule="auto"/>
        <w:ind w:left="709" w:hanging="709"/>
        <w:jc w:val="left"/>
        <w:rPr>
          <w:rFonts w:asciiTheme="minorHAnsi" w:hAnsiTheme="minorHAnsi" w:cstheme="minorHAnsi"/>
          <w:bCs/>
          <w:sz w:val="24"/>
          <w:szCs w:val="24"/>
          <w:lang w:val="en-GB"/>
        </w:rPr>
      </w:pPr>
      <w:r w:rsidRPr="00E61BF4">
        <w:rPr>
          <w:rFonts w:asciiTheme="minorHAnsi" w:hAnsiTheme="minorHAnsi" w:cstheme="minorHAnsi"/>
          <w:bCs/>
          <w:sz w:val="24"/>
          <w:szCs w:val="24"/>
          <w:lang w:val="en-GB"/>
        </w:rPr>
        <w:t>Publicity</w:t>
      </w:r>
    </w:p>
    <w:p w14:paraId="5726D86C" w14:textId="77777777" w:rsidR="00DA5755" w:rsidRPr="00E61BF4" w:rsidRDefault="00DA5755" w:rsidP="00E61BF4">
      <w:pPr>
        <w:pStyle w:val="Ttulo1"/>
        <w:keepNext w:val="0"/>
        <w:numPr>
          <w:ilvl w:val="2"/>
          <w:numId w:val="2"/>
        </w:numPr>
        <w:tabs>
          <w:tab w:val="clear" w:pos="4513"/>
          <w:tab w:val="left" w:pos="709"/>
        </w:tabs>
        <w:spacing w:before="0" w:line="360" w:lineRule="auto"/>
        <w:ind w:left="709" w:hanging="709"/>
        <w:jc w:val="left"/>
        <w:rPr>
          <w:rFonts w:asciiTheme="minorHAnsi" w:hAnsiTheme="minorHAnsi" w:cstheme="minorHAnsi"/>
          <w:b w:val="0"/>
          <w:bCs/>
          <w:sz w:val="24"/>
          <w:szCs w:val="24"/>
          <w:lang w:val="en-GB"/>
        </w:rPr>
      </w:pPr>
      <w:r w:rsidRPr="00E61BF4">
        <w:rPr>
          <w:rFonts w:asciiTheme="minorHAnsi" w:hAnsiTheme="minorHAnsi" w:cstheme="minorHAnsi"/>
          <w:bCs/>
          <w:sz w:val="24"/>
          <w:szCs w:val="24"/>
          <w:lang w:val="en-GB"/>
        </w:rPr>
        <w:t xml:space="preserve">Reference to this Agreement. </w:t>
      </w:r>
      <w:r w:rsidRPr="00E61BF4">
        <w:rPr>
          <w:rFonts w:asciiTheme="minorHAnsi" w:hAnsiTheme="minorHAnsi" w:cstheme="minorHAnsi"/>
          <w:b w:val="0"/>
          <w:bCs/>
          <w:sz w:val="24"/>
          <w:szCs w:val="24"/>
          <w:lang w:val="en-GB"/>
        </w:rPr>
        <w:t xml:space="preserve">Licensee shall include a reference on all Products (or their container or labels) and associated materials (such as press releases, technical or advertising leaflets, websites, posters, reports, commercial stands and similar) to inform that they are sold under a </w:t>
      </w:r>
      <w:r w:rsidR="006A6D8C" w:rsidRPr="00E61BF4">
        <w:rPr>
          <w:rFonts w:asciiTheme="minorHAnsi" w:hAnsiTheme="minorHAnsi" w:cstheme="minorHAnsi"/>
          <w:b w:val="0"/>
          <w:bCs/>
          <w:color w:val="FF0000"/>
          <w:sz w:val="24"/>
          <w:szCs w:val="24"/>
          <w:lang w:val="en-GB"/>
        </w:rPr>
        <w:t>[Patent/Utility model]</w:t>
      </w:r>
      <w:r w:rsidRPr="00E61BF4">
        <w:rPr>
          <w:rFonts w:asciiTheme="minorHAnsi" w:hAnsiTheme="minorHAnsi" w:cstheme="minorHAnsi"/>
          <w:b w:val="0"/>
          <w:bCs/>
          <w:color w:val="FF0000"/>
          <w:sz w:val="24"/>
          <w:szCs w:val="24"/>
          <w:lang w:val="en-GB"/>
        </w:rPr>
        <w:t xml:space="preserve"> </w:t>
      </w:r>
      <w:r w:rsidRPr="00E61BF4">
        <w:rPr>
          <w:rFonts w:asciiTheme="minorHAnsi" w:hAnsiTheme="minorHAnsi" w:cstheme="minorHAnsi"/>
          <w:b w:val="0"/>
          <w:bCs/>
          <w:sz w:val="24"/>
          <w:szCs w:val="24"/>
          <w:lang w:val="en-GB"/>
        </w:rPr>
        <w:t xml:space="preserve">license from </w:t>
      </w:r>
      <w:r w:rsidRPr="00E61BF4">
        <w:rPr>
          <w:rFonts w:asciiTheme="minorHAnsi" w:hAnsiTheme="minorHAnsi" w:cstheme="minorHAnsi"/>
          <w:b w:val="0"/>
          <w:bCs/>
          <w:color w:val="FF0000"/>
          <w:sz w:val="24"/>
          <w:szCs w:val="24"/>
          <w:lang w:val="en-GB"/>
        </w:rPr>
        <w:t>[ACRONYM PE]</w:t>
      </w:r>
      <w:r w:rsidRPr="00E61BF4">
        <w:rPr>
          <w:rFonts w:asciiTheme="minorHAnsi" w:hAnsiTheme="minorHAnsi" w:cstheme="minorHAnsi"/>
          <w:b w:val="0"/>
          <w:bCs/>
          <w:sz w:val="24"/>
          <w:szCs w:val="24"/>
          <w:lang w:val="en-GB"/>
        </w:rPr>
        <w:t xml:space="preserve">. </w:t>
      </w:r>
    </w:p>
    <w:p w14:paraId="08497E3B" w14:textId="77777777" w:rsidR="00DA5755" w:rsidRPr="00E61BF4" w:rsidRDefault="00DA5755" w:rsidP="00E61BF4">
      <w:pPr>
        <w:tabs>
          <w:tab w:val="left" w:pos="709"/>
        </w:tabs>
        <w:spacing w:line="360" w:lineRule="auto"/>
        <w:ind w:left="709"/>
        <w:jc w:val="left"/>
        <w:rPr>
          <w:rFonts w:asciiTheme="minorHAnsi" w:hAnsiTheme="minorHAnsi" w:cstheme="minorHAnsi"/>
          <w:color w:val="000000"/>
          <w:sz w:val="24"/>
          <w:szCs w:val="24"/>
          <w:lang w:val="en-GB"/>
        </w:rPr>
      </w:pPr>
      <w:r w:rsidRPr="00E61BF4">
        <w:rPr>
          <w:rFonts w:asciiTheme="minorHAnsi" w:hAnsiTheme="minorHAnsi" w:cstheme="minorHAnsi"/>
          <w:color w:val="000000" w:themeColor="text1"/>
          <w:sz w:val="24"/>
          <w:szCs w:val="24"/>
          <w:lang w:val="en-GB"/>
        </w:rPr>
        <w:t>Licensee</w:t>
      </w:r>
      <w:r w:rsidRPr="00E61BF4">
        <w:rPr>
          <w:rFonts w:asciiTheme="minorHAnsi" w:hAnsiTheme="minorHAnsi" w:cstheme="minorHAnsi"/>
          <w:color w:val="FF0000"/>
          <w:sz w:val="24"/>
          <w:szCs w:val="24"/>
          <w:lang w:val="en-GB"/>
        </w:rPr>
        <w:t xml:space="preserve"> </w:t>
      </w:r>
      <w:r w:rsidRPr="00E61BF4">
        <w:rPr>
          <w:rFonts w:asciiTheme="minorHAnsi" w:hAnsiTheme="minorHAnsi" w:cstheme="minorHAnsi"/>
          <w:color w:val="000000"/>
          <w:sz w:val="24"/>
          <w:szCs w:val="24"/>
          <w:lang w:val="en-GB"/>
        </w:rPr>
        <w:t xml:space="preserve">shall provide </w:t>
      </w:r>
      <w:r w:rsidRPr="00E61BF4">
        <w:rPr>
          <w:rFonts w:asciiTheme="minorHAnsi" w:hAnsiTheme="minorHAnsi" w:cstheme="minorHAnsi"/>
          <w:color w:val="FF0000"/>
          <w:spacing w:val="-3"/>
          <w:sz w:val="24"/>
          <w:szCs w:val="24"/>
          <w:lang w:val="en-GB"/>
        </w:rPr>
        <w:t xml:space="preserve">[ACRONYM PE] </w:t>
      </w:r>
      <w:r w:rsidRPr="00E61BF4">
        <w:rPr>
          <w:rFonts w:asciiTheme="minorHAnsi" w:hAnsiTheme="minorHAnsi" w:cstheme="minorHAnsi"/>
          <w:color w:val="000000"/>
          <w:sz w:val="24"/>
          <w:szCs w:val="24"/>
          <w:lang w:val="en-GB"/>
        </w:rPr>
        <w:t xml:space="preserve">with samples of Products from the first marketable batch in the </w:t>
      </w:r>
      <w:r w:rsidR="00A86388" w:rsidRPr="00E61BF4">
        <w:rPr>
          <w:rFonts w:asciiTheme="minorHAnsi" w:hAnsiTheme="minorHAnsi" w:cstheme="minorHAnsi"/>
          <w:sz w:val="24"/>
          <w:szCs w:val="24"/>
          <w:lang w:val="en-GB"/>
        </w:rPr>
        <w:t>Euro</w:t>
      </w:r>
      <w:r w:rsidRPr="00E61BF4">
        <w:rPr>
          <w:rFonts w:asciiTheme="minorHAnsi" w:hAnsiTheme="minorHAnsi" w:cstheme="minorHAnsi"/>
          <w:color w:val="000000"/>
          <w:sz w:val="24"/>
          <w:szCs w:val="24"/>
          <w:lang w:val="en-GB"/>
        </w:rPr>
        <w:t xml:space="preserve">pean Union or the United States of </w:t>
      </w:r>
      <w:proofErr w:type="gramStart"/>
      <w:r w:rsidRPr="00E61BF4">
        <w:rPr>
          <w:rFonts w:asciiTheme="minorHAnsi" w:hAnsiTheme="minorHAnsi" w:cstheme="minorHAnsi"/>
          <w:color w:val="000000"/>
          <w:sz w:val="24"/>
          <w:szCs w:val="24"/>
          <w:lang w:val="en-GB"/>
        </w:rPr>
        <w:t>America, or</w:t>
      </w:r>
      <w:proofErr w:type="gramEnd"/>
      <w:r w:rsidRPr="00E61BF4">
        <w:rPr>
          <w:rFonts w:asciiTheme="minorHAnsi" w:hAnsiTheme="minorHAnsi" w:cstheme="minorHAnsi"/>
          <w:color w:val="000000"/>
          <w:sz w:val="24"/>
          <w:szCs w:val="24"/>
          <w:lang w:val="en-GB"/>
        </w:rPr>
        <w:t xml:space="preserve"> written and photographical proofs evidencing proper marking as required hereunder. </w:t>
      </w:r>
    </w:p>
    <w:p w14:paraId="067C4C7E" w14:textId="77777777" w:rsidR="00DA5755" w:rsidRPr="00E61BF4" w:rsidRDefault="00DA5755" w:rsidP="00E61BF4">
      <w:pPr>
        <w:tabs>
          <w:tab w:val="left" w:pos="709"/>
        </w:tabs>
        <w:spacing w:line="360" w:lineRule="auto"/>
        <w:ind w:left="709"/>
        <w:jc w:val="left"/>
        <w:rPr>
          <w:rFonts w:asciiTheme="minorHAnsi" w:hAnsiTheme="minorHAnsi" w:cstheme="minorHAnsi"/>
          <w:color w:val="000000"/>
          <w:sz w:val="24"/>
          <w:szCs w:val="24"/>
          <w:lang w:val="en-GB"/>
        </w:rPr>
      </w:pPr>
      <w:r w:rsidRPr="00E61BF4">
        <w:rPr>
          <w:rFonts w:asciiTheme="minorHAnsi" w:hAnsiTheme="minorHAnsi" w:cstheme="minorHAnsi"/>
          <w:color w:val="000000"/>
          <w:sz w:val="24"/>
          <w:szCs w:val="24"/>
          <w:lang w:val="en-GB"/>
        </w:rPr>
        <w:t xml:space="preserve">No use of logo, images or symbols representing </w:t>
      </w:r>
      <w:r w:rsidRPr="00E61BF4">
        <w:rPr>
          <w:rFonts w:asciiTheme="minorHAnsi" w:hAnsiTheme="minorHAnsi" w:cstheme="minorHAnsi"/>
          <w:color w:val="FF0000"/>
          <w:spacing w:val="-3"/>
          <w:sz w:val="24"/>
          <w:szCs w:val="24"/>
          <w:lang w:val="en-GB"/>
        </w:rPr>
        <w:t xml:space="preserve">[ACRONYM PE] </w:t>
      </w:r>
      <w:r w:rsidRPr="00E61BF4">
        <w:rPr>
          <w:rFonts w:asciiTheme="minorHAnsi" w:hAnsiTheme="minorHAnsi" w:cstheme="minorHAnsi"/>
          <w:color w:val="000000"/>
          <w:sz w:val="24"/>
          <w:szCs w:val="24"/>
          <w:lang w:val="en-GB"/>
        </w:rPr>
        <w:t xml:space="preserve">are allowed, except if approved in writing by </w:t>
      </w:r>
      <w:r w:rsidRPr="00E61BF4">
        <w:rPr>
          <w:rFonts w:asciiTheme="minorHAnsi" w:hAnsiTheme="minorHAnsi" w:cstheme="minorHAnsi"/>
          <w:color w:val="FF0000"/>
          <w:spacing w:val="-3"/>
          <w:sz w:val="24"/>
          <w:szCs w:val="24"/>
          <w:lang w:val="en-GB"/>
        </w:rPr>
        <w:t xml:space="preserve">[ACRONYM PE] </w:t>
      </w:r>
      <w:r w:rsidRPr="00E61BF4">
        <w:rPr>
          <w:rFonts w:asciiTheme="minorHAnsi" w:hAnsiTheme="minorHAnsi" w:cstheme="minorHAnsi"/>
          <w:color w:val="000000"/>
          <w:sz w:val="24"/>
          <w:szCs w:val="24"/>
          <w:lang w:val="en-GB"/>
        </w:rPr>
        <w:t>prior to its use.</w:t>
      </w:r>
    </w:p>
    <w:p w14:paraId="698F33F2" w14:textId="413BE5A3" w:rsidR="00DA5755" w:rsidRPr="00E61BF4" w:rsidRDefault="00DA5755" w:rsidP="00E61BF4">
      <w:pPr>
        <w:tabs>
          <w:tab w:val="left" w:pos="567"/>
          <w:tab w:val="left" w:pos="709"/>
        </w:tabs>
        <w:spacing w:line="360" w:lineRule="auto"/>
        <w:ind w:left="709"/>
        <w:jc w:val="left"/>
        <w:rPr>
          <w:rFonts w:asciiTheme="minorHAnsi" w:hAnsiTheme="minorHAnsi" w:cstheme="minorHAnsi"/>
          <w:color w:val="000000"/>
          <w:sz w:val="24"/>
          <w:szCs w:val="24"/>
          <w:lang w:val="en-GB"/>
        </w:rPr>
      </w:pPr>
      <w:r w:rsidRPr="00E61BF4">
        <w:rPr>
          <w:rFonts w:asciiTheme="minorHAnsi" w:hAnsiTheme="minorHAnsi" w:cstheme="minorHAnsi"/>
          <w:color w:val="FF0000"/>
          <w:spacing w:val="-3"/>
          <w:sz w:val="24"/>
          <w:szCs w:val="24"/>
          <w:lang w:val="en-GB"/>
        </w:rPr>
        <w:t xml:space="preserve">[ACRONYM PE] </w:t>
      </w:r>
      <w:r w:rsidRPr="00E61BF4">
        <w:rPr>
          <w:rFonts w:asciiTheme="minorHAnsi" w:hAnsiTheme="minorHAnsi" w:cstheme="minorHAnsi"/>
          <w:color w:val="000000"/>
          <w:sz w:val="24"/>
          <w:szCs w:val="24"/>
          <w:lang w:val="en-GB"/>
        </w:rPr>
        <w:t xml:space="preserve">can terminate this Agreement due to any default by </w:t>
      </w:r>
      <w:r w:rsidRPr="00E61BF4">
        <w:rPr>
          <w:rFonts w:asciiTheme="minorHAnsi" w:hAnsiTheme="minorHAnsi" w:cstheme="minorHAnsi"/>
          <w:color w:val="000000" w:themeColor="text1"/>
          <w:sz w:val="24"/>
          <w:szCs w:val="24"/>
          <w:lang w:val="en-GB"/>
        </w:rPr>
        <w:t>Licensee</w:t>
      </w:r>
      <w:r w:rsidRPr="00E61BF4">
        <w:rPr>
          <w:rFonts w:asciiTheme="minorHAnsi" w:hAnsiTheme="minorHAnsi" w:cstheme="minorHAnsi"/>
          <w:color w:val="000000"/>
          <w:sz w:val="24"/>
          <w:szCs w:val="24"/>
          <w:lang w:val="en-GB"/>
        </w:rPr>
        <w:t xml:space="preserve"> of any provision under this clause, if no demonstrable action has been taken by </w:t>
      </w:r>
      <w:r w:rsidRPr="00E61BF4">
        <w:rPr>
          <w:rFonts w:asciiTheme="minorHAnsi" w:hAnsiTheme="minorHAnsi" w:cstheme="minorHAnsi"/>
          <w:color w:val="000000" w:themeColor="text1"/>
          <w:sz w:val="24"/>
          <w:szCs w:val="24"/>
          <w:lang w:val="en-GB"/>
        </w:rPr>
        <w:t>Licensee</w:t>
      </w:r>
      <w:r w:rsidRPr="00E61BF4">
        <w:rPr>
          <w:rFonts w:asciiTheme="minorHAnsi" w:hAnsiTheme="minorHAnsi" w:cstheme="minorHAnsi"/>
          <w:color w:val="000000"/>
          <w:sz w:val="24"/>
          <w:szCs w:val="24"/>
          <w:lang w:val="en-GB"/>
        </w:rPr>
        <w:t xml:space="preserve"> to remediate this default within ninety (90) calendar days after having been notified by </w:t>
      </w:r>
      <w:r w:rsidRPr="00E61BF4">
        <w:rPr>
          <w:rFonts w:asciiTheme="minorHAnsi" w:hAnsiTheme="minorHAnsi" w:cstheme="minorHAnsi"/>
          <w:color w:val="FF0000"/>
          <w:spacing w:val="-3"/>
          <w:sz w:val="24"/>
          <w:szCs w:val="24"/>
          <w:lang w:val="en-GB"/>
        </w:rPr>
        <w:t xml:space="preserve">[ACRONYM PE] </w:t>
      </w:r>
      <w:r w:rsidRPr="00E61BF4">
        <w:rPr>
          <w:rFonts w:asciiTheme="minorHAnsi" w:hAnsiTheme="minorHAnsi" w:cstheme="minorHAnsi"/>
          <w:color w:val="000000"/>
          <w:sz w:val="24"/>
          <w:szCs w:val="24"/>
          <w:lang w:val="en-GB"/>
        </w:rPr>
        <w:t>in writing. Provisions</w:t>
      </w:r>
      <w:r w:rsidRPr="00E61BF4">
        <w:rPr>
          <w:rFonts w:asciiTheme="minorHAnsi" w:hAnsiTheme="minorHAnsi" w:cstheme="minorHAnsi"/>
          <w:sz w:val="24"/>
          <w:szCs w:val="24"/>
          <w:lang w:val="en-GB"/>
        </w:rPr>
        <w:t xml:space="preserve"> in Sub-clauses 11.3 </w:t>
      </w:r>
      <w:r w:rsidR="00645D5F" w:rsidRPr="00E61BF4">
        <w:rPr>
          <w:rFonts w:asciiTheme="minorHAnsi" w:hAnsiTheme="minorHAnsi" w:cstheme="minorHAnsi"/>
          <w:sz w:val="24"/>
          <w:szCs w:val="24"/>
          <w:lang w:val="en-GB"/>
        </w:rPr>
        <w:t>and</w:t>
      </w:r>
      <w:r w:rsidRPr="00E61BF4">
        <w:rPr>
          <w:rFonts w:asciiTheme="minorHAnsi" w:hAnsiTheme="minorHAnsi" w:cstheme="minorHAnsi"/>
          <w:sz w:val="24"/>
          <w:szCs w:val="24"/>
          <w:lang w:val="en-GB"/>
        </w:rPr>
        <w:t xml:space="preserve"> 11.4 </w:t>
      </w:r>
      <w:r w:rsidRPr="00E61BF4">
        <w:rPr>
          <w:rFonts w:asciiTheme="minorHAnsi" w:hAnsiTheme="minorHAnsi" w:cstheme="minorHAnsi"/>
          <w:color w:val="000000"/>
          <w:sz w:val="24"/>
          <w:szCs w:val="24"/>
          <w:lang w:val="en-GB"/>
        </w:rPr>
        <w:t>shall then apply.</w:t>
      </w:r>
    </w:p>
    <w:p w14:paraId="35C8B144" w14:textId="77777777" w:rsidR="00DA5755" w:rsidRPr="00E61BF4" w:rsidRDefault="00DA5755" w:rsidP="00E61BF4">
      <w:pPr>
        <w:pStyle w:val="Ttulo1"/>
        <w:keepNext w:val="0"/>
        <w:numPr>
          <w:ilvl w:val="2"/>
          <w:numId w:val="2"/>
        </w:numPr>
        <w:tabs>
          <w:tab w:val="clear" w:pos="4513"/>
          <w:tab w:val="left" w:pos="709"/>
        </w:tabs>
        <w:spacing w:before="0" w:line="360" w:lineRule="auto"/>
        <w:ind w:left="709" w:hanging="709"/>
        <w:jc w:val="left"/>
        <w:rPr>
          <w:rFonts w:asciiTheme="minorHAnsi" w:hAnsiTheme="minorHAnsi" w:cstheme="minorHAnsi"/>
          <w:bCs/>
          <w:sz w:val="24"/>
          <w:szCs w:val="24"/>
          <w:lang w:val="en-GB"/>
        </w:rPr>
      </w:pPr>
      <w:r w:rsidRPr="00E61BF4">
        <w:rPr>
          <w:rFonts w:asciiTheme="minorHAnsi" w:hAnsiTheme="minorHAnsi" w:cstheme="minorHAnsi"/>
          <w:bCs/>
          <w:sz w:val="24"/>
          <w:szCs w:val="24"/>
          <w:lang w:val="en-GB"/>
        </w:rPr>
        <w:lastRenderedPageBreak/>
        <w:t xml:space="preserve">Publications. </w:t>
      </w:r>
      <w:r w:rsidRPr="00E61BF4">
        <w:rPr>
          <w:rFonts w:asciiTheme="minorHAnsi" w:hAnsiTheme="minorHAnsi" w:cstheme="minorHAnsi"/>
          <w:b w:val="0"/>
          <w:bCs/>
          <w:sz w:val="24"/>
          <w:szCs w:val="24"/>
          <w:lang w:val="en-GB"/>
        </w:rPr>
        <w:t>Without prejudice to the obligation of confidentiality established in this Agreement, if a Party is interested in the publication of activities related to the Licensed Rights by means of conferences, scientific articles or other activities of similar nature, it shall request the consent of the other Party by means of a reliable communication at least forty-five (45) days prior to the foreseen date of disclosure. The other Party shall respond in writing within a maximum period of thirty (30) days, communicating its authorization, reservations or duly argued disagreement on the information contained in such disclosure. Once said period has elapsed without a response, it shall be understood that silence is tacit authorization for its dissemination. In any case, authorship or inventorship rights must always be respected.</w:t>
      </w:r>
    </w:p>
    <w:p w14:paraId="6F455C2F" w14:textId="77777777" w:rsidR="00DA5755" w:rsidRPr="00E61BF4" w:rsidRDefault="00DA5755" w:rsidP="00E61BF4">
      <w:pPr>
        <w:pStyle w:val="Ttulo1"/>
        <w:keepNext w:val="0"/>
        <w:numPr>
          <w:ilvl w:val="2"/>
          <w:numId w:val="2"/>
        </w:numPr>
        <w:tabs>
          <w:tab w:val="clear" w:pos="4513"/>
          <w:tab w:val="left" w:pos="709"/>
        </w:tabs>
        <w:spacing w:before="0" w:line="360" w:lineRule="auto"/>
        <w:ind w:left="709" w:hanging="709"/>
        <w:jc w:val="left"/>
        <w:rPr>
          <w:rFonts w:asciiTheme="minorHAnsi" w:hAnsiTheme="minorHAnsi" w:cstheme="minorHAnsi"/>
          <w:b w:val="0"/>
          <w:bCs/>
          <w:sz w:val="24"/>
          <w:szCs w:val="24"/>
          <w:lang w:val="en-GB"/>
        </w:rPr>
      </w:pPr>
      <w:r w:rsidRPr="00E61BF4">
        <w:rPr>
          <w:rFonts w:asciiTheme="minorHAnsi" w:hAnsiTheme="minorHAnsi" w:cstheme="minorHAnsi"/>
          <w:bCs/>
          <w:sz w:val="24"/>
          <w:szCs w:val="24"/>
          <w:lang w:val="en-GB"/>
        </w:rPr>
        <w:t xml:space="preserve">Press Releases. </w:t>
      </w:r>
      <w:proofErr w:type="gramStart"/>
      <w:r w:rsidRPr="00E61BF4">
        <w:rPr>
          <w:rFonts w:asciiTheme="minorHAnsi" w:hAnsiTheme="minorHAnsi" w:cstheme="minorHAnsi"/>
          <w:b w:val="0"/>
          <w:bCs/>
          <w:sz w:val="24"/>
          <w:szCs w:val="24"/>
          <w:lang w:val="en-GB"/>
        </w:rPr>
        <w:t>In the event that</w:t>
      </w:r>
      <w:proofErr w:type="gramEnd"/>
      <w:r w:rsidRPr="00E61BF4">
        <w:rPr>
          <w:rFonts w:asciiTheme="minorHAnsi" w:hAnsiTheme="minorHAnsi" w:cstheme="minorHAnsi"/>
          <w:b w:val="0"/>
          <w:bCs/>
          <w:sz w:val="24"/>
          <w:szCs w:val="24"/>
          <w:lang w:val="en-GB"/>
        </w:rPr>
        <w:t xml:space="preserve"> a Party wishes to publish press releases or announcements regarding the execution of this License Agreement, it shall submit to the other Party, at least thirty (30) days prior to the scheduled date of disclosure, a summary including the information intended to be disclosed. The informed Party shall respond within thirty (30) days to provide its authorization or reservations with respect to the information provided. Once said period has elapsed without response, it shall be understood that disclosure has been implicitly authorized.</w:t>
      </w:r>
    </w:p>
    <w:p w14:paraId="52EE7926" w14:textId="77777777" w:rsidR="00DA5755" w:rsidRPr="00E61BF4" w:rsidRDefault="00DA5755" w:rsidP="00E61BF4">
      <w:pPr>
        <w:pStyle w:val="Ttulo1"/>
        <w:numPr>
          <w:ilvl w:val="0"/>
          <w:numId w:val="2"/>
        </w:numPr>
        <w:tabs>
          <w:tab w:val="clear" w:pos="4513"/>
          <w:tab w:val="left" w:pos="709"/>
        </w:tabs>
        <w:spacing w:line="360" w:lineRule="auto"/>
        <w:ind w:left="709" w:hanging="709"/>
        <w:jc w:val="left"/>
        <w:rPr>
          <w:rFonts w:asciiTheme="minorHAnsi" w:hAnsiTheme="minorHAnsi" w:cstheme="minorHAnsi"/>
          <w:bCs/>
          <w:sz w:val="24"/>
          <w:szCs w:val="24"/>
          <w:lang w:val="en-GB"/>
        </w:rPr>
      </w:pPr>
      <w:r w:rsidRPr="00E61BF4">
        <w:rPr>
          <w:rFonts w:asciiTheme="minorHAnsi" w:hAnsiTheme="minorHAnsi" w:cstheme="minorHAnsi"/>
          <w:bCs/>
          <w:sz w:val="24"/>
          <w:szCs w:val="24"/>
          <w:lang w:val="en-GB"/>
        </w:rPr>
        <w:t>FINANCIAL PROVISIONS</w:t>
      </w:r>
    </w:p>
    <w:p w14:paraId="21AA8D3C" w14:textId="77777777" w:rsidR="00DA5755" w:rsidRPr="00E61BF4" w:rsidRDefault="00DA5755" w:rsidP="00E61BF4">
      <w:pPr>
        <w:pStyle w:val="Ttulo1"/>
        <w:keepNext w:val="0"/>
        <w:numPr>
          <w:ilvl w:val="1"/>
          <w:numId w:val="2"/>
        </w:numPr>
        <w:tabs>
          <w:tab w:val="clear" w:pos="4513"/>
          <w:tab w:val="left" w:pos="709"/>
        </w:tabs>
        <w:spacing w:before="0" w:line="360" w:lineRule="auto"/>
        <w:ind w:left="709" w:hanging="709"/>
        <w:jc w:val="left"/>
        <w:rPr>
          <w:rFonts w:asciiTheme="minorHAnsi" w:hAnsiTheme="minorHAnsi" w:cstheme="minorHAnsi"/>
          <w:b w:val="0"/>
          <w:bCs/>
          <w:sz w:val="24"/>
          <w:szCs w:val="24"/>
          <w:lang w:val="en-GB"/>
        </w:rPr>
      </w:pPr>
      <w:r w:rsidRPr="00E61BF4">
        <w:rPr>
          <w:rFonts w:asciiTheme="minorHAnsi" w:hAnsiTheme="minorHAnsi" w:cstheme="minorHAnsi"/>
          <w:bCs/>
          <w:sz w:val="24"/>
          <w:szCs w:val="24"/>
          <w:lang w:val="en-GB"/>
        </w:rPr>
        <w:t xml:space="preserve">Up-front Fee. </w:t>
      </w:r>
      <w:r w:rsidRPr="00E61BF4">
        <w:rPr>
          <w:rFonts w:asciiTheme="minorHAnsi" w:hAnsiTheme="minorHAnsi" w:cstheme="minorHAnsi"/>
          <w:b w:val="0"/>
          <w:bCs/>
          <w:sz w:val="24"/>
          <w:szCs w:val="24"/>
          <w:lang w:val="en-GB"/>
        </w:rPr>
        <w:t xml:space="preserve">As partial consideration for the rights conveyed by </w:t>
      </w:r>
      <w:r w:rsidRPr="00E61BF4">
        <w:rPr>
          <w:rFonts w:asciiTheme="minorHAnsi" w:hAnsiTheme="minorHAnsi" w:cstheme="minorHAnsi"/>
          <w:b w:val="0"/>
          <w:bCs/>
          <w:color w:val="FF0000"/>
          <w:sz w:val="24"/>
          <w:szCs w:val="24"/>
          <w:lang w:val="en-GB"/>
        </w:rPr>
        <w:t xml:space="preserve">[ACRONYM PE] </w:t>
      </w:r>
      <w:r w:rsidRPr="00E61BF4">
        <w:rPr>
          <w:rFonts w:asciiTheme="minorHAnsi" w:hAnsiTheme="minorHAnsi" w:cstheme="minorHAnsi"/>
          <w:b w:val="0"/>
          <w:bCs/>
          <w:sz w:val="24"/>
          <w:szCs w:val="24"/>
          <w:lang w:val="en-GB"/>
        </w:rPr>
        <w:t xml:space="preserve">under this Agreement, Licensee shall pay to </w:t>
      </w:r>
      <w:r w:rsidRPr="00E61BF4">
        <w:rPr>
          <w:rFonts w:asciiTheme="minorHAnsi" w:hAnsiTheme="minorHAnsi" w:cstheme="minorHAnsi"/>
          <w:b w:val="0"/>
          <w:bCs/>
          <w:color w:val="FF0000"/>
          <w:sz w:val="24"/>
          <w:szCs w:val="24"/>
          <w:lang w:val="en-GB"/>
        </w:rPr>
        <w:t>[ACRONYM PE]</w:t>
      </w:r>
      <w:r w:rsidRPr="00E61BF4">
        <w:rPr>
          <w:rFonts w:asciiTheme="minorHAnsi" w:hAnsiTheme="minorHAnsi" w:cstheme="minorHAnsi"/>
          <w:b w:val="0"/>
          <w:bCs/>
          <w:sz w:val="24"/>
          <w:szCs w:val="24"/>
          <w:lang w:val="en-GB"/>
        </w:rPr>
        <w:t xml:space="preserve"> the amount of </w:t>
      </w:r>
      <w:r w:rsidR="00B31E7E" w:rsidRPr="00E61BF4">
        <w:rPr>
          <w:rFonts w:asciiTheme="minorHAnsi" w:hAnsiTheme="minorHAnsi" w:cstheme="minorHAnsi"/>
          <w:b w:val="0"/>
          <w:bCs/>
          <w:color w:val="FF0000"/>
          <w:sz w:val="24"/>
          <w:szCs w:val="24"/>
          <w:lang w:val="en-GB"/>
        </w:rPr>
        <w:t>[•]</w:t>
      </w:r>
      <w:r w:rsidRPr="00E61BF4">
        <w:rPr>
          <w:rFonts w:asciiTheme="minorHAnsi" w:hAnsiTheme="minorHAnsi" w:cstheme="minorHAnsi"/>
          <w:b w:val="0"/>
          <w:bCs/>
          <w:color w:val="FF0000"/>
          <w:sz w:val="24"/>
          <w:szCs w:val="24"/>
          <w:lang w:val="en-GB"/>
        </w:rPr>
        <w:t xml:space="preserve"> </w:t>
      </w:r>
      <w:r w:rsidR="00A86388" w:rsidRPr="00E61BF4">
        <w:rPr>
          <w:rFonts w:asciiTheme="minorHAnsi" w:hAnsiTheme="minorHAnsi" w:cstheme="minorHAnsi"/>
          <w:b w:val="0"/>
          <w:bCs/>
          <w:sz w:val="24"/>
          <w:szCs w:val="24"/>
          <w:lang w:val="en-GB"/>
        </w:rPr>
        <w:t>Euro</w:t>
      </w:r>
      <w:r w:rsidRPr="00E61BF4">
        <w:rPr>
          <w:rFonts w:asciiTheme="minorHAnsi" w:hAnsiTheme="minorHAnsi" w:cstheme="minorHAnsi"/>
          <w:b w:val="0"/>
          <w:bCs/>
          <w:sz w:val="24"/>
          <w:szCs w:val="24"/>
          <w:lang w:val="en-GB"/>
        </w:rPr>
        <w:t xml:space="preserve"> (€ </w:t>
      </w:r>
      <w:r w:rsidR="00B31E7E" w:rsidRPr="00E61BF4">
        <w:rPr>
          <w:rFonts w:asciiTheme="minorHAnsi" w:hAnsiTheme="minorHAnsi" w:cstheme="minorHAnsi"/>
          <w:b w:val="0"/>
          <w:bCs/>
          <w:color w:val="FF0000"/>
          <w:sz w:val="24"/>
          <w:szCs w:val="24"/>
          <w:lang w:val="en-GB"/>
        </w:rPr>
        <w:t>[•]</w:t>
      </w:r>
      <w:r w:rsidRPr="00E61BF4">
        <w:rPr>
          <w:rFonts w:asciiTheme="minorHAnsi" w:hAnsiTheme="minorHAnsi" w:cstheme="minorHAnsi"/>
          <w:b w:val="0"/>
          <w:bCs/>
          <w:sz w:val="24"/>
          <w:szCs w:val="24"/>
          <w:lang w:val="en-GB"/>
        </w:rPr>
        <w:t>) on the Effective Date.</w:t>
      </w:r>
    </w:p>
    <w:p w14:paraId="26F8F5E3" w14:textId="77777777" w:rsidR="00B31E7E" w:rsidRPr="00E61BF4" w:rsidRDefault="00DA5755" w:rsidP="00E61BF4">
      <w:pPr>
        <w:pStyle w:val="Ttulo2"/>
        <w:numPr>
          <w:ilvl w:val="1"/>
          <w:numId w:val="2"/>
        </w:numPr>
        <w:tabs>
          <w:tab w:val="left" w:pos="709"/>
        </w:tabs>
        <w:spacing w:line="360" w:lineRule="auto"/>
        <w:ind w:left="709" w:hanging="709"/>
        <w:jc w:val="left"/>
        <w:rPr>
          <w:rFonts w:asciiTheme="minorHAnsi" w:hAnsiTheme="minorHAnsi" w:cstheme="minorHAnsi"/>
          <w:b w:val="0"/>
          <w:sz w:val="24"/>
          <w:szCs w:val="24"/>
          <w:lang w:val="en-GB"/>
        </w:rPr>
      </w:pPr>
      <w:r w:rsidRPr="00E61BF4">
        <w:rPr>
          <w:rFonts w:asciiTheme="minorHAnsi" w:hAnsiTheme="minorHAnsi" w:cstheme="minorHAnsi"/>
          <w:bCs/>
          <w:spacing w:val="-3"/>
          <w:sz w:val="24"/>
          <w:szCs w:val="24"/>
          <w:lang w:val="en-GB"/>
        </w:rPr>
        <w:t>Milestones Payments</w:t>
      </w:r>
      <w:r w:rsidR="00B31E7E" w:rsidRPr="00E61BF4">
        <w:rPr>
          <w:rFonts w:asciiTheme="minorHAnsi" w:hAnsiTheme="minorHAnsi" w:cstheme="minorHAnsi"/>
          <w:sz w:val="24"/>
          <w:szCs w:val="24"/>
          <w:lang w:val="en-GB"/>
        </w:rPr>
        <w:t xml:space="preserve">. </w:t>
      </w:r>
      <w:r w:rsidR="00B31E7E" w:rsidRPr="00E61BF4">
        <w:rPr>
          <w:rFonts w:asciiTheme="minorHAnsi" w:hAnsiTheme="minorHAnsi" w:cstheme="minorHAnsi"/>
          <w:b w:val="0"/>
          <w:sz w:val="24"/>
          <w:szCs w:val="24"/>
          <w:lang w:val="en-GB"/>
        </w:rPr>
        <w:t xml:space="preserve">Licensee shall pay to </w:t>
      </w:r>
      <w:r w:rsidR="00B31E7E" w:rsidRPr="00E61BF4">
        <w:rPr>
          <w:rFonts w:asciiTheme="minorHAnsi" w:hAnsiTheme="minorHAnsi" w:cstheme="minorHAnsi"/>
          <w:b w:val="0"/>
          <w:color w:val="FF0000"/>
          <w:spacing w:val="-3"/>
          <w:sz w:val="24"/>
          <w:szCs w:val="24"/>
          <w:lang w:val="en-GB"/>
        </w:rPr>
        <w:t xml:space="preserve">[ACRONYM PE] </w:t>
      </w:r>
      <w:r w:rsidR="00B31E7E" w:rsidRPr="00E61BF4">
        <w:rPr>
          <w:rFonts w:asciiTheme="minorHAnsi" w:hAnsiTheme="minorHAnsi" w:cstheme="minorHAnsi"/>
          <w:b w:val="0"/>
          <w:sz w:val="24"/>
          <w:szCs w:val="24"/>
          <w:lang w:val="en-GB"/>
        </w:rPr>
        <w:t xml:space="preserve">non-creditable, non-refundable amounts for each milestone, as defined below in this section, each time it is achieved by Licensee, its Affiliates or Sublicensees. Licensee shall inform </w:t>
      </w:r>
      <w:r w:rsidR="00B31E7E" w:rsidRPr="00E61BF4">
        <w:rPr>
          <w:rFonts w:asciiTheme="minorHAnsi" w:hAnsiTheme="minorHAnsi" w:cstheme="minorHAnsi"/>
          <w:b w:val="0"/>
          <w:color w:val="FF0000"/>
          <w:spacing w:val="-3"/>
          <w:sz w:val="24"/>
          <w:szCs w:val="24"/>
          <w:lang w:val="en-GB"/>
        </w:rPr>
        <w:t>[ACRONYM PE]</w:t>
      </w:r>
      <w:r w:rsidR="00B31E7E" w:rsidRPr="00E61BF4">
        <w:rPr>
          <w:rFonts w:asciiTheme="minorHAnsi" w:hAnsiTheme="minorHAnsi" w:cstheme="minorHAnsi"/>
          <w:b w:val="0"/>
          <w:sz w:val="24"/>
          <w:szCs w:val="24"/>
          <w:lang w:val="en-GB"/>
        </w:rPr>
        <w:t xml:space="preserve"> in writing within thirty (30) days of the achievement of each milestone. </w:t>
      </w:r>
    </w:p>
    <w:p w14:paraId="37FDDD0F" w14:textId="77777777" w:rsidR="00B31E7E" w:rsidRPr="00E61BF4" w:rsidRDefault="00B31E7E" w:rsidP="00E61BF4">
      <w:pPr>
        <w:tabs>
          <w:tab w:val="left" w:pos="709"/>
        </w:tabs>
        <w:spacing w:line="360" w:lineRule="auto"/>
        <w:ind w:left="709"/>
        <w:jc w:val="left"/>
        <w:rPr>
          <w:rFonts w:asciiTheme="minorHAnsi" w:hAnsiTheme="minorHAnsi" w:cstheme="minorHAnsi"/>
          <w:color w:val="000000"/>
          <w:sz w:val="24"/>
          <w:szCs w:val="24"/>
          <w:lang w:val="en-GB"/>
        </w:rPr>
      </w:pPr>
      <w:r w:rsidRPr="00E61BF4">
        <w:rPr>
          <w:rFonts w:asciiTheme="minorHAnsi" w:hAnsiTheme="minorHAnsi" w:cstheme="minorHAnsi"/>
          <w:color w:val="000000"/>
          <w:sz w:val="24"/>
          <w:szCs w:val="24"/>
          <w:lang w:val="en-GB"/>
        </w:rPr>
        <w:t>Notwithstanding the foregoing, when Licensee receives revenues for milestones not included</w:t>
      </w:r>
      <w:r w:rsidR="00B827FC" w:rsidRPr="00E61BF4">
        <w:rPr>
          <w:rFonts w:asciiTheme="minorHAnsi" w:hAnsiTheme="minorHAnsi" w:cstheme="minorHAnsi"/>
          <w:color w:val="000000"/>
          <w:sz w:val="24"/>
          <w:szCs w:val="24"/>
          <w:lang w:val="en-GB"/>
        </w:rPr>
        <w:t xml:space="preserve"> </w:t>
      </w:r>
      <w:r w:rsidRPr="00E61BF4">
        <w:rPr>
          <w:rFonts w:asciiTheme="minorHAnsi" w:hAnsiTheme="minorHAnsi" w:cstheme="minorHAnsi"/>
          <w:color w:val="000000"/>
          <w:sz w:val="24"/>
          <w:szCs w:val="24"/>
          <w:lang w:val="en-GB"/>
        </w:rPr>
        <w:t xml:space="preserve">in this clause, the provisions of </w:t>
      </w:r>
      <w:r w:rsidRPr="00E61BF4">
        <w:rPr>
          <w:rFonts w:asciiTheme="minorHAnsi" w:hAnsiTheme="minorHAnsi" w:cstheme="minorHAnsi"/>
          <w:sz w:val="24"/>
          <w:szCs w:val="24"/>
          <w:lang w:val="en-GB"/>
        </w:rPr>
        <w:t xml:space="preserve">clause 10.3.2 shall </w:t>
      </w:r>
      <w:r w:rsidRPr="00E61BF4">
        <w:rPr>
          <w:rFonts w:asciiTheme="minorHAnsi" w:hAnsiTheme="minorHAnsi" w:cstheme="minorHAnsi"/>
          <w:color w:val="000000"/>
          <w:sz w:val="24"/>
          <w:szCs w:val="24"/>
          <w:lang w:val="en-GB"/>
        </w:rPr>
        <w:t>apply.</w:t>
      </w:r>
    </w:p>
    <w:tbl>
      <w:tblPr>
        <w:tblW w:w="8363"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8"/>
        <w:gridCol w:w="3685"/>
      </w:tblGrid>
      <w:tr w:rsidR="00706141" w:rsidRPr="00E61BF4" w14:paraId="50CB54DE" w14:textId="77777777" w:rsidTr="00304A60">
        <w:tc>
          <w:tcPr>
            <w:tcW w:w="4678" w:type="dxa"/>
            <w:vAlign w:val="center"/>
          </w:tcPr>
          <w:p w14:paraId="6E6BD90B" w14:textId="77777777" w:rsidR="00706141" w:rsidRPr="00E61BF4" w:rsidRDefault="00706141" w:rsidP="00E61BF4">
            <w:pPr>
              <w:keepNext/>
              <w:tabs>
                <w:tab w:val="left" w:pos="567"/>
                <w:tab w:val="left" w:pos="709"/>
              </w:tabs>
              <w:overflowPunct w:val="0"/>
              <w:autoSpaceDE w:val="0"/>
              <w:autoSpaceDN w:val="0"/>
              <w:adjustRightInd w:val="0"/>
              <w:spacing w:after="180" w:line="360" w:lineRule="auto"/>
              <w:ind w:left="709" w:right="-45" w:hanging="709"/>
              <w:jc w:val="left"/>
              <w:textAlignment w:val="baseline"/>
              <w:rPr>
                <w:rFonts w:asciiTheme="minorHAnsi" w:hAnsiTheme="minorHAnsi" w:cstheme="minorHAnsi"/>
                <w:b/>
                <w:color w:val="000000"/>
                <w:sz w:val="24"/>
                <w:szCs w:val="24"/>
                <w:u w:val="single"/>
                <w:lang w:val="en-GB"/>
              </w:rPr>
            </w:pPr>
            <w:r w:rsidRPr="00E61BF4">
              <w:rPr>
                <w:rFonts w:asciiTheme="minorHAnsi" w:hAnsiTheme="minorHAnsi" w:cstheme="minorHAnsi"/>
                <w:b/>
                <w:color w:val="000000"/>
                <w:sz w:val="24"/>
                <w:szCs w:val="24"/>
                <w:u w:val="single"/>
                <w:lang w:val="en-GB"/>
              </w:rPr>
              <w:lastRenderedPageBreak/>
              <w:t xml:space="preserve">Milestone </w:t>
            </w:r>
            <w:r w:rsidRPr="00E61BF4">
              <w:rPr>
                <w:rFonts w:asciiTheme="minorHAnsi" w:hAnsiTheme="minorHAnsi" w:cstheme="minorHAnsi"/>
                <w:b/>
                <w:color w:val="4472C4" w:themeColor="accent1"/>
                <w:sz w:val="24"/>
                <w:szCs w:val="24"/>
                <w:u w:val="single"/>
                <w:lang w:val="en-GB"/>
              </w:rPr>
              <w:t>[examples for illustrative purposes]</w:t>
            </w:r>
          </w:p>
        </w:tc>
        <w:tc>
          <w:tcPr>
            <w:tcW w:w="3685" w:type="dxa"/>
            <w:vAlign w:val="center"/>
          </w:tcPr>
          <w:p w14:paraId="3A725FA0" w14:textId="77777777" w:rsidR="00706141" w:rsidRPr="00E61BF4" w:rsidRDefault="00706141" w:rsidP="00E61BF4">
            <w:pPr>
              <w:keepNext/>
              <w:tabs>
                <w:tab w:val="left" w:pos="567"/>
                <w:tab w:val="left" w:pos="709"/>
              </w:tabs>
              <w:overflowPunct w:val="0"/>
              <w:autoSpaceDE w:val="0"/>
              <w:autoSpaceDN w:val="0"/>
              <w:adjustRightInd w:val="0"/>
              <w:spacing w:after="180" w:line="360" w:lineRule="auto"/>
              <w:ind w:left="709" w:right="-45" w:hanging="709"/>
              <w:jc w:val="left"/>
              <w:textAlignment w:val="baseline"/>
              <w:rPr>
                <w:rFonts w:asciiTheme="minorHAnsi" w:hAnsiTheme="minorHAnsi" w:cstheme="minorHAnsi"/>
                <w:b/>
                <w:color w:val="000000"/>
                <w:sz w:val="24"/>
                <w:szCs w:val="24"/>
                <w:u w:val="single"/>
                <w:lang w:val="en-GB"/>
              </w:rPr>
            </w:pPr>
            <w:r w:rsidRPr="00E61BF4">
              <w:rPr>
                <w:rFonts w:asciiTheme="minorHAnsi" w:hAnsiTheme="minorHAnsi" w:cstheme="minorHAnsi"/>
                <w:b/>
                <w:color w:val="000000"/>
                <w:sz w:val="24"/>
                <w:szCs w:val="24"/>
                <w:u w:val="single"/>
                <w:lang w:val="en-GB"/>
              </w:rPr>
              <w:t>Milestone Payment</w:t>
            </w:r>
          </w:p>
        </w:tc>
      </w:tr>
      <w:tr w:rsidR="00706141" w:rsidRPr="00E61BF4" w14:paraId="2B5320C0" w14:textId="77777777" w:rsidTr="00304A60">
        <w:tc>
          <w:tcPr>
            <w:tcW w:w="4678" w:type="dxa"/>
            <w:vAlign w:val="center"/>
          </w:tcPr>
          <w:p w14:paraId="23839707" w14:textId="77777777" w:rsidR="00706141" w:rsidRPr="00E61BF4" w:rsidRDefault="00706141" w:rsidP="00E61BF4">
            <w:pPr>
              <w:keepNext/>
              <w:tabs>
                <w:tab w:val="left" w:pos="22"/>
                <w:tab w:val="left" w:pos="164"/>
              </w:tabs>
              <w:spacing w:line="360" w:lineRule="auto"/>
              <w:ind w:left="22" w:right="112" w:hanging="22"/>
              <w:jc w:val="left"/>
              <w:rPr>
                <w:rFonts w:asciiTheme="minorHAnsi" w:hAnsiTheme="minorHAnsi" w:cstheme="minorHAnsi"/>
                <w:sz w:val="24"/>
                <w:szCs w:val="24"/>
                <w:lang w:val="en-GB"/>
              </w:rPr>
            </w:pPr>
            <w:r w:rsidRPr="00E61BF4">
              <w:rPr>
                <w:rFonts w:asciiTheme="minorHAnsi" w:hAnsiTheme="minorHAnsi" w:cstheme="minorHAnsi"/>
                <w:sz w:val="24"/>
                <w:szCs w:val="24"/>
                <w:lang w:val="en-GB"/>
              </w:rPr>
              <w:t>Grant of the patent by the European Patent Office (EPO) and by the United States Patent and Trademark Office (USPTO)</w:t>
            </w:r>
          </w:p>
        </w:tc>
        <w:tc>
          <w:tcPr>
            <w:tcW w:w="3685" w:type="dxa"/>
            <w:vAlign w:val="center"/>
          </w:tcPr>
          <w:p w14:paraId="0A459ADF" w14:textId="77777777" w:rsidR="00706141" w:rsidRPr="00E61BF4" w:rsidRDefault="00706141" w:rsidP="00E61BF4">
            <w:pPr>
              <w:keepNext/>
              <w:tabs>
                <w:tab w:val="left" w:pos="567"/>
                <w:tab w:val="left" w:pos="709"/>
              </w:tabs>
              <w:overflowPunct w:val="0"/>
              <w:autoSpaceDE w:val="0"/>
              <w:autoSpaceDN w:val="0"/>
              <w:adjustRightInd w:val="0"/>
              <w:spacing w:line="360" w:lineRule="auto"/>
              <w:ind w:left="709" w:right="-45" w:hanging="709"/>
              <w:jc w:val="left"/>
              <w:textAlignment w:val="baseline"/>
              <w:rPr>
                <w:rFonts w:asciiTheme="minorHAnsi" w:hAnsiTheme="minorHAnsi" w:cstheme="minorHAnsi"/>
                <w:color w:val="FF0000"/>
                <w:sz w:val="24"/>
                <w:szCs w:val="24"/>
                <w:lang w:val="en-GB"/>
              </w:rPr>
            </w:pPr>
            <w:r w:rsidRPr="00E61BF4">
              <w:rPr>
                <w:rFonts w:asciiTheme="minorHAnsi" w:hAnsiTheme="minorHAnsi" w:cstheme="minorHAnsi"/>
                <w:bCs/>
                <w:color w:val="FF0000"/>
                <w:sz w:val="24"/>
                <w:szCs w:val="24"/>
                <w:lang w:val="en-GB"/>
              </w:rPr>
              <w:t xml:space="preserve">€ [•] </w:t>
            </w:r>
            <w:r w:rsidRPr="00E61BF4">
              <w:rPr>
                <w:rFonts w:asciiTheme="minorHAnsi" w:hAnsiTheme="minorHAnsi" w:cstheme="minorHAnsi"/>
                <w:sz w:val="24"/>
                <w:szCs w:val="24"/>
                <w:lang w:val="en-GB"/>
              </w:rPr>
              <w:t>for the first patent granted in each of these two territories, per patent family</w:t>
            </w:r>
          </w:p>
        </w:tc>
      </w:tr>
      <w:tr w:rsidR="00706141" w:rsidRPr="00E61BF4" w14:paraId="5265320B" w14:textId="77777777" w:rsidTr="00304A60">
        <w:tc>
          <w:tcPr>
            <w:tcW w:w="4678" w:type="dxa"/>
            <w:vAlign w:val="center"/>
          </w:tcPr>
          <w:p w14:paraId="2F1C2105" w14:textId="77777777" w:rsidR="00706141" w:rsidRPr="00E61BF4" w:rsidRDefault="00706141" w:rsidP="00E61BF4">
            <w:pPr>
              <w:keepNext/>
              <w:tabs>
                <w:tab w:val="left" w:pos="22"/>
                <w:tab w:val="left" w:pos="164"/>
              </w:tabs>
              <w:spacing w:line="360" w:lineRule="auto"/>
              <w:ind w:left="22" w:right="112" w:hanging="22"/>
              <w:jc w:val="left"/>
              <w:rPr>
                <w:rFonts w:asciiTheme="minorHAnsi" w:hAnsiTheme="minorHAnsi" w:cstheme="minorHAnsi"/>
                <w:sz w:val="24"/>
                <w:szCs w:val="24"/>
                <w:lang w:val="en-GB"/>
              </w:rPr>
            </w:pPr>
            <w:r w:rsidRPr="00E61BF4">
              <w:rPr>
                <w:rFonts w:asciiTheme="minorHAnsi" w:hAnsiTheme="minorHAnsi" w:cstheme="minorHAnsi"/>
                <w:sz w:val="24"/>
                <w:szCs w:val="24"/>
                <w:lang w:val="en-GB"/>
              </w:rPr>
              <w:t xml:space="preserve">First IND (Investigational New Drug) Approval by FDA or EMA  </w:t>
            </w:r>
          </w:p>
        </w:tc>
        <w:tc>
          <w:tcPr>
            <w:tcW w:w="3685" w:type="dxa"/>
            <w:vAlign w:val="center"/>
          </w:tcPr>
          <w:p w14:paraId="652B8A4A" w14:textId="77777777" w:rsidR="00706141" w:rsidRPr="00E61BF4" w:rsidRDefault="00706141" w:rsidP="00E61BF4">
            <w:pPr>
              <w:keepNext/>
              <w:tabs>
                <w:tab w:val="left" w:pos="567"/>
                <w:tab w:val="left" w:pos="709"/>
              </w:tabs>
              <w:overflowPunct w:val="0"/>
              <w:autoSpaceDE w:val="0"/>
              <w:autoSpaceDN w:val="0"/>
              <w:adjustRightInd w:val="0"/>
              <w:spacing w:line="360" w:lineRule="auto"/>
              <w:ind w:left="709" w:right="-45" w:hanging="709"/>
              <w:jc w:val="left"/>
              <w:textAlignment w:val="baseline"/>
              <w:rPr>
                <w:rFonts w:asciiTheme="minorHAnsi" w:hAnsiTheme="minorHAnsi" w:cstheme="minorHAnsi"/>
                <w:color w:val="FF0000"/>
                <w:sz w:val="24"/>
                <w:szCs w:val="24"/>
                <w:lang w:val="en-GB"/>
              </w:rPr>
            </w:pPr>
            <w:r w:rsidRPr="00E61BF4">
              <w:rPr>
                <w:rFonts w:asciiTheme="minorHAnsi" w:hAnsiTheme="minorHAnsi" w:cstheme="minorHAnsi"/>
                <w:color w:val="FF0000"/>
                <w:sz w:val="24"/>
                <w:szCs w:val="24"/>
                <w:lang w:val="en-GB"/>
              </w:rPr>
              <w:t xml:space="preserve">€ </w:t>
            </w:r>
            <w:r w:rsidRPr="00E61BF4">
              <w:rPr>
                <w:rFonts w:asciiTheme="minorHAnsi" w:hAnsiTheme="minorHAnsi" w:cstheme="minorHAnsi"/>
                <w:bCs/>
                <w:color w:val="FF0000"/>
                <w:sz w:val="24"/>
                <w:szCs w:val="24"/>
                <w:lang w:val="en-GB"/>
              </w:rPr>
              <w:t>[•]</w:t>
            </w:r>
            <w:r w:rsidRPr="00E61BF4">
              <w:rPr>
                <w:rFonts w:asciiTheme="minorHAnsi" w:hAnsiTheme="minorHAnsi" w:cstheme="minorHAnsi"/>
                <w:bCs/>
                <w:sz w:val="24"/>
                <w:szCs w:val="24"/>
                <w:lang w:val="en-GB"/>
              </w:rPr>
              <w:t>/</w:t>
            </w:r>
            <w:r w:rsidRPr="00E61BF4">
              <w:rPr>
                <w:rFonts w:asciiTheme="minorHAnsi" w:hAnsiTheme="minorHAnsi" w:cstheme="minorHAnsi"/>
                <w:sz w:val="24"/>
                <w:szCs w:val="24"/>
                <w:lang w:val="en-GB"/>
              </w:rPr>
              <w:t xml:space="preserve"> per acceptance</w:t>
            </w:r>
          </w:p>
        </w:tc>
      </w:tr>
      <w:tr w:rsidR="00706141" w:rsidRPr="00E61BF4" w14:paraId="65DD15F8" w14:textId="77777777" w:rsidTr="00304A60">
        <w:tc>
          <w:tcPr>
            <w:tcW w:w="4678" w:type="dxa"/>
            <w:vAlign w:val="center"/>
          </w:tcPr>
          <w:p w14:paraId="0F3D9ED3" w14:textId="77777777" w:rsidR="00706141" w:rsidRPr="00E61BF4" w:rsidRDefault="00706141" w:rsidP="00E61BF4">
            <w:pPr>
              <w:keepNext/>
              <w:tabs>
                <w:tab w:val="left" w:pos="22"/>
                <w:tab w:val="left" w:pos="164"/>
              </w:tabs>
              <w:spacing w:line="360" w:lineRule="auto"/>
              <w:ind w:left="22" w:right="112" w:hanging="22"/>
              <w:jc w:val="left"/>
              <w:rPr>
                <w:rFonts w:asciiTheme="minorHAnsi" w:hAnsiTheme="minorHAnsi" w:cstheme="minorHAnsi"/>
                <w:sz w:val="24"/>
                <w:szCs w:val="24"/>
                <w:lang w:val="en-GB"/>
              </w:rPr>
            </w:pPr>
            <w:r w:rsidRPr="00E61BF4">
              <w:rPr>
                <w:rFonts w:asciiTheme="minorHAnsi" w:hAnsiTheme="minorHAnsi" w:cstheme="minorHAnsi"/>
                <w:sz w:val="24"/>
                <w:szCs w:val="24"/>
                <w:lang w:val="en-GB"/>
              </w:rPr>
              <w:t>Start of first Phase II clinical trial (per Product)</w:t>
            </w:r>
          </w:p>
        </w:tc>
        <w:tc>
          <w:tcPr>
            <w:tcW w:w="3685" w:type="dxa"/>
            <w:vAlign w:val="center"/>
          </w:tcPr>
          <w:p w14:paraId="4A02BB6D" w14:textId="77777777" w:rsidR="00706141" w:rsidRPr="00E61BF4" w:rsidRDefault="00706141" w:rsidP="00E61BF4">
            <w:pPr>
              <w:keepNext/>
              <w:tabs>
                <w:tab w:val="left" w:pos="567"/>
                <w:tab w:val="left" w:pos="709"/>
              </w:tabs>
              <w:overflowPunct w:val="0"/>
              <w:autoSpaceDE w:val="0"/>
              <w:autoSpaceDN w:val="0"/>
              <w:adjustRightInd w:val="0"/>
              <w:spacing w:line="360" w:lineRule="auto"/>
              <w:ind w:left="709" w:right="-45" w:hanging="709"/>
              <w:jc w:val="left"/>
              <w:textAlignment w:val="baseline"/>
              <w:rPr>
                <w:rFonts w:asciiTheme="minorHAnsi" w:hAnsiTheme="minorHAnsi" w:cstheme="minorHAnsi"/>
                <w:color w:val="FF0000"/>
                <w:sz w:val="24"/>
                <w:szCs w:val="24"/>
                <w:lang w:val="en-GB"/>
              </w:rPr>
            </w:pPr>
            <w:r w:rsidRPr="00E61BF4">
              <w:rPr>
                <w:rFonts w:asciiTheme="minorHAnsi" w:hAnsiTheme="minorHAnsi" w:cstheme="minorHAnsi"/>
                <w:bCs/>
                <w:color w:val="FF0000"/>
                <w:sz w:val="24"/>
                <w:szCs w:val="24"/>
                <w:lang w:val="en-GB"/>
              </w:rPr>
              <w:t>€ [•]</w:t>
            </w:r>
            <w:r w:rsidRPr="00E61BF4">
              <w:rPr>
                <w:rFonts w:asciiTheme="minorHAnsi" w:hAnsiTheme="minorHAnsi" w:cstheme="minorHAnsi"/>
                <w:bCs/>
                <w:sz w:val="24"/>
                <w:szCs w:val="24"/>
                <w:lang w:val="en-GB"/>
              </w:rPr>
              <w:t>/</w:t>
            </w:r>
            <w:r w:rsidRPr="00E61BF4">
              <w:rPr>
                <w:rFonts w:asciiTheme="minorHAnsi" w:hAnsiTheme="minorHAnsi" w:cstheme="minorHAnsi"/>
                <w:sz w:val="24"/>
                <w:szCs w:val="24"/>
                <w:lang w:val="en-GB"/>
              </w:rPr>
              <w:t>per Product</w:t>
            </w:r>
          </w:p>
        </w:tc>
      </w:tr>
      <w:tr w:rsidR="00706141" w:rsidRPr="00E61BF4" w14:paraId="74E6ECDF" w14:textId="77777777" w:rsidTr="00304A60">
        <w:tc>
          <w:tcPr>
            <w:tcW w:w="4678" w:type="dxa"/>
            <w:vAlign w:val="center"/>
          </w:tcPr>
          <w:p w14:paraId="6DA0AEF8" w14:textId="77777777" w:rsidR="00706141" w:rsidRPr="00E61BF4" w:rsidRDefault="00706141" w:rsidP="00E61BF4">
            <w:pPr>
              <w:keepNext/>
              <w:tabs>
                <w:tab w:val="left" w:pos="22"/>
                <w:tab w:val="left" w:pos="164"/>
              </w:tabs>
              <w:spacing w:line="360" w:lineRule="auto"/>
              <w:ind w:left="22" w:right="112" w:hanging="22"/>
              <w:jc w:val="left"/>
              <w:rPr>
                <w:rFonts w:asciiTheme="minorHAnsi" w:hAnsiTheme="minorHAnsi" w:cstheme="minorHAnsi"/>
                <w:sz w:val="24"/>
                <w:szCs w:val="24"/>
                <w:lang w:val="en-GB"/>
              </w:rPr>
            </w:pPr>
            <w:r w:rsidRPr="00E61BF4">
              <w:rPr>
                <w:rFonts w:asciiTheme="minorHAnsi" w:hAnsiTheme="minorHAnsi" w:cstheme="minorHAnsi"/>
                <w:sz w:val="24"/>
                <w:szCs w:val="24"/>
                <w:lang w:val="en-GB"/>
              </w:rPr>
              <w:t xml:space="preserve">Start of first Phase III clinical trial </w:t>
            </w:r>
          </w:p>
        </w:tc>
        <w:tc>
          <w:tcPr>
            <w:tcW w:w="3685" w:type="dxa"/>
            <w:vAlign w:val="center"/>
          </w:tcPr>
          <w:p w14:paraId="4865652B" w14:textId="77777777" w:rsidR="00706141" w:rsidRPr="00E61BF4" w:rsidRDefault="00706141" w:rsidP="00E61BF4">
            <w:pPr>
              <w:keepNext/>
              <w:tabs>
                <w:tab w:val="left" w:pos="567"/>
                <w:tab w:val="left" w:pos="709"/>
              </w:tabs>
              <w:overflowPunct w:val="0"/>
              <w:autoSpaceDE w:val="0"/>
              <w:autoSpaceDN w:val="0"/>
              <w:adjustRightInd w:val="0"/>
              <w:spacing w:line="360" w:lineRule="auto"/>
              <w:ind w:left="709" w:right="-45" w:hanging="709"/>
              <w:jc w:val="left"/>
              <w:textAlignment w:val="baseline"/>
              <w:rPr>
                <w:rFonts w:asciiTheme="minorHAnsi" w:hAnsiTheme="minorHAnsi" w:cstheme="minorHAnsi"/>
                <w:color w:val="FF0000"/>
                <w:sz w:val="24"/>
                <w:szCs w:val="24"/>
                <w:lang w:val="en-GB"/>
              </w:rPr>
            </w:pPr>
            <w:r w:rsidRPr="00E61BF4">
              <w:rPr>
                <w:rFonts w:asciiTheme="minorHAnsi" w:hAnsiTheme="minorHAnsi" w:cstheme="minorHAnsi"/>
                <w:bCs/>
                <w:color w:val="FF0000"/>
                <w:sz w:val="24"/>
                <w:szCs w:val="24"/>
                <w:lang w:val="en-GB"/>
              </w:rPr>
              <w:t>€ [•]</w:t>
            </w:r>
            <w:r w:rsidRPr="00E61BF4">
              <w:rPr>
                <w:rFonts w:asciiTheme="minorHAnsi" w:hAnsiTheme="minorHAnsi" w:cstheme="minorHAnsi"/>
                <w:bCs/>
                <w:sz w:val="24"/>
                <w:szCs w:val="24"/>
                <w:lang w:val="en-GB"/>
              </w:rPr>
              <w:t>/</w:t>
            </w:r>
            <w:r w:rsidRPr="00E61BF4">
              <w:rPr>
                <w:rFonts w:asciiTheme="minorHAnsi" w:hAnsiTheme="minorHAnsi" w:cstheme="minorHAnsi"/>
                <w:sz w:val="24"/>
                <w:szCs w:val="24"/>
                <w:lang w:val="en-GB"/>
              </w:rPr>
              <w:t>per Product</w:t>
            </w:r>
          </w:p>
        </w:tc>
      </w:tr>
      <w:tr w:rsidR="00706141" w:rsidRPr="00E61BF4" w14:paraId="0332EF7A" w14:textId="77777777" w:rsidTr="00304A60">
        <w:tc>
          <w:tcPr>
            <w:tcW w:w="4678" w:type="dxa"/>
            <w:vAlign w:val="center"/>
          </w:tcPr>
          <w:p w14:paraId="5A1A2770" w14:textId="77777777" w:rsidR="00706141" w:rsidRPr="00E61BF4" w:rsidRDefault="00706141" w:rsidP="00E61BF4">
            <w:pPr>
              <w:keepNext/>
              <w:tabs>
                <w:tab w:val="left" w:pos="22"/>
                <w:tab w:val="left" w:pos="164"/>
              </w:tabs>
              <w:spacing w:line="360" w:lineRule="auto"/>
              <w:ind w:left="22" w:right="112" w:hanging="22"/>
              <w:jc w:val="left"/>
              <w:rPr>
                <w:rFonts w:asciiTheme="minorHAnsi" w:hAnsiTheme="minorHAnsi" w:cstheme="minorHAnsi"/>
                <w:sz w:val="24"/>
                <w:szCs w:val="24"/>
                <w:lang w:val="en-GB"/>
              </w:rPr>
            </w:pPr>
            <w:r w:rsidRPr="00E61BF4">
              <w:rPr>
                <w:rFonts w:asciiTheme="minorHAnsi" w:hAnsiTheme="minorHAnsi" w:cstheme="minorHAnsi"/>
                <w:sz w:val="24"/>
                <w:szCs w:val="24"/>
                <w:lang w:val="en-GB"/>
              </w:rPr>
              <w:t>First NDA (New Drug Application) submission in a Major Market (US, EP)</w:t>
            </w:r>
          </w:p>
        </w:tc>
        <w:tc>
          <w:tcPr>
            <w:tcW w:w="3685" w:type="dxa"/>
            <w:vAlign w:val="center"/>
          </w:tcPr>
          <w:p w14:paraId="3867DA6A" w14:textId="77777777" w:rsidR="00706141" w:rsidRPr="00E61BF4" w:rsidRDefault="00706141" w:rsidP="00E61BF4">
            <w:pPr>
              <w:keepNext/>
              <w:tabs>
                <w:tab w:val="left" w:pos="567"/>
                <w:tab w:val="left" w:pos="709"/>
              </w:tabs>
              <w:spacing w:line="360" w:lineRule="auto"/>
              <w:ind w:left="709" w:right="-45" w:hanging="709"/>
              <w:jc w:val="left"/>
              <w:rPr>
                <w:rFonts w:asciiTheme="minorHAnsi" w:hAnsiTheme="minorHAnsi" w:cstheme="minorHAnsi"/>
                <w:color w:val="FF0000"/>
                <w:sz w:val="24"/>
                <w:szCs w:val="24"/>
                <w:lang w:val="en-GB"/>
              </w:rPr>
            </w:pPr>
            <w:r w:rsidRPr="00E61BF4">
              <w:rPr>
                <w:rFonts w:asciiTheme="minorHAnsi" w:hAnsiTheme="minorHAnsi" w:cstheme="minorHAnsi"/>
                <w:bCs/>
                <w:color w:val="FF0000"/>
                <w:sz w:val="24"/>
                <w:szCs w:val="24"/>
                <w:lang w:val="en-GB"/>
              </w:rPr>
              <w:t>€ [•]</w:t>
            </w:r>
          </w:p>
        </w:tc>
      </w:tr>
      <w:tr w:rsidR="00706141" w:rsidRPr="00E61BF4" w14:paraId="01353563" w14:textId="77777777" w:rsidTr="00304A60">
        <w:tc>
          <w:tcPr>
            <w:tcW w:w="4678" w:type="dxa"/>
            <w:vAlign w:val="center"/>
          </w:tcPr>
          <w:p w14:paraId="5419BC10" w14:textId="77777777" w:rsidR="00706141" w:rsidRPr="00E61BF4" w:rsidRDefault="00706141" w:rsidP="00E61BF4">
            <w:pPr>
              <w:keepNext/>
              <w:tabs>
                <w:tab w:val="left" w:pos="22"/>
                <w:tab w:val="left" w:pos="164"/>
              </w:tabs>
              <w:spacing w:line="360" w:lineRule="auto"/>
              <w:ind w:left="22" w:right="112" w:hanging="22"/>
              <w:jc w:val="left"/>
              <w:rPr>
                <w:rFonts w:asciiTheme="minorHAnsi" w:hAnsiTheme="minorHAnsi" w:cstheme="minorHAnsi"/>
                <w:sz w:val="24"/>
                <w:szCs w:val="24"/>
                <w:lang w:val="en-GB"/>
              </w:rPr>
            </w:pPr>
            <w:r w:rsidRPr="00E61BF4">
              <w:rPr>
                <w:rFonts w:asciiTheme="minorHAnsi" w:hAnsiTheme="minorHAnsi" w:cstheme="minorHAnsi"/>
                <w:sz w:val="24"/>
                <w:szCs w:val="24"/>
                <w:lang w:val="en-GB"/>
              </w:rPr>
              <w:t>Orphan drug status granted by either the FDA or the EMA</w:t>
            </w:r>
          </w:p>
        </w:tc>
        <w:tc>
          <w:tcPr>
            <w:tcW w:w="3685" w:type="dxa"/>
            <w:vAlign w:val="center"/>
          </w:tcPr>
          <w:p w14:paraId="7A509A1D" w14:textId="77777777" w:rsidR="00706141" w:rsidRPr="00E61BF4" w:rsidRDefault="00706141" w:rsidP="00E61BF4">
            <w:pPr>
              <w:keepNext/>
              <w:tabs>
                <w:tab w:val="left" w:pos="567"/>
                <w:tab w:val="left" w:pos="709"/>
              </w:tabs>
              <w:spacing w:line="360" w:lineRule="auto"/>
              <w:ind w:left="709" w:right="-45" w:hanging="709"/>
              <w:jc w:val="left"/>
              <w:rPr>
                <w:rFonts w:asciiTheme="minorHAnsi" w:hAnsiTheme="minorHAnsi" w:cstheme="minorHAnsi"/>
                <w:color w:val="FF0000"/>
                <w:sz w:val="24"/>
                <w:szCs w:val="24"/>
                <w:lang w:val="en-GB"/>
              </w:rPr>
            </w:pPr>
            <w:r w:rsidRPr="00E61BF4">
              <w:rPr>
                <w:rFonts w:asciiTheme="minorHAnsi" w:hAnsiTheme="minorHAnsi" w:cstheme="minorHAnsi"/>
                <w:bCs/>
                <w:color w:val="FF0000"/>
                <w:sz w:val="24"/>
                <w:szCs w:val="24"/>
                <w:lang w:val="en-GB"/>
              </w:rPr>
              <w:t xml:space="preserve">€ [•] </w:t>
            </w:r>
            <w:r w:rsidRPr="00E61BF4">
              <w:rPr>
                <w:rFonts w:asciiTheme="minorHAnsi" w:hAnsiTheme="minorHAnsi" w:cstheme="minorHAnsi"/>
                <w:sz w:val="24"/>
                <w:szCs w:val="24"/>
                <w:lang w:val="en-GB"/>
              </w:rPr>
              <w:t>per status granted by each agency</w:t>
            </w:r>
          </w:p>
        </w:tc>
      </w:tr>
      <w:tr w:rsidR="00706141" w:rsidRPr="00E61BF4" w14:paraId="24F9EED3" w14:textId="77777777" w:rsidTr="00304A60">
        <w:tc>
          <w:tcPr>
            <w:tcW w:w="4678" w:type="dxa"/>
            <w:vAlign w:val="center"/>
          </w:tcPr>
          <w:p w14:paraId="714DCB56" w14:textId="77777777" w:rsidR="00706141" w:rsidRPr="00E61BF4" w:rsidRDefault="00706141" w:rsidP="00E61BF4">
            <w:pPr>
              <w:keepNext/>
              <w:tabs>
                <w:tab w:val="left" w:pos="22"/>
                <w:tab w:val="left" w:pos="164"/>
              </w:tabs>
              <w:overflowPunct w:val="0"/>
              <w:autoSpaceDE w:val="0"/>
              <w:autoSpaceDN w:val="0"/>
              <w:adjustRightInd w:val="0"/>
              <w:spacing w:line="360" w:lineRule="auto"/>
              <w:ind w:left="22" w:right="112" w:hanging="22"/>
              <w:jc w:val="left"/>
              <w:textAlignment w:val="baseline"/>
              <w:rPr>
                <w:rFonts w:asciiTheme="minorHAnsi" w:hAnsiTheme="minorHAnsi" w:cstheme="minorHAnsi"/>
                <w:sz w:val="24"/>
                <w:szCs w:val="24"/>
                <w:lang w:val="en-GB"/>
              </w:rPr>
            </w:pPr>
            <w:r w:rsidRPr="00E61BF4">
              <w:rPr>
                <w:rFonts w:asciiTheme="minorHAnsi" w:hAnsiTheme="minorHAnsi" w:cstheme="minorHAnsi"/>
                <w:sz w:val="24"/>
                <w:szCs w:val="24"/>
                <w:lang w:val="en-GB"/>
              </w:rPr>
              <w:t>Receipt of Regulatory Approvals necessary to Commercialize the first Product in the United States of America</w:t>
            </w:r>
          </w:p>
        </w:tc>
        <w:tc>
          <w:tcPr>
            <w:tcW w:w="3685" w:type="dxa"/>
            <w:vAlign w:val="center"/>
          </w:tcPr>
          <w:p w14:paraId="507EA12C" w14:textId="77777777" w:rsidR="00706141" w:rsidRPr="00E61BF4" w:rsidRDefault="00706141" w:rsidP="00E61BF4">
            <w:pPr>
              <w:keepNext/>
              <w:tabs>
                <w:tab w:val="left" w:pos="567"/>
                <w:tab w:val="left" w:pos="709"/>
              </w:tabs>
              <w:overflowPunct w:val="0"/>
              <w:autoSpaceDE w:val="0"/>
              <w:autoSpaceDN w:val="0"/>
              <w:adjustRightInd w:val="0"/>
              <w:spacing w:line="360" w:lineRule="auto"/>
              <w:ind w:left="709" w:right="-45" w:hanging="709"/>
              <w:jc w:val="left"/>
              <w:textAlignment w:val="baseline"/>
              <w:rPr>
                <w:rFonts w:asciiTheme="minorHAnsi" w:hAnsiTheme="minorHAnsi" w:cstheme="minorHAnsi"/>
                <w:color w:val="FF0000"/>
                <w:sz w:val="24"/>
                <w:szCs w:val="24"/>
                <w:lang w:val="en-GB"/>
              </w:rPr>
            </w:pPr>
            <w:r w:rsidRPr="00E61BF4">
              <w:rPr>
                <w:rFonts w:asciiTheme="minorHAnsi" w:hAnsiTheme="minorHAnsi" w:cstheme="minorHAnsi"/>
                <w:bCs/>
                <w:color w:val="FF0000"/>
                <w:sz w:val="24"/>
                <w:szCs w:val="24"/>
                <w:lang w:val="en-GB"/>
              </w:rPr>
              <w:t>€ [•]</w:t>
            </w:r>
          </w:p>
        </w:tc>
      </w:tr>
      <w:tr w:rsidR="00706141" w:rsidRPr="00E61BF4" w14:paraId="0D8CBDBA" w14:textId="77777777" w:rsidTr="00304A60">
        <w:tc>
          <w:tcPr>
            <w:tcW w:w="4678" w:type="dxa"/>
            <w:vAlign w:val="center"/>
          </w:tcPr>
          <w:p w14:paraId="234BE654" w14:textId="77777777" w:rsidR="00706141" w:rsidRPr="00E61BF4" w:rsidRDefault="00706141" w:rsidP="00E61BF4">
            <w:pPr>
              <w:keepNext/>
              <w:tabs>
                <w:tab w:val="left" w:pos="22"/>
              </w:tabs>
              <w:overflowPunct w:val="0"/>
              <w:autoSpaceDE w:val="0"/>
              <w:autoSpaceDN w:val="0"/>
              <w:adjustRightInd w:val="0"/>
              <w:spacing w:line="360" w:lineRule="auto"/>
              <w:ind w:left="22" w:right="-45" w:hanging="22"/>
              <w:jc w:val="left"/>
              <w:textAlignment w:val="baseline"/>
              <w:rPr>
                <w:rFonts w:asciiTheme="minorHAnsi" w:hAnsiTheme="minorHAnsi" w:cstheme="minorHAnsi"/>
                <w:sz w:val="24"/>
                <w:szCs w:val="24"/>
                <w:lang w:val="en-GB"/>
              </w:rPr>
            </w:pPr>
            <w:r w:rsidRPr="00E61BF4">
              <w:rPr>
                <w:rFonts w:asciiTheme="minorHAnsi" w:hAnsiTheme="minorHAnsi" w:cstheme="minorHAnsi"/>
                <w:sz w:val="24"/>
                <w:szCs w:val="24"/>
                <w:lang w:val="en-GB"/>
              </w:rPr>
              <w:t xml:space="preserve">First Commercial Sale in </w:t>
            </w:r>
            <w:r w:rsidRPr="00E61BF4">
              <w:rPr>
                <w:rFonts w:asciiTheme="minorHAnsi" w:hAnsiTheme="minorHAnsi" w:cstheme="minorHAnsi"/>
                <w:bCs/>
                <w:color w:val="FF0000"/>
                <w:sz w:val="24"/>
                <w:szCs w:val="24"/>
                <w:lang w:val="en-GB"/>
              </w:rPr>
              <w:t>[•]</w:t>
            </w:r>
          </w:p>
        </w:tc>
        <w:tc>
          <w:tcPr>
            <w:tcW w:w="3685" w:type="dxa"/>
            <w:vAlign w:val="center"/>
          </w:tcPr>
          <w:p w14:paraId="31CFD78B" w14:textId="77777777" w:rsidR="00706141" w:rsidRPr="00E61BF4" w:rsidRDefault="00706141" w:rsidP="00E61BF4">
            <w:pPr>
              <w:keepNext/>
              <w:tabs>
                <w:tab w:val="left" w:pos="567"/>
                <w:tab w:val="left" w:pos="709"/>
              </w:tabs>
              <w:overflowPunct w:val="0"/>
              <w:autoSpaceDE w:val="0"/>
              <w:autoSpaceDN w:val="0"/>
              <w:adjustRightInd w:val="0"/>
              <w:spacing w:line="360" w:lineRule="auto"/>
              <w:ind w:left="709" w:right="-45" w:hanging="709"/>
              <w:jc w:val="left"/>
              <w:textAlignment w:val="baseline"/>
              <w:rPr>
                <w:rFonts w:asciiTheme="minorHAnsi" w:hAnsiTheme="minorHAnsi" w:cstheme="minorHAnsi"/>
                <w:color w:val="FF0000"/>
                <w:sz w:val="24"/>
                <w:szCs w:val="24"/>
                <w:lang w:val="en-GB"/>
              </w:rPr>
            </w:pPr>
            <w:r w:rsidRPr="00E61BF4">
              <w:rPr>
                <w:rFonts w:asciiTheme="minorHAnsi" w:hAnsiTheme="minorHAnsi" w:cstheme="minorHAnsi"/>
                <w:bCs/>
                <w:color w:val="FF0000"/>
                <w:sz w:val="24"/>
                <w:szCs w:val="24"/>
                <w:lang w:val="en-GB"/>
              </w:rPr>
              <w:t>€ [•]</w:t>
            </w:r>
          </w:p>
        </w:tc>
      </w:tr>
    </w:tbl>
    <w:p w14:paraId="34F2B546" w14:textId="77777777" w:rsidR="00DA5755" w:rsidRPr="00E61BF4" w:rsidRDefault="00DA5755" w:rsidP="00E61BF4">
      <w:pPr>
        <w:tabs>
          <w:tab w:val="left" w:pos="567"/>
          <w:tab w:val="left" w:pos="709"/>
        </w:tabs>
        <w:overflowPunct w:val="0"/>
        <w:autoSpaceDE w:val="0"/>
        <w:autoSpaceDN w:val="0"/>
        <w:adjustRightInd w:val="0"/>
        <w:spacing w:line="360" w:lineRule="auto"/>
        <w:ind w:left="709" w:right="-45" w:hanging="709"/>
        <w:jc w:val="left"/>
        <w:textAlignment w:val="baseline"/>
        <w:rPr>
          <w:rFonts w:asciiTheme="minorHAnsi" w:hAnsiTheme="minorHAnsi" w:cstheme="minorHAnsi"/>
          <w:color w:val="000000"/>
          <w:sz w:val="24"/>
          <w:szCs w:val="24"/>
          <w:lang w:val="en-GB"/>
        </w:rPr>
      </w:pPr>
    </w:p>
    <w:p w14:paraId="5E211BF0" w14:textId="77777777" w:rsidR="00D043CC" w:rsidRPr="00E61BF4" w:rsidRDefault="00D043CC" w:rsidP="00E61BF4">
      <w:pPr>
        <w:pStyle w:val="Ttulo2"/>
        <w:numPr>
          <w:ilvl w:val="1"/>
          <w:numId w:val="2"/>
        </w:numPr>
        <w:tabs>
          <w:tab w:val="left" w:pos="709"/>
        </w:tabs>
        <w:spacing w:line="360" w:lineRule="auto"/>
        <w:ind w:left="709" w:hanging="709"/>
        <w:jc w:val="left"/>
        <w:rPr>
          <w:rFonts w:asciiTheme="minorHAnsi" w:hAnsiTheme="minorHAnsi" w:cstheme="minorHAnsi"/>
          <w:sz w:val="24"/>
          <w:szCs w:val="24"/>
          <w:lang w:val="en-GB"/>
        </w:rPr>
      </w:pPr>
      <w:r w:rsidRPr="00E61BF4">
        <w:rPr>
          <w:rFonts w:asciiTheme="minorHAnsi" w:hAnsiTheme="minorHAnsi" w:cstheme="minorHAnsi"/>
          <w:sz w:val="24"/>
          <w:szCs w:val="24"/>
          <w:lang w:val="en-GB"/>
        </w:rPr>
        <w:t>Payments for Commercialization</w:t>
      </w:r>
    </w:p>
    <w:p w14:paraId="3739BA67" w14:textId="77777777" w:rsidR="00DA5755" w:rsidRPr="00E61BF4" w:rsidRDefault="00DA5755" w:rsidP="00E61BF4">
      <w:pPr>
        <w:pStyle w:val="Ttulo1"/>
        <w:keepNext w:val="0"/>
        <w:numPr>
          <w:ilvl w:val="2"/>
          <w:numId w:val="2"/>
        </w:numPr>
        <w:tabs>
          <w:tab w:val="clear" w:pos="4513"/>
          <w:tab w:val="left" w:pos="709"/>
        </w:tabs>
        <w:spacing w:before="0" w:line="360" w:lineRule="auto"/>
        <w:ind w:left="709" w:hanging="709"/>
        <w:jc w:val="left"/>
        <w:rPr>
          <w:rFonts w:asciiTheme="minorHAnsi" w:hAnsiTheme="minorHAnsi" w:cstheme="minorHAnsi"/>
          <w:bCs/>
          <w:sz w:val="24"/>
          <w:szCs w:val="24"/>
          <w:lang w:val="en-GB"/>
        </w:rPr>
      </w:pPr>
      <w:r w:rsidRPr="00E61BF4">
        <w:rPr>
          <w:rFonts w:asciiTheme="minorHAnsi" w:hAnsiTheme="minorHAnsi" w:cstheme="minorHAnsi"/>
          <w:bCs/>
          <w:sz w:val="24"/>
          <w:szCs w:val="24"/>
          <w:lang w:val="en-GB"/>
        </w:rPr>
        <w:t>Royalties</w:t>
      </w:r>
      <w:r w:rsidR="00AA2EF0" w:rsidRPr="00E61BF4">
        <w:rPr>
          <w:rFonts w:asciiTheme="minorHAnsi" w:hAnsiTheme="minorHAnsi" w:cstheme="minorHAnsi"/>
          <w:bCs/>
          <w:sz w:val="24"/>
          <w:szCs w:val="24"/>
          <w:lang w:val="en-GB"/>
        </w:rPr>
        <w:t xml:space="preserve"> on Net Sales</w:t>
      </w:r>
      <w:r w:rsidRPr="00E61BF4">
        <w:rPr>
          <w:rFonts w:asciiTheme="minorHAnsi" w:hAnsiTheme="minorHAnsi" w:cstheme="minorHAnsi"/>
          <w:bCs/>
          <w:sz w:val="24"/>
          <w:szCs w:val="24"/>
          <w:lang w:val="en-GB"/>
        </w:rPr>
        <w:t xml:space="preserve">. </w:t>
      </w:r>
      <w:r w:rsidRPr="00E61BF4">
        <w:rPr>
          <w:rFonts w:asciiTheme="minorHAnsi" w:hAnsiTheme="minorHAnsi" w:cstheme="minorHAnsi"/>
          <w:b w:val="0"/>
          <w:bCs/>
          <w:sz w:val="24"/>
          <w:szCs w:val="24"/>
          <w:lang w:val="en-GB"/>
        </w:rPr>
        <w:t xml:space="preserve">Licensee shall pay </w:t>
      </w:r>
      <w:r w:rsidRPr="00E61BF4">
        <w:rPr>
          <w:rFonts w:asciiTheme="minorHAnsi" w:hAnsiTheme="minorHAnsi" w:cstheme="minorHAnsi"/>
          <w:b w:val="0"/>
          <w:bCs/>
          <w:color w:val="FF0000"/>
          <w:sz w:val="24"/>
          <w:szCs w:val="24"/>
          <w:lang w:val="en-GB"/>
        </w:rPr>
        <w:t>[ACRONYM PE]</w:t>
      </w:r>
      <w:r w:rsidRPr="00E61BF4">
        <w:rPr>
          <w:rFonts w:asciiTheme="minorHAnsi" w:hAnsiTheme="minorHAnsi" w:cstheme="minorHAnsi"/>
          <w:b w:val="0"/>
          <w:bCs/>
          <w:sz w:val="24"/>
          <w:szCs w:val="24"/>
          <w:lang w:val="en-GB"/>
        </w:rPr>
        <w:t xml:space="preserve"> </w:t>
      </w:r>
      <w:r w:rsidR="00AA2EF0" w:rsidRPr="00E61BF4">
        <w:rPr>
          <w:rFonts w:asciiTheme="minorHAnsi" w:hAnsiTheme="minorHAnsi" w:cstheme="minorHAnsi"/>
          <w:b w:val="0"/>
          <w:bCs/>
          <w:sz w:val="24"/>
          <w:szCs w:val="24"/>
          <w:lang w:val="en-GB"/>
        </w:rPr>
        <w:t>non-creditable, non-refundable royalties</w:t>
      </w:r>
      <w:r w:rsidRPr="00E61BF4">
        <w:rPr>
          <w:rFonts w:asciiTheme="minorHAnsi" w:hAnsiTheme="minorHAnsi" w:cstheme="minorHAnsi"/>
          <w:b w:val="0"/>
          <w:bCs/>
          <w:sz w:val="24"/>
          <w:szCs w:val="24"/>
          <w:lang w:val="en-GB"/>
        </w:rPr>
        <w:t xml:space="preserve"> payable on Net Sales </w:t>
      </w:r>
      <w:r w:rsidR="00AA2EF0" w:rsidRPr="00E61BF4">
        <w:rPr>
          <w:rFonts w:asciiTheme="minorHAnsi" w:hAnsiTheme="minorHAnsi" w:cstheme="minorHAnsi"/>
          <w:b w:val="0"/>
          <w:bCs/>
          <w:sz w:val="24"/>
          <w:szCs w:val="24"/>
          <w:lang w:val="en-GB"/>
        </w:rPr>
        <w:t xml:space="preserve">of each Product, obtained by Licensee, </w:t>
      </w:r>
      <w:r w:rsidR="00B81F5D" w:rsidRPr="00E61BF4">
        <w:rPr>
          <w:rFonts w:asciiTheme="minorHAnsi" w:hAnsiTheme="minorHAnsi" w:cstheme="minorHAnsi"/>
          <w:b w:val="0"/>
          <w:bCs/>
          <w:sz w:val="24"/>
          <w:szCs w:val="24"/>
          <w:lang w:val="en-GB"/>
        </w:rPr>
        <w:t>affiliates</w:t>
      </w:r>
      <w:r w:rsidR="00AA2EF0" w:rsidRPr="00E61BF4">
        <w:rPr>
          <w:rFonts w:asciiTheme="minorHAnsi" w:hAnsiTheme="minorHAnsi" w:cstheme="minorHAnsi"/>
          <w:b w:val="0"/>
          <w:bCs/>
          <w:sz w:val="24"/>
          <w:szCs w:val="24"/>
          <w:lang w:val="en-GB"/>
        </w:rPr>
        <w:t xml:space="preserve"> </w:t>
      </w:r>
      <w:r w:rsidR="00B81F5D" w:rsidRPr="00E61BF4">
        <w:rPr>
          <w:rFonts w:asciiTheme="minorHAnsi" w:hAnsiTheme="minorHAnsi" w:cstheme="minorHAnsi"/>
          <w:b w:val="0"/>
          <w:bCs/>
          <w:sz w:val="24"/>
          <w:szCs w:val="24"/>
          <w:lang w:val="en-GB"/>
        </w:rPr>
        <w:t xml:space="preserve">or Sublicensees </w:t>
      </w:r>
      <w:r w:rsidRPr="00E61BF4">
        <w:rPr>
          <w:rFonts w:asciiTheme="minorHAnsi" w:hAnsiTheme="minorHAnsi" w:cstheme="minorHAnsi"/>
          <w:b w:val="0"/>
          <w:bCs/>
          <w:sz w:val="24"/>
          <w:szCs w:val="24"/>
          <w:lang w:val="en-GB"/>
        </w:rPr>
        <w:t>on a calendar year started on the Effective Date and country by country basis. Applicable royalty rates shall be estimated on a consolidated basis for any given royalty payment, by application of</w:t>
      </w:r>
      <w:r w:rsidRPr="00E61BF4">
        <w:rPr>
          <w:rFonts w:asciiTheme="minorHAnsi" w:hAnsiTheme="minorHAnsi" w:cstheme="minorHAnsi"/>
          <w:bCs/>
          <w:sz w:val="24"/>
          <w:szCs w:val="24"/>
          <w:lang w:val="en-GB"/>
        </w:rPr>
        <w:t xml:space="preserve"> </w:t>
      </w:r>
    </w:p>
    <w:p w14:paraId="3CB0D0B1" w14:textId="77777777" w:rsidR="00DA5755" w:rsidRPr="00E61BF4" w:rsidRDefault="00D043CC" w:rsidP="00E61BF4">
      <w:pPr>
        <w:tabs>
          <w:tab w:val="left" w:pos="567"/>
          <w:tab w:val="left" w:pos="709"/>
        </w:tabs>
        <w:overflowPunct w:val="0"/>
        <w:autoSpaceDE w:val="0"/>
        <w:autoSpaceDN w:val="0"/>
        <w:adjustRightInd w:val="0"/>
        <w:spacing w:line="360" w:lineRule="auto"/>
        <w:ind w:left="709" w:right="-45"/>
        <w:jc w:val="left"/>
        <w:textAlignment w:val="baseline"/>
        <w:rPr>
          <w:rFonts w:asciiTheme="minorHAnsi" w:hAnsiTheme="minorHAnsi" w:cstheme="minorHAnsi"/>
          <w:color w:val="000000"/>
          <w:sz w:val="24"/>
          <w:szCs w:val="24"/>
          <w:lang w:val="en-GB"/>
        </w:rPr>
      </w:pPr>
      <w:r w:rsidRPr="00E61BF4">
        <w:rPr>
          <w:rFonts w:asciiTheme="minorHAnsi" w:hAnsiTheme="minorHAnsi" w:cstheme="minorHAnsi"/>
          <w:color w:val="4472C4" w:themeColor="accent1"/>
          <w:sz w:val="24"/>
          <w:szCs w:val="24"/>
          <w:lang w:val="en-GB"/>
        </w:rPr>
        <w:t>[</w:t>
      </w:r>
      <w:r w:rsidR="00DA5755" w:rsidRPr="00E61BF4">
        <w:rPr>
          <w:rFonts w:asciiTheme="minorHAnsi" w:hAnsiTheme="minorHAnsi" w:cstheme="minorHAnsi"/>
          <w:b/>
          <w:color w:val="4472C4" w:themeColor="accent1"/>
          <w:sz w:val="24"/>
          <w:szCs w:val="24"/>
          <w:lang w:val="en-GB"/>
        </w:rPr>
        <w:t>O</w:t>
      </w:r>
      <w:r w:rsidRPr="00E61BF4">
        <w:rPr>
          <w:rFonts w:asciiTheme="minorHAnsi" w:hAnsiTheme="minorHAnsi" w:cstheme="minorHAnsi"/>
          <w:b/>
          <w:color w:val="4472C4" w:themeColor="accent1"/>
          <w:sz w:val="24"/>
          <w:szCs w:val="24"/>
          <w:lang w:val="en-GB"/>
        </w:rPr>
        <w:t>PTION 1</w:t>
      </w:r>
      <w:r w:rsidR="00DA5755" w:rsidRPr="00E61BF4">
        <w:rPr>
          <w:rFonts w:asciiTheme="minorHAnsi" w:hAnsiTheme="minorHAnsi" w:cstheme="minorHAnsi"/>
          <w:color w:val="4472C4" w:themeColor="accent1"/>
          <w:sz w:val="24"/>
          <w:szCs w:val="24"/>
          <w:lang w:val="en-GB"/>
        </w:rPr>
        <w:t xml:space="preserve">; only a </w:t>
      </w:r>
      <w:r w:rsidRPr="00E61BF4">
        <w:rPr>
          <w:rFonts w:asciiTheme="minorHAnsi" w:hAnsiTheme="minorHAnsi" w:cstheme="minorHAnsi"/>
          <w:color w:val="4472C4" w:themeColor="accent1"/>
          <w:sz w:val="24"/>
          <w:szCs w:val="24"/>
          <w:lang w:val="en-GB"/>
        </w:rPr>
        <w:t>percentage]</w:t>
      </w:r>
      <w:r w:rsidR="00DA5755" w:rsidRPr="00E61BF4">
        <w:rPr>
          <w:rFonts w:asciiTheme="minorHAnsi" w:hAnsiTheme="minorHAnsi" w:cstheme="minorHAnsi"/>
          <w:color w:val="000000"/>
          <w:sz w:val="24"/>
          <w:szCs w:val="24"/>
          <w:lang w:val="en-GB"/>
        </w:rPr>
        <w:t xml:space="preserve"> a </w:t>
      </w:r>
      <w:r w:rsidRPr="00E61BF4">
        <w:rPr>
          <w:rFonts w:asciiTheme="minorHAnsi" w:hAnsiTheme="minorHAnsi" w:cstheme="minorHAnsi"/>
          <w:bCs/>
          <w:color w:val="FF0000"/>
          <w:sz w:val="24"/>
          <w:szCs w:val="24"/>
          <w:lang w:val="en-GB"/>
        </w:rPr>
        <w:t>[•]</w:t>
      </w:r>
      <w:r w:rsidR="00DA5755" w:rsidRPr="00E61BF4">
        <w:rPr>
          <w:rFonts w:asciiTheme="minorHAnsi" w:hAnsiTheme="minorHAnsi" w:cstheme="minorHAnsi"/>
          <w:color w:val="FF0000"/>
          <w:sz w:val="24"/>
          <w:szCs w:val="24"/>
          <w:lang w:val="en-GB"/>
        </w:rPr>
        <w:t xml:space="preserve"> </w:t>
      </w:r>
      <w:r w:rsidR="00DA5755" w:rsidRPr="00E61BF4">
        <w:rPr>
          <w:rFonts w:asciiTheme="minorHAnsi" w:hAnsiTheme="minorHAnsi" w:cstheme="minorHAnsi"/>
          <w:sz w:val="24"/>
          <w:szCs w:val="24"/>
          <w:lang w:val="en-GB"/>
        </w:rPr>
        <w:t xml:space="preserve">percent </w:t>
      </w:r>
      <w:r w:rsidR="00DA5755" w:rsidRPr="00E61BF4">
        <w:rPr>
          <w:rFonts w:asciiTheme="minorHAnsi" w:hAnsiTheme="minorHAnsi" w:cstheme="minorHAnsi"/>
          <w:color w:val="000000"/>
          <w:sz w:val="24"/>
          <w:szCs w:val="24"/>
          <w:lang w:val="en-GB"/>
        </w:rPr>
        <w:t>(</w:t>
      </w:r>
      <w:r w:rsidRPr="00E61BF4">
        <w:rPr>
          <w:rFonts w:asciiTheme="minorHAnsi" w:hAnsiTheme="minorHAnsi" w:cstheme="minorHAnsi"/>
          <w:bCs/>
          <w:color w:val="FF0000"/>
          <w:sz w:val="24"/>
          <w:szCs w:val="24"/>
          <w:lang w:val="en-GB"/>
        </w:rPr>
        <w:t>[•]</w:t>
      </w:r>
      <w:r w:rsidR="00DA5755" w:rsidRPr="00E61BF4">
        <w:rPr>
          <w:rFonts w:asciiTheme="minorHAnsi" w:hAnsiTheme="minorHAnsi" w:cstheme="minorHAnsi"/>
          <w:color w:val="FF0000"/>
          <w:sz w:val="24"/>
          <w:szCs w:val="24"/>
          <w:lang w:val="en-GB"/>
        </w:rPr>
        <w:t xml:space="preserve"> </w:t>
      </w:r>
      <w:r w:rsidR="00DA5755" w:rsidRPr="00E61BF4">
        <w:rPr>
          <w:rFonts w:asciiTheme="minorHAnsi" w:hAnsiTheme="minorHAnsi" w:cstheme="minorHAnsi"/>
          <w:color w:val="000000"/>
          <w:sz w:val="24"/>
          <w:szCs w:val="24"/>
          <w:lang w:val="en-GB"/>
        </w:rPr>
        <w:t>%)</w:t>
      </w:r>
      <w:r w:rsidR="00BF729B" w:rsidRPr="00E61BF4">
        <w:rPr>
          <w:rFonts w:asciiTheme="minorHAnsi" w:hAnsiTheme="minorHAnsi" w:cstheme="minorHAnsi"/>
          <w:color w:val="000000"/>
          <w:sz w:val="24"/>
          <w:szCs w:val="24"/>
          <w:lang w:val="en-GB"/>
        </w:rPr>
        <w:t xml:space="preserve"> of Net Sales</w:t>
      </w:r>
      <w:r w:rsidR="00DA5755" w:rsidRPr="00E61BF4">
        <w:rPr>
          <w:rFonts w:asciiTheme="minorHAnsi" w:hAnsiTheme="minorHAnsi" w:cstheme="minorHAnsi"/>
          <w:color w:val="000000"/>
          <w:sz w:val="24"/>
          <w:szCs w:val="24"/>
          <w:lang w:val="en-GB"/>
        </w:rPr>
        <w:t>.</w:t>
      </w:r>
    </w:p>
    <w:p w14:paraId="6642F6E2" w14:textId="77777777" w:rsidR="00DA5755" w:rsidRPr="00E61BF4" w:rsidRDefault="00D043CC" w:rsidP="00E61BF4">
      <w:pPr>
        <w:tabs>
          <w:tab w:val="left" w:pos="567"/>
          <w:tab w:val="left" w:pos="709"/>
        </w:tabs>
        <w:overflowPunct w:val="0"/>
        <w:autoSpaceDE w:val="0"/>
        <w:autoSpaceDN w:val="0"/>
        <w:adjustRightInd w:val="0"/>
        <w:spacing w:after="180" w:line="360" w:lineRule="auto"/>
        <w:ind w:left="709" w:right="-45"/>
        <w:jc w:val="left"/>
        <w:textAlignment w:val="baseline"/>
        <w:rPr>
          <w:rFonts w:asciiTheme="minorHAnsi" w:hAnsiTheme="minorHAnsi" w:cstheme="minorHAnsi"/>
          <w:color w:val="000000"/>
          <w:sz w:val="24"/>
          <w:szCs w:val="24"/>
          <w:lang w:val="en-GB"/>
        </w:rPr>
      </w:pPr>
      <w:r w:rsidRPr="00E61BF4">
        <w:rPr>
          <w:rFonts w:asciiTheme="minorHAnsi" w:hAnsiTheme="minorHAnsi" w:cstheme="minorHAnsi"/>
          <w:color w:val="4472C4" w:themeColor="accent1"/>
          <w:sz w:val="24"/>
          <w:szCs w:val="24"/>
          <w:lang w:val="en-GB"/>
        </w:rPr>
        <w:t>[</w:t>
      </w:r>
      <w:r w:rsidR="00DA5755" w:rsidRPr="00E61BF4">
        <w:rPr>
          <w:rFonts w:asciiTheme="minorHAnsi" w:hAnsiTheme="minorHAnsi" w:cstheme="minorHAnsi"/>
          <w:b/>
          <w:color w:val="4472C4" w:themeColor="accent1"/>
          <w:sz w:val="24"/>
          <w:szCs w:val="24"/>
          <w:lang w:val="en-GB"/>
        </w:rPr>
        <w:t>O</w:t>
      </w:r>
      <w:r w:rsidRPr="00E61BF4">
        <w:rPr>
          <w:rFonts w:asciiTheme="minorHAnsi" w:hAnsiTheme="minorHAnsi" w:cstheme="minorHAnsi"/>
          <w:b/>
          <w:color w:val="4472C4" w:themeColor="accent1"/>
          <w:sz w:val="24"/>
          <w:szCs w:val="24"/>
          <w:lang w:val="en-GB"/>
        </w:rPr>
        <w:t>PTION 2</w:t>
      </w:r>
      <w:r w:rsidR="00DA5755" w:rsidRPr="00E61BF4">
        <w:rPr>
          <w:rFonts w:asciiTheme="minorHAnsi" w:hAnsiTheme="minorHAnsi" w:cstheme="minorHAnsi"/>
          <w:color w:val="4472C4" w:themeColor="accent1"/>
          <w:sz w:val="24"/>
          <w:szCs w:val="24"/>
          <w:lang w:val="en-GB"/>
        </w:rPr>
        <w:t>; payment in instalments</w:t>
      </w:r>
      <w:r w:rsidRPr="00E61BF4">
        <w:rPr>
          <w:rFonts w:asciiTheme="minorHAnsi" w:hAnsiTheme="minorHAnsi" w:cstheme="minorHAnsi"/>
          <w:color w:val="4472C4" w:themeColor="accent1"/>
          <w:sz w:val="24"/>
          <w:szCs w:val="24"/>
          <w:lang w:val="en-GB"/>
        </w:rPr>
        <w:t>]</w:t>
      </w:r>
      <w:r w:rsidR="00DA5755" w:rsidRPr="00E61BF4">
        <w:rPr>
          <w:rFonts w:asciiTheme="minorHAnsi" w:hAnsiTheme="minorHAnsi" w:cstheme="minorHAnsi"/>
          <w:color w:val="4472C4" w:themeColor="accent1"/>
          <w:sz w:val="24"/>
          <w:szCs w:val="24"/>
          <w:lang w:val="en-GB"/>
        </w:rPr>
        <w:t xml:space="preserve"> </w:t>
      </w:r>
      <w:r w:rsidR="00DA5755" w:rsidRPr="00E61BF4">
        <w:rPr>
          <w:rFonts w:asciiTheme="minorHAnsi" w:hAnsiTheme="minorHAnsi" w:cstheme="minorHAnsi"/>
          <w:color w:val="000000"/>
          <w:sz w:val="24"/>
          <w:szCs w:val="24"/>
          <w:lang w:val="en-GB"/>
        </w:rPr>
        <w:t>the corresponding percentage as set forth below</w:t>
      </w:r>
      <w:r w:rsidR="00D750AC" w:rsidRPr="00E61BF4">
        <w:rPr>
          <w:rFonts w:asciiTheme="minorHAnsi" w:hAnsiTheme="minorHAnsi" w:cstheme="minorHAnsi"/>
          <w:color w:val="000000"/>
          <w:sz w:val="24"/>
          <w:szCs w:val="24"/>
          <w:lang w:val="en-GB"/>
        </w:rPr>
        <w:t>:</w:t>
      </w:r>
    </w:p>
    <w:tbl>
      <w:tblPr>
        <w:tblW w:w="76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5"/>
        <w:gridCol w:w="3969"/>
      </w:tblGrid>
      <w:tr w:rsidR="00FB4A5A" w:rsidRPr="00E61BF4" w14:paraId="67983E8D" w14:textId="77777777" w:rsidTr="00317278">
        <w:trPr>
          <w:jc w:val="center"/>
        </w:trPr>
        <w:tc>
          <w:tcPr>
            <w:tcW w:w="3685" w:type="dxa"/>
            <w:vAlign w:val="center"/>
          </w:tcPr>
          <w:p w14:paraId="32061B1D" w14:textId="77777777" w:rsidR="00DA5755" w:rsidRPr="00E61BF4" w:rsidRDefault="00DA5755" w:rsidP="00E61BF4">
            <w:pPr>
              <w:tabs>
                <w:tab w:val="left" w:pos="567"/>
                <w:tab w:val="left" w:pos="709"/>
              </w:tabs>
              <w:overflowPunct w:val="0"/>
              <w:autoSpaceDE w:val="0"/>
              <w:autoSpaceDN w:val="0"/>
              <w:adjustRightInd w:val="0"/>
              <w:spacing w:after="180" w:line="360" w:lineRule="auto"/>
              <w:ind w:left="709" w:right="-45" w:hanging="709"/>
              <w:jc w:val="left"/>
              <w:textAlignment w:val="baseline"/>
              <w:rPr>
                <w:rFonts w:asciiTheme="minorHAnsi" w:hAnsiTheme="minorHAnsi" w:cstheme="minorHAnsi"/>
                <w:color w:val="000000"/>
                <w:sz w:val="24"/>
                <w:szCs w:val="24"/>
                <w:u w:val="single"/>
                <w:lang w:val="en-GB"/>
              </w:rPr>
            </w:pPr>
            <w:r w:rsidRPr="00E61BF4">
              <w:rPr>
                <w:rFonts w:asciiTheme="minorHAnsi" w:hAnsiTheme="minorHAnsi" w:cstheme="minorHAnsi"/>
                <w:color w:val="000000"/>
                <w:sz w:val="24"/>
                <w:szCs w:val="24"/>
                <w:u w:val="single"/>
                <w:lang w:val="en-GB"/>
              </w:rPr>
              <w:lastRenderedPageBreak/>
              <w:t>Percentage</w:t>
            </w:r>
          </w:p>
        </w:tc>
        <w:tc>
          <w:tcPr>
            <w:tcW w:w="3969" w:type="dxa"/>
            <w:vAlign w:val="center"/>
          </w:tcPr>
          <w:p w14:paraId="2F4AE74D" w14:textId="77777777" w:rsidR="00DA5755" w:rsidRPr="00E61BF4" w:rsidRDefault="00DA5755" w:rsidP="00E61BF4">
            <w:pPr>
              <w:tabs>
                <w:tab w:val="left" w:pos="567"/>
                <w:tab w:val="left" w:pos="709"/>
              </w:tabs>
              <w:overflowPunct w:val="0"/>
              <w:autoSpaceDE w:val="0"/>
              <w:autoSpaceDN w:val="0"/>
              <w:adjustRightInd w:val="0"/>
              <w:spacing w:after="180" w:line="360" w:lineRule="auto"/>
              <w:ind w:left="709" w:right="-45" w:hanging="709"/>
              <w:jc w:val="left"/>
              <w:textAlignment w:val="baseline"/>
              <w:rPr>
                <w:rFonts w:asciiTheme="minorHAnsi" w:hAnsiTheme="minorHAnsi" w:cstheme="minorHAnsi"/>
                <w:color w:val="000000"/>
                <w:sz w:val="24"/>
                <w:szCs w:val="24"/>
                <w:u w:val="single"/>
                <w:lang w:val="en-GB"/>
              </w:rPr>
            </w:pPr>
            <w:r w:rsidRPr="00E61BF4">
              <w:rPr>
                <w:rFonts w:asciiTheme="minorHAnsi" w:hAnsiTheme="minorHAnsi" w:cstheme="minorHAnsi"/>
                <w:color w:val="000000"/>
                <w:sz w:val="24"/>
                <w:szCs w:val="24"/>
                <w:u w:val="single"/>
                <w:lang w:val="en-GB"/>
              </w:rPr>
              <w:t>Annual Net Sales</w:t>
            </w:r>
          </w:p>
        </w:tc>
      </w:tr>
      <w:tr w:rsidR="00FB4A5A" w:rsidRPr="00E61BF4" w14:paraId="437949AA" w14:textId="77777777" w:rsidTr="00317278">
        <w:trPr>
          <w:jc w:val="center"/>
        </w:trPr>
        <w:tc>
          <w:tcPr>
            <w:tcW w:w="3685" w:type="dxa"/>
            <w:vAlign w:val="center"/>
          </w:tcPr>
          <w:p w14:paraId="56A48F4C" w14:textId="35FD8F43" w:rsidR="00DA5755" w:rsidRPr="00E61BF4" w:rsidRDefault="00AA2EF0" w:rsidP="00E61BF4">
            <w:pPr>
              <w:tabs>
                <w:tab w:val="left" w:pos="567"/>
                <w:tab w:val="left" w:pos="709"/>
              </w:tabs>
              <w:overflowPunct w:val="0"/>
              <w:autoSpaceDE w:val="0"/>
              <w:autoSpaceDN w:val="0"/>
              <w:adjustRightInd w:val="0"/>
              <w:spacing w:line="360" w:lineRule="auto"/>
              <w:ind w:left="709" w:right="-45" w:hanging="709"/>
              <w:jc w:val="left"/>
              <w:textAlignment w:val="baseline"/>
              <w:rPr>
                <w:rFonts w:asciiTheme="minorHAnsi" w:hAnsiTheme="minorHAnsi" w:cstheme="minorHAnsi"/>
                <w:color w:val="FF0000"/>
                <w:sz w:val="24"/>
                <w:szCs w:val="24"/>
                <w:lang w:val="en-GB"/>
              </w:rPr>
            </w:pPr>
            <w:r w:rsidRPr="00E61BF4">
              <w:rPr>
                <w:rFonts w:asciiTheme="minorHAnsi" w:hAnsiTheme="minorHAnsi" w:cstheme="minorHAnsi"/>
                <w:bCs/>
                <w:color w:val="FF0000"/>
                <w:sz w:val="24"/>
                <w:szCs w:val="24"/>
                <w:lang w:val="en-GB"/>
              </w:rPr>
              <w:t>[•]</w:t>
            </w:r>
            <w:r w:rsidR="00DA5755" w:rsidRPr="00E61BF4">
              <w:rPr>
                <w:rFonts w:asciiTheme="minorHAnsi" w:hAnsiTheme="minorHAnsi" w:cstheme="minorHAnsi"/>
                <w:color w:val="FF0000"/>
                <w:sz w:val="24"/>
                <w:szCs w:val="24"/>
                <w:lang w:val="en-GB"/>
              </w:rPr>
              <w:t xml:space="preserve"> </w:t>
            </w:r>
            <w:r w:rsidR="00DA5755" w:rsidRPr="00E61BF4">
              <w:rPr>
                <w:rFonts w:asciiTheme="minorHAnsi" w:hAnsiTheme="minorHAnsi" w:cstheme="minorHAnsi"/>
                <w:sz w:val="24"/>
                <w:szCs w:val="24"/>
                <w:lang w:val="en-GB"/>
              </w:rPr>
              <w:t>percent (</w:t>
            </w:r>
            <w:r w:rsidRPr="00E61BF4">
              <w:rPr>
                <w:rFonts w:asciiTheme="minorHAnsi" w:hAnsiTheme="minorHAnsi" w:cstheme="minorHAnsi"/>
                <w:bCs/>
                <w:color w:val="FF0000"/>
                <w:sz w:val="24"/>
                <w:szCs w:val="24"/>
                <w:lang w:val="en-GB"/>
              </w:rPr>
              <w:t>[•]</w:t>
            </w:r>
            <w:r w:rsidR="00EC4495" w:rsidRPr="00E61BF4">
              <w:rPr>
                <w:rFonts w:asciiTheme="minorHAnsi" w:hAnsiTheme="minorHAnsi" w:cstheme="minorHAnsi"/>
                <w:bCs/>
                <w:color w:val="FF0000"/>
                <w:sz w:val="24"/>
                <w:szCs w:val="24"/>
                <w:lang w:val="en-GB"/>
              </w:rPr>
              <w:t xml:space="preserve"> </w:t>
            </w:r>
            <w:r w:rsidR="00DA5755" w:rsidRPr="00E61BF4">
              <w:rPr>
                <w:rFonts w:asciiTheme="minorHAnsi" w:hAnsiTheme="minorHAnsi" w:cstheme="minorHAnsi"/>
                <w:sz w:val="24"/>
                <w:szCs w:val="24"/>
                <w:lang w:val="en-GB"/>
              </w:rPr>
              <w:t>%)</w:t>
            </w:r>
          </w:p>
        </w:tc>
        <w:tc>
          <w:tcPr>
            <w:tcW w:w="3969" w:type="dxa"/>
            <w:vAlign w:val="center"/>
          </w:tcPr>
          <w:p w14:paraId="021A3BEB" w14:textId="77777777" w:rsidR="00DA5755" w:rsidRPr="00E61BF4" w:rsidRDefault="00DA5755" w:rsidP="00E61BF4">
            <w:pPr>
              <w:tabs>
                <w:tab w:val="left" w:pos="567"/>
                <w:tab w:val="left" w:pos="709"/>
              </w:tabs>
              <w:overflowPunct w:val="0"/>
              <w:autoSpaceDE w:val="0"/>
              <w:autoSpaceDN w:val="0"/>
              <w:adjustRightInd w:val="0"/>
              <w:spacing w:line="360" w:lineRule="auto"/>
              <w:ind w:left="709" w:right="-45" w:hanging="709"/>
              <w:jc w:val="left"/>
              <w:textAlignment w:val="baseline"/>
              <w:rPr>
                <w:rFonts w:asciiTheme="minorHAnsi" w:hAnsiTheme="minorHAnsi" w:cstheme="minorHAnsi"/>
                <w:color w:val="FF0000"/>
                <w:sz w:val="24"/>
                <w:szCs w:val="24"/>
                <w:lang w:val="en-GB"/>
              </w:rPr>
            </w:pPr>
            <w:r w:rsidRPr="00E61BF4">
              <w:rPr>
                <w:rFonts w:asciiTheme="minorHAnsi" w:hAnsiTheme="minorHAnsi" w:cstheme="minorHAnsi"/>
                <w:color w:val="FF0000"/>
                <w:sz w:val="24"/>
                <w:szCs w:val="24"/>
                <w:lang w:val="en-GB"/>
              </w:rPr>
              <w:t xml:space="preserve">Below </w:t>
            </w:r>
            <w:r w:rsidR="0063745A" w:rsidRPr="00E61BF4">
              <w:rPr>
                <w:rFonts w:asciiTheme="minorHAnsi" w:hAnsiTheme="minorHAnsi" w:cstheme="minorHAnsi"/>
                <w:color w:val="FF0000"/>
                <w:sz w:val="24"/>
                <w:szCs w:val="24"/>
                <w:lang w:val="en-GB"/>
              </w:rPr>
              <w:t xml:space="preserve">or equal to </w:t>
            </w:r>
            <w:r w:rsidR="00AA2EF0" w:rsidRPr="00E61BF4">
              <w:rPr>
                <w:rFonts w:asciiTheme="minorHAnsi" w:hAnsiTheme="minorHAnsi" w:cstheme="minorHAnsi"/>
                <w:color w:val="FF0000"/>
                <w:sz w:val="24"/>
                <w:szCs w:val="24"/>
                <w:lang w:val="en-GB"/>
              </w:rPr>
              <w:t xml:space="preserve">€ </w:t>
            </w:r>
            <w:r w:rsidR="00AA2EF0" w:rsidRPr="00E61BF4">
              <w:rPr>
                <w:rFonts w:asciiTheme="minorHAnsi" w:hAnsiTheme="minorHAnsi" w:cstheme="minorHAnsi"/>
                <w:bCs/>
                <w:color w:val="FF0000"/>
                <w:sz w:val="24"/>
                <w:szCs w:val="24"/>
                <w:lang w:val="en-GB"/>
              </w:rPr>
              <w:t>[•]</w:t>
            </w:r>
          </w:p>
        </w:tc>
      </w:tr>
      <w:tr w:rsidR="00FB4A5A" w:rsidRPr="00E61BF4" w14:paraId="6AA75156" w14:textId="77777777" w:rsidTr="00317278">
        <w:trPr>
          <w:jc w:val="center"/>
        </w:trPr>
        <w:tc>
          <w:tcPr>
            <w:tcW w:w="3685" w:type="dxa"/>
            <w:vAlign w:val="center"/>
          </w:tcPr>
          <w:p w14:paraId="1F0BC771" w14:textId="77777777" w:rsidR="00DA5755" w:rsidRPr="00E61BF4" w:rsidRDefault="00AA2EF0" w:rsidP="00E61BF4">
            <w:pPr>
              <w:tabs>
                <w:tab w:val="left" w:pos="567"/>
                <w:tab w:val="left" w:pos="709"/>
              </w:tabs>
              <w:overflowPunct w:val="0"/>
              <w:autoSpaceDE w:val="0"/>
              <w:autoSpaceDN w:val="0"/>
              <w:adjustRightInd w:val="0"/>
              <w:spacing w:line="360" w:lineRule="auto"/>
              <w:ind w:left="709" w:right="-45" w:hanging="709"/>
              <w:jc w:val="left"/>
              <w:textAlignment w:val="baseline"/>
              <w:rPr>
                <w:rFonts w:asciiTheme="minorHAnsi" w:hAnsiTheme="minorHAnsi" w:cstheme="minorHAnsi"/>
                <w:color w:val="FF0000"/>
                <w:sz w:val="24"/>
                <w:szCs w:val="24"/>
                <w:lang w:val="en-GB"/>
              </w:rPr>
            </w:pPr>
            <w:r w:rsidRPr="00E61BF4">
              <w:rPr>
                <w:rFonts w:asciiTheme="minorHAnsi" w:hAnsiTheme="minorHAnsi" w:cstheme="minorHAnsi"/>
                <w:bCs/>
                <w:color w:val="FF0000"/>
                <w:sz w:val="24"/>
                <w:szCs w:val="24"/>
                <w:lang w:val="en-GB"/>
              </w:rPr>
              <w:t>[•]</w:t>
            </w:r>
            <w:r w:rsidRPr="00E61BF4">
              <w:rPr>
                <w:rFonts w:asciiTheme="minorHAnsi" w:hAnsiTheme="minorHAnsi" w:cstheme="minorHAnsi"/>
                <w:color w:val="FF0000"/>
                <w:sz w:val="24"/>
                <w:szCs w:val="24"/>
                <w:lang w:val="en-GB"/>
              </w:rPr>
              <w:t xml:space="preserve"> </w:t>
            </w:r>
            <w:r w:rsidRPr="00E61BF4">
              <w:rPr>
                <w:rFonts w:asciiTheme="minorHAnsi" w:hAnsiTheme="minorHAnsi" w:cstheme="minorHAnsi"/>
                <w:sz w:val="24"/>
                <w:szCs w:val="24"/>
                <w:lang w:val="en-GB"/>
              </w:rPr>
              <w:t>percent (</w:t>
            </w:r>
            <w:r w:rsidRPr="00E61BF4">
              <w:rPr>
                <w:rFonts w:asciiTheme="minorHAnsi" w:hAnsiTheme="minorHAnsi" w:cstheme="minorHAnsi"/>
                <w:bCs/>
                <w:color w:val="FF0000"/>
                <w:sz w:val="24"/>
                <w:szCs w:val="24"/>
                <w:lang w:val="en-GB"/>
              </w:rPr>
              <w:t xml:space="preserve">[•] </w:t>
            </w:r>
            <w:r w:rsidRPr="00E61BF4">
              <w:rPr>
                <w:rFonts w:asciiTheme="minorHAnsi" w:hAnsiTheme="minorHAnsi" w:cstheme="minorHAnsi"/>
                <w:sz w:val="24"/>
                <w:szCs w:val="24"/>
                <w:lang w:val="en-GB"/>
              </w:rPr>
              <w:t>%)</w:t>
            </w:r>
          </w:p>
        </w:tc>
        <w:tc>
          <w:tcPr>
            <w:tcW w:w="3969" w:type="dxa"/>
            <w:vAlign w:val="center"/>
          </w:tcPr>
          <w:p w14:paraId="21EF0BE0" w14:textId="77777777" w:rsidR="00DA5755" w:rsidRPr="00E61BF4" w:rsidRDefault="00DA5755" w:rsidP="00E61BF4">
            <w:pPr>
              <w:tabs>
                <w:tab w:val="left" w:pos="567"/>
                <w:tab w:val="left" w:pos="709"/>
              </w:tabs>
              <w:overflowPunct w:val="0"/>
              <w:autoSpaceDE w:val="0"/>
              <w:autoSpaceDN w:val="0"/>
              <w:adjustRightInd w:val="0"/>
              <w:spacing w:line="360" w:lineRule="auto"/>
              <w:ind w:left="709" w:right="-45" w:hanging="709"/>
              <w:jc w:val="left"/>
              <w:textAlignment w:val="baseline"/>
              <w:rPr>
                <w:rFonts w:asciiTheme="minorHAnsi" w:hAnsiTheme="minorHAnsi" w:cstheme="minorHAnsi"/>
                <w:color w:val="FF0000"/>
                <w:sz w:val="24"/>
                <w:szCs w:val="24"/>
                <w:lang w:val="en-GB"/>
              </w:rPr>
            </w:pPr>
            <w:r w:rsidRPr="00E61BF4">
              <w:rPr>
                <w:rFonts w:asciiTheme="minorHAnsi" w:hAnsiTheme="minorHAnsi" w:cstheme="minorHAnsi"/>
                <w:color w:val="FF0000"/>
                <w:sz w:val="24"/>
                <w:szCs w:val="24"/>
                <w:lang w:val="en-GB"/>
              </w:rPr>
              <w:t xml:space="preserve">Between </w:t>
            </w:r>
            <w:r w:rsidR="00AA2EF0" w:rsidRPr="00E61BF4">
              <w:rPr>
                <w:rFonts w:asciiTheme="minorHAnsi" w:hAnsiTheme="minorHAnsi" w:cstheme="minorHAnsi"/>
                <w:color w:val="FF0000"/>
                <w:sz w:val="24"/>
                <w:szCs w:val="24"/>
                <w:lang w:val="en-GB"/>
              </w:rPr>
              <w:t xml:space="preserve">€ </w:t>
            </w:r>
            <w:r w:rsidR="00AA2EF0" w:rsidRPr="00E61BF4">
              <w:rPr>
                <w:rFonts w:asciiTheme="minorHAnsi" w:hAnsiTheme="minorHAnsi" w:cstheme="minorHAnsi"/>
                <w:bCs/>
                <w:color w:val="FF0000"/>
                <w:sz w:val="24"/>
                <w:szCs w:val="24"/>
                <w:lang w:val="en-GB"/>
              </w:rPr>
              <w:t xml:space="preserve">[•] and </w:t>
            </w:r>
            <w:r w:rsidR="00AA2EF0" w:rsidRPr="00E61BF4">
              <w:rPr>
                <w:rFonts w:asciiTheme="minorHAnsi" w:hAnsiTheme="minorHAnsi" w:cstheme="minorHAnsi"/>
                <w:color w:val="FF0000"/>
                <w:sz w:val="24"/>
                <w:szCs w:val="24"/>
                <w:lang w:val="en-GB"/>
              </w:rPr>
              <w:t xml:space="preserve">€ </w:t>
            </w:r>
            <w:r w:rsidR="00AA2EF0" w:rsidRPr="00E61BF4">
              <w:rPr>
                <w:rFonts w:asciiTheme="minorHAnsi" w:hAnsiTheme="minorHAnsi" w:cstheme="minorHAnsi"/>
                <w:bCs/>
                <w:color w:val="FF0000"/>
                <w:sz w:val="24"/>
                <w:szCs w:val="24"/>
                <w:lang w:val="en-GB"/>
              </w:rPr>
              <w:t xml:space="preserve">[•] </w:t>
            </w:r>
          </w:p>
        </w:tc>
      </w:tr>
      <w:tr w:rsidR="00FB4A5A" w:rsidRPr="00E61BF4" w14:paraId="0ECA435C" w14:textId="77777777" w:rsidTr="00317278">
        <w:trPr>
          <w:jc w:val="center"/>
        </w:trPr>
        <w:tc>
          <w:tcPr>
            <w:tcW w:w="3685" w:type="dxa"/>
            <w:vAlign w:val="center"/>
          </w:tcPr>
          <w:p w14:paraId="2FE83C97" w14:textId="77777777" w:rsidR="00DA5755" w:rsidRPr="00E61BF4" w:rsidRDefault="00AA2EF0" w:rsidP="00E61BF4">
            <w:pPr>
              <w:tabs>
                <w:tab w:val="left" w:pos="567"/>
                <w:tab w:val="left" w:pos="709"/>
              </w:tabs>
              <w:overflowPunct w:val="0"/>
              <w:autoSpaceDE w:val="0"/>
              <w:autoSpaceDN w:val="0"/>
              <w:adjustRightInd w:val="0"/>
              <w:spacing w:line="360" w:lineRule="auto"/>
              <w:ind w:left="709" w:right="-45" w:hanging="709"/>
              <w:jc w:val="left"/>
              <w:textAlignment w:val="baseline"/>
              <w:rPr>
                <w:rFonts w:asciiTheme="minorHAnsi" w:hAnsiTheme="minorHAnsi" w:cstheme="minorHAnsi"/>
                <w:color w:val="FF0000"/>
                <w:sz w:val="24"/>
                <w:szCs w:val="24"/>
                <w:lang w:val="en-GB"/>
              </w:rPr>
            </w:pPr>
            <w:r w:rsidRPr="00E61BF4">
              <w:rPr>
                <w:rFonts w:asciiTheme="minorHAnsi" w:hAnsiTheme="minorHAnsi" w:cstheme="minorHAnsi"/>
                <w:bCs/>
                <w:color w:val="FF0000"/>
                <w:sz w:val="24"/>
                <w:szCs w:val="24"/>
                <w:lang w:val="en-GB"/>
              </w:rPr>
              <w:t>[•]</w:t>
            </w:r>
            <w:r w:rsidRPr="00E61BF4">
              <w:rPr>
                <w:rFonts w:asciiTheme="minorHAnsi" w:hAnsiTheme="minorHAnsi" w:cstheme="minorHAnsi"/>
                <w:color w:val="FF0000"/>
                <w:sz w:val="24"/>
                <w:szCs w:val="24"/>
                <w:lang w:val="en-GB"/>
              </w:rPr>
              <w:t xml:space="preserve"> </w:t>
            </w:r>
            <w:r w:rsidRPr="00E61BF4">
              <w:rPr>
                <w:rFonts w:asciiTheme="minorHAnsi" w:hAnsiTheme="minorHAnsi" w:cstheme="minorHAnsi"/>
                <w:sz w:val="24"/>
                <w:szCs w:val="24"/>
                <w:lang w:val="en-GB"/>
              </w:rPr>
              <w:t>percent (</w:t>
            </w:r>
            <w:r w:rsidRPr="00E61BF4">
              <w:rPr>
                <w:rFonts w:asciiTheme="minorHAnsi" w:hAnsiTheme="minorHAnsi" w:cstheme="minorHAnsi"/>
                <w:bCs/>
                <w:color w:val="FF0000"/>
                <w:sz w:val="24"/>
                <w:szCs w:val="24"/>
                <w:lang w:val="en-GB"/>
              </w:rPr>
              <w:t xml:space="preserve">[•] </w:t>
            </w:r>
            <w:r w:rsidRPr="00E61BF4">
              <w:rPr>
                <w:rFonts w:asciiTheme="minorHAnsi" w:hAnsiTheme="minorHAnsi" w:cstheme="minorHAnsi"/>
                <w:sz w:val="24"/>
                <w:szCs w:val="24"/>
                <w:lang w:val="en-GB"/>
              </w:rPr>
              <w:t>%)</w:t>
            </w:r>
          </w:p>
        </w:tc>
        <w:tc>
          <w:tcPr>
            <w:tcW w:w="3969" w:type="dxa"/>
            <w:vAlign w:val="center"/>
          </w:tcPr>
          <w:p w14:paraId="7B69395B" w14:textId="77777777" w:rsidR="00DA5755" w:rsidRPr="00E61BF4" w:rsidRDefault="00DA5755" w:rsidP="00E61BF4">
            <w:pPr>
              <w:tabs>
                <w:tab w:val="left" w:pos="567"/>
                <w:tab w:val="left" w:pos="709"/>
              </w:tabs>
              <w:overflowPunct w:val="0"/>
              <w:autoSpaceDE w:val="0"/>
              <w:autoSpaceDN w:val="0"/>
              <w:adjustRightInd w:val="0"/>
              <w:spacing w:line="360" w:lineRule="auto"/>
              <w:ind w:left="709" w:right="-45" w:hanging="709"/>
              <w:jc w:val="left"/>
              <w:textAlignment w:val="baseline"/>
              <w:rPr>
                <w:rFonts w:asciiTheme="minorHAnsi" w:hAnsiTheme="minorHAnsi" w:cstheme="minorHAnsi"/>
                <w:color w:val="FF0000"/>
                <w:sz w:val="24"/>
                <w:szCs w:val="24"/>
                <w:lang w:val="en-GB"/>
              </w:rPr>
            </w:pPr>
            <w:r w:rsidRPr="00E61BF4">
              <w:rPr>
                <w:rFonts w:asciiTheme="minorHAnsi" w:hAnsiTheme="minorHAnsi" w:cstheme="minorHAnsi"/>
                <w:color w:val="FF0000"/>
                <w:sz w:val="24"/>
                <w:szCs w:val="24"/>
                <w:lang w:val="en-GB"/>
              </w:rPr>
              <w:t xml:space="preserve">Above </w:t>
            </w:r>
            <w:r w:rsidR="00AA2EF0" w:rsidRPr="00E61BF4">
              <w:rPr>
                <w:rFonts w:asciiTheme="minorHAnsi" w:hAnsiTheme="minorHAnsi" w:cstheme="minorHAnsi"/>
                <w:color w:val="FF0000"/>
                <w:sz w:val="24"/>
                <w:szCs w:val="24"/>
                <w:lang w:val="en-GB"/>
              </w:rPr>
              <w:t xml:space="preserve">€ </w:t>
            </w:r>
            <w:r w:rsidR="00AA2EF0" w:rsidRPr="00E61BF4">
              <w:rPr>
                <w:rFonts w:asciiTheme="minorHAnsi" w:hAnsiTheme="minorHAnsi" w:cstheme="minorHAnsi"/>
                <w:bCs/>
                <w:color w:val="FF0000"/>
                <w:sz w:val="24"/>
                <w:szCs w:val="24"/>
                <w:lang w:val="en-GB"/>
              </w:rPr>
              <w:t>[•]</w:t>
            </w:r>
          </w:p>
        </w:tc>
      </w:tr>
    </w:tbl>
    <w:p w14:paraId="0086D819" w14:textId="77777777" w:rsidR="00DA5755" w:rsidRPr="00E61BF4" w:rsidRDefault="00DA5755" w:rsidP="00E61BF4">
      <w:pPr>
        <w:tabs>
          <w:tab w:val="left" w:pos="567"/>
          <w:tab w:val="left" w:pos="709"/>
        </w:tabs>
        <w:overflowPunct w:val="0"/>
        <w:autoSpaceDE w:val="0"/>
        <w:autoSpaceDN w:val="0"/>
        <w:adjustRightInd w:val="0"/>
        <w:spacing w:after="180" w:line="360" w:lineRule="auto"/>
        <w:ind w:left="709" w:right="-45" w:hanging="709"/>
        <w:jc w:val="left"/>
        <w:textAlignment w:val="baseline"/>
        <w:rPr>
          <w:rFonts w:asciiTheme="minorHAnsi" w:hAnsiTheme="minorHAnsi" w:cstheme="minorHAnsi"/>
          <w:color w:val="000000"/>
          <w:sz w:val="24"/>
          <w:szCs w:val="24"/>
          <w:lang w:val="en-GB"/>
        </w:rPr>
      </w:pPr>
    </w:p>
    <w:p w14:paraId="501CE8FC" w14:textId="4EDDE839" w:rsidR="002E5FE4" w:rsidRPr="00E61BF4" w:rsidRDefault="00BF729B" w:rsidP="00E61BF4">
      <w:pPr>
        <w:pStyle w:val="Ttulo3"/>
        <w:numPr>
          <w:ilvl w:val="3"/>
          <w:numId w:val="1"/>
        </w:numPr>
        <w:tabs>
          <w:tab w:val="left" w:pos="567"/>
          <w:tab w:val="left" w:pos="709"/>
          <w:tab w:val="left" w:pos="851"/>
        </w:tabs>
        <w:spacing w:line="360" w:lineRule="auto"/>
        <w:ind w:left="709" w:hanging="709"/>
        <w:jc w:val="left"/>
        <w:rPr>
          <w:rFonts w:asciiTheme="minorHAnsi" w:hAnsiTheme="minorHAnsi" w:cstheme="minorHAnsi"/>
          <w:b w:val="0"/>
          <w:color w:val="000000"/>
          <w:sz w:val="24"/>
          <w:lang w:val="en-GB"/>
        </w:rPr>
      </w:pPr>
      <w:r w:rsidRPr="00E61BF4">
        <w:rPr>
          <w:rFonts w:asciiTheme="minorHAnsi" w:hAnsiTheme="minorHAnsi" w:cstheme="minorHAnsi"/>
          <w:b w:val="0"/>
          <w:color w:val="4472C4" w:themeColor="accent1"/>
          <w:sz w:val="24"/>
          <w:lang w:val="en-GB"/>
        </w:rPr>
        <w:t>[</w:t>
      </w:r>
      <w:r w:rsidRPr="00E61BF4">
        <w:rPr>
          <w:rFonts w:asciiTheme="minorHAnsi" w:hAnsiTheme="minorHAnsi" w:cstheme="minorHAnsi"/>
          <w:color w:val="4472C4" w:themeColor="accent1"/>
          <w:sz w:val="24"/>
          <w:lang w:val="en-GB"/>
        </w:rPr>
        <w:t>OPTIONAL</w:t>
      </w:r>
      <w:r w:rsidRPr="00E61BF4">
        <w:rPr>
          <w:rFonts w:asciiTheme="minorHAnsi" w:hAnsiTheme="minorHAnsi" w:cstheme="minorHAnsi"/>
          <w:b w:val="0"/>
          <w:color w:val="4472C4" w:themeColor="accent1"/>
          <w:sz w:val="24"/>
          <w:lang w:val="en-GB"/>
        </w:rPr>
        <w:t xml:space="preserve">, only if </w:t>
      </w:r>
      <w:r w:rsidR="00EC4495" w:rsidRPr="00E61BF4">
        <w:rPr>
          <w:rFonts w:asciiTheme="minorHAnsi" w:hAnsiTheme="minorHAnsi" w:cstheme="minorHAnsi"/>
          <w:b w:val="0"/>
          <w:color w:val="4472C4" w:themeColor="accent1"/>
          <w:sz w:val="24"/>
          <w:lang w:val="en-GB"/>
        </w:rPr>
        <w:t xml:space="preserve">a reduction in the royalty rate is agreed for </w:t>
      </w:r>
      <w:r w:rsidRPr="00E61BF4">
        <w:rPr>
          <w:rFonts w:asciiTheme="minorHAnsi" w:hAnsiTheme="minorHAnsi" w:cstheme="minorHAnsi"/>
          <w:b w:val="0"/>
          <w:color w:val="4472C4" w:themeColor="accent1"/>
          <w:sz w:val="24"/>
          <w:lang w:val="en-GB"/>
        </w:rPr>
        <w:t>countries where there is no patent</w:t>
      </w:r>
      <w:r w:rsidR="00EC4495" w:rsidRPr="00E61BF4">
        <w:rPr>
          <w:rFonts w:asciiTheme="minorHAnsi" w:hAnsiTheme="minorHAnsi" w:cstheme="minorHAnsi"/>
          <w:b w:val="0"/>
          <w:color w:val="4472C4" w:themeColor="accent1"/>
          <w:sz w:val="24"/>
          <w:lang w:val="en-GB"/>
        </w:rPr>
        <w:t xml:space="preserve"> protection</w:t>
      </w:r>
      <w:r w:rsidRPr="00E61BF4">
        <w:rPr>
          <w:rFonts w:asciiTheme="minorHAnsi" w:hAnsiTheme="minorHAnsi" w:cstheme="minorHAnsi"/>
          <w:b w:val="0"/>
          <w:color w:val="4472C4" w:themeColor="accent1"/>
          <w:sz w:val="24"/>
          <w:lang w:val="en-GB"/>
        </w:rPr>
        <w:t xml:space="preserve">] </w:t>
      </w:r>
      <w:r w:rsidR="00AA2EF0" w:rsidRPr="00E61BF4">
        <w:rPr>
          <w:rFonts w:asciiTheme="minorHAnsi" w:hAnsiTheme="minorHAnsi" w:cstheme="minorHAnsi"/>
          <w:color w:val="000000"/>
          <w:sz w:val="24"/>
          <w:lang w:val="en-GB"/>
        </w:rPr>
        <w:t xml:space="preserve">Royalty reduction. </w:t>
      </w:r>
      <w:r w:rsidR="002E5FE4" w:rsidRPr="00E61BF4">
        <w:rPr>
          <w:rFonts w:asciiTheme="minorHAnsi" w:hAnsiTheme="minorHAnsi" w:cstheme="minorHAnsi"/>
          <w:b w:val="0"/>
          <w:color w:val="000000"/>
          <w:sz w:val="24"/>
          <w:lang w:val="en-GB"/>
        </w:rPr>
        <w:t xml:space="preserve">In the event that a Product is not covered by at least one Valid Claim in a country in which such Product is sold by Licensee, its Affiliates or Sublicensees during the Royalty Period (as defined in this section below), then the royalty payable to </w:t>
      </w:r>
      <w:r w:rsidR="002E5FE4" w:rsidRPr="00E61BF4">
        <w:rPr>
          <w:rFonts w:asciiTheme="minorHAnsi" w:hAnsiTheme="minorHAnsi" w:cstheme="minorHAnsi"/>
          <w:b w:val="0"/>
          <w:color w:val="FF0000"/>
          <w:sz w:val="24"/>
          <w:lang w:val="en-GB"/>
        </w:rPr>
        <w:t xml:space="preserve">[ACRONYM </w:t>
      </w:r>
      <w:r w:rsidR="00645D5F" w:rsidRPr="00E61BF4">
        <w:rPr>
          <w:rFonts w:asciiTheme="minorHAnsi" w:hAnsiTheme="minorHAnsi" w:cstheme="minorHAnsi"/>
          <w:b w:val="0"/>
          <w:color w:val="FF0000"/>
          <w:sz w:val="24"/>
          <w:lang w:val="en-GB"/>
        </w:rPr>
        <w:t>P</w:t>
      </w:r>
      <w:r w:rsidR="002E5FE4" w:rsidRPr="00E61BF4">
        <w:rPr>
          <w:rFonts w:asciiTheme="minorHAnsi" w:hAnsiTheme="minorHAnsi" w:cstheme="minorHAnsi"/>
          <w:b w:val="0"/>
          <w:color w:val="FF0000"/>
          <w:sz w:val="24"/>
          <w:lang w:val="en-GB"/>
        </w:rPr>
        <w:t xml:space="preserve">E] </w:t>
      </w:r>
      <w:r w:rsidR="002E5FE4" w:rsidRPr="00E61BF4">
        <w:rPr>
          <w:rFonts w:asciiTheme="minorHAnsi" w:hAnsiTheme="minorHAnsi" w:cstheme="minorHAnsi"/>
          <w:b w:val="0"/>
          <w:color w:val="000000"/>
          <w:sz w:val="24"/>
          <w:lang w:val="en-GB"/>
        </w:rPr>
        <w:t xml:space="preserve">for sales of such Product in such country shall be reduced by </w:t>
      </w:r>
      <w:r w:rsidR="002E5FE4" w:rsidRPr="00E61BF4">
        <w:rPr>
          <w:rFonts w:asciiTheme="minorHAnsi" w:hAnsiTheme="minorHAnsi" w:cstheme="minorHAnsi"/>
          <w:b w:val="0"/>
          <w:color w:val="FF0000"/>
          <w:sz w:val="24"/>
          <w:lang w:val="en-GB"/>
        </w:rPr>
        <w:t xml:space="preserve">[•] </w:t>
      </w:r>
      <w:r w:rsidR="002E5FE4" w:rsidRPr="00E61BF4">
        <w:rPr>
          <w:rFonts w:asciiTheme="minorHAnsi" w:hAnsiTheme="minorHAnsi" w:cstheme="minorHAnsi"/>
          <w:b w:val="0"/>
          <w:sz w:val="24"/>
          <w:lang w:val="en-GB"/>
        </w:rPr>
        <w:t>percent (</w:t>
      </w:r>
      <w:r w:rsidR="002E5FE4" w:rsidRPr="00E61BF4">
        <w:rPr>
          <w:rFonts w:asciiTheme="minorHAnsi" w:hAnsiTheme="minorHAnsi" w:cstheme="minorHAnsi"/>
          <w:b w:val="0"/>
          <w:color w:val="FF0000"/>
          <w:sz w:val="24"/>
          <w:lang w:val="en-GB"/>
        </w:rPr>
        <w:t xml:space="preserve">[•] </w:t>
      </w:r>
      <w:r w:rsidR="002E5FE4" w:rsidRPr="00E61BF4">
        <w:rPr>
          <w:rFonts w:asciiTheme="minorHAnsi" w:hAnsiTheme="minorHAnsi" w:cstheme="minorHAnsi"/>
          <w:b w:val="0"/>
          <w:sz w:val="24"/>
          <w:lang w:val="en-GB"/>
        </w:rPr>
        <w:t>%),</w:t>
      </w:r>
      <w:r w:rsidR="002E5FE4" w:rsidRPr="00E61BF4">
        <w:rPr>
          <w:rFonts w:asciiTheme="minorHAnsi" w:hAnsiTheme="minorHAnsi" w:cstheme="minorHAnsi"/>
          <w:b w:val="0"/>
          <w:color w:val="000000"/>
          <w:sz w:val="24"/>
          <w:lang w:val="en-GB"/>
        </w:rPr>
        <w:t xml:space="preserve"> except in the event that such Product had been covered by a valid Patent Right and Licensee had voluntarily abandoned the Patent Rights in said country without revocation by the patent office of that country.</w:t>
      </w:r>
      <w:r w:rsidR="00A86388" w:rsidRPr="00E61BF4">
        <w:rPr>
          <w:rFonts w:asciiTheme="minorHAnsi" w:hAnsiTheme="minorHAnsi" w:cstheme="minorHAnsi"/>
          <w:b w:val="0"/>
          <w:color w:val="4472C4" w:themeColor="accent1"/>
          <w:sz w:val="24"/>
          <w:lang w:val="en-GB"/>
        </w:rPr>
        <w:t xml:space="preserve"> </w:t>
      </w:r>
    </w:p>
    <w:p w14:paraId="0022E458" w14:textId="77777777" w:rsidR="002E5FE4" w:rsidRPr="00E61BF4" w:rsidRDefault="002E5FE4" w:rsidP="00E61BF4">
      <w:pPr>
        <w:pStyle w:val="Ttulo3"/>
        <w:numPr>
          <w:ilvl w:val="3"/>
          <w:numId w:val="1"/>
        </w:numPr>
        <w:tabs>
          <w:tab w:val="left" w:pos="567"/>
          <w:tab w:val="left" w:pos="709"/>
          <w:tab w:val="left" w:pos="851"/>
        </w:tabs>
        <w:spacing w:line="360" w:lineRule="auto"/>
        <w:ind w:left="709" w:hanging="709"/>
        <w:jc w:val="left"/>
        <w:rPr>
          <w:rFonts w:asciiTheme="minorHAnsi" w:hAnsiTheme="minorHAnsi" w:cstheme="minorHAnsi"/>
          <w:b w:val="0"/>
          <w:color w:val="000000"/>
          <w:sz w:val="24"/>
          <w:lang w:val="en-GB"/>
        </w:rPr>
      </w:pPr>
      <w:r w:rsidRPr="00E61BF4">
        <w:rPr>
          <w:rFonts w:asciiTheme="minorHAnsi" w:hAnsiTheme="minorHAnsi" w:cstheme="minorHAnsi"/>
          <w:b w:val="0"/>
          <w:color w:val="4472C4" w:themeColor="accent1"/>
          <w:sz w:val="24"/>
          <w:lang w:val="en-GB"/>
        </w:rPr>
        <w:t>[</w:t>
      </w:r>
      <w:r w:rsidRPr="00E61BF4">
        <w:rPr>
          <w:rFonts w:asciiTheme="minorHAnsi" w:hAnsiTheme="minorHAnsi" w:cstheme="minorHAnsi"/>
          <w:color w:val="4472C4" w:themeColor="accent1"/>
          <w:sz w:val="24"/>
          <w:lang w:val="en-GB"/>
        </w:rPr>
        <w:t>OPTIONAL</w:t>
      </w:r>
      <w:r w:rsidRPr="00E61BF4">
        <w:rPr>
          <w:rFonts w:asciiTheme="minorHAnsi" w:hAnsiTheme="minorHAnsi" w:cstheme="minorHAnsi"/>
          <w:b w:val="0"/>
          <w:color w:val="4472C4" w:themeColor="accent1"/>
          <w:sz w:val="24"/>
          <w:lang w:val="en-GB"/>
        </w:rPr>
        <w:t>]</w:t>
      </w:r>
      <w:r w:rsidR="00FB4A5A" w:rsidRPr="00E61BF4">
        <w:rPr>
          <w:rFonts w:asciiTheme="minorHAnsi" w:hAnsiTheme="minorHAnsi" w:cstheme="minorHAnsi"/>
          <w:b w:val="0"/>
          <w:color w:val="000000"/>
          <w:sz w:val="24"/>
          <w:lang w:val="en-GB"/>
        </w:rPr>
        <w:t xml:space="preserve"> I</w:t>
      </w:r>
      <w:r w:rsidRPr="00E61BF4">
        <w:rPr>
          <w:rFonts w:asciiTheme="minorHAnsi" w:hAnsiTheme="minorHAnsi" w:cstheme="minorHAnsi"/>
          <w:b w:val="0"/>
          <w:color w:val="000000"/>
          <w:sz w:val="24"/>
          <w:lang w:val="en-GB"/>
        </w:rPr>
        <w:t xml:space="preserve">n the case of Commercialization of the Product in LMICs, the above royalties on Net Sales may be renegotiated </w:t>
      </w:r>
      <w:proofErr w:type="gramStart"/>
      <w:r w:rsidRPr="00E61BF4">
        <w:rPr>
          <w:rFonts w:asciiTheme="minorHAnsi" w:hAnsiTheme="minorHAnsi" w:cstheme="minorHAnsi"/>
          <w:b w:val="0"/>
          <w:color w:val="000000"/>
          <w:sz w:val="24"/>
          <w:lang w:val="en-GB"/>
        </w:rPr>
        <w:t>provided that</w:t>
      </w:r>
      <w:proofErr w:type="gramEnd"/>
      <w:r w:rsidRPr="00E61BF4">
        <w:rPr>
          <w:rFonts w:asciiTheme="minorHAnsi" w:hAnsiTheme="minorHAnsi" w:cstheme="minorHAnsi"/>
          <w:b w:val="0"/>
          <w:color w:val="000000"/>
          <w:sz w:val="24"/>
          <w:lang w:val="en-GB"/>
        </w:rPr>
        <w:t xml:space="preserve"> Licensee reduces the selling price of the Product in such countries. At Licensee's request, the Parties shall negotiate in good faith the new terms and conditions, prior to the Commercialization of the Product in such countries.</w:t>
      </w:r>
    </w:p>
    <w:p w14:paraId="559EA5E9" w14:textId="77777777" w:rsidR="00B81F5D" w:rsidRPr="00E61BF4" w:rsidRDefault="00B81F5D" w:rsidP="00E61BF4">
      <w:pPr>
        <w:pStyle w:val="Ttulo3"/>
        <w:numPr>
          <w:ilvl w:val="2"/>
          <w:numId w:val="2"/>
        </w:numPr>
        <w:tabs>
          <w:tab w:val="left" w:pos="709"/>
        </w:tabs>
        <w:spacing w:line="360" w:lineRule="auto"/>
        <w:ind w:left="709" w:hanging="709"/>
        <w:jc w:val="left"/>
        <w:rPr>
          <w:rFonts w:asciiTheme="minorHAnsi" w:hAnsiTheme="minorHAnsi" w:cstheme="minorHAnsi"/>
          <w:b w:val="0"/>
          <w:sz w:val="24"/>
          <w:lang w:val="en-GB"/>
        </w:rPr>
      </w:pPr>
      <w:r w:rsidRPr="00E61BF4">
        <w:rPr>
          <w:rFonts w:asciiTheme="minorHAnsi" w:hAnsiTheme="minorHAnsi" w:cstheme="minorHAnsi"/>
          <w:sz w:val="24"/>
          <w:lang w:val="en-GB"/>
        </w:rPr>
        <w:t xml:space="preserve">Payments on Net Incomes. </w:t>
      </w:r>
      <w:r w:rsidRPr="00E61BF4">
        <w:rPr>
          <w:rFonts w:asciiTheme="minorHAnsi" w:hAnsiTheme="minorHAnsi" w:cstheme="minorHAnsi"/>
          <w:b w:val="0"/>
          <w:sz w:val="24"/>
          <w:lang w:val="en-GB"/>
        </w:rPr>
        <w:t xml:space="preserve">Licensee shall pay </w:t>
      </w:r>
      <w:r w:rsidR="00A875A9" w:rsidRPr="00E61BF4">
        <w:rPr>
          <w:rFonts w:asciiTheme="minorHAnsi" w:hAnsiTheme="minorHAnsi" w:cstheme="minorHAnsi"/>
          <w:b w:val="0"/>
          <w:color w:val="FF0000"/>
          <w:sz w:val="24"/>
          <w:lang w:val="en-GB"/>
        </w:rPr>
        <w:t>[ACRONYM PE]</w:t>
      </w:r>
      <w:r w:rsidRPr="00E61BF4">
        <w:rPr>
          <w:rFonts w:asciiTheme="minorHAnsi" w:hAnsiTheme="minorHAnsi" w:cstheme="minorHAnsi"/>
          <w:b w:val="0"/>
          <w:sz w:val="24"/>
          <w:lang w:val="en-GB"/>
        </w:rPr>
        <w:t xml:space="preserve"> </w:t>
      </w:r>
      <w:r w:rsidRPr="00E61BF4">
        <w:rPr>
          <w:rFonts w:asciiTheme="minorHAnsi" w:hAnsiTheme="minorHAnsi" w:cstheme="minorHAnsi"/>
          <w:b w:val="0"/>
          <w:color w:val="000000"/>
          <w:sz w:val="24"/>
          <w:lang w:val="en-GB"/>
        </w:rPr>
        <w:t xml:space="preserve">a </w:t>
      </w:r>
      <w:r w:rsidRPr="00E61BF4">
        <w:rPr>
          <w:rFonts w:asciiTheme="minorHAnsi" w:hAnsiTheme="minorHAnsi" w:cstheme="minorHAnsi"/>
          <w:b w:val="0"/>
          <w:color w:val="FF0000"/>
          <w:sz w:val="24"/>
          <w:lang w:val="en-GB"/>
        </w:rPr>
        <w:t>[•]</w:t>
      </w:r>
      <w:r w:rsidRPr="00E61BF4">
        <w:rPr>
          <w:rFonts w:asciiTheme="minorHAnsi" w:hAnsiTheme="minorHAnsi" w:cstheme="minorHAnsi"/>
          <w:b w:val="0"/>
          <w:sz w:val="24"/>
          <w:lang w:val="en-GB"/>
        </w:rPr>
        <w:t xml:space="preserve"> </w:t>
      </w:r>
      <w:r w:rsidRPr="00E61BF4">
        <w:rPr>
          <w:rFonts w:asciiTheme="minorHAnsi" w:hAnsiTheme="minorHAnsi" w:cstheme="minorHAnsi"/>
          <w:b w:val="0"/>
          <w:color w:val="000000" w:themeColor="text1"/>
          <w:sz w:val="24"/>
          <w:lang w:val="en-GB"/>
        </w:rPr>
        <w:t>percent</w:t>
      </w:r>
      <w:r w:rsidRPr="00E61BF4">
        <w:rPr>
          <w:rFonts w:asciiTheme="minorHAnsi" w:hAnsiTheme="minorHAnsi" w:cstheme="minorHAnsi"/>
          <w:b w:val="0"/>
          <w:color w:val="FF0000"/>
          <w:sz w:val="24"/>
          <w:lang w:val="en-GB"/>
        </w:rPr>
        <w:t xml:space="preserve"> </w:t>
      </w:r>
      <w:r w:rsidRPr="00E61BF4">
        <w:rPr>
          <w:rFonts w:asciiTheme="minorHAnsi" w:hAnsiTheme="minorHAnsi" w:cstheme="minorHAnsi"/>
          <w:b w:val="0"/>
          <w:color w:val="000000"/>
          <w:sz w:val="24"/>
          <w:lang w:val="en-GB"/>
        </w:rPr>
        <w:t>(</w:t>
      </w:r>
      <w:r w:rsidRPr="00E61BF4">
        <w:rPr>
          <w:rFonts w:asciiTheme="minorHAnsi" w:hAnsiTheme="minorHAnsi" w:cstheme="minorHAnsi"/>
          <w:b w:val="0"/>
          <w:color w:val="FF0000"/>
          <w:sz w:val="24"/>
          <w:lang w:val="en-GB"/>
        </w:rPr>
        <w:t>[•]</w:t>
      </w:r>
      <w:r w:rsidRPr="00E61BF4">
        <w:rPr>
          <w:rFonts w:asciiTheme="minorHAnsi" w:hAnsiTheme="minorHAnsi" w:cstheme="minorHAnsi"/>
          <w:b w:val="0"/>
          <w:sz w:val="24"/>
          <w:lang w:val="en-GB"/>
        </w:rPr>
        <w:t xml:space="preserve"> </w:t>
      </w:r>
      <w:r w:rsidRPr="00E61BF4">
        <w:rPr>
          <w:rFonts w:asciiTheme="minorHAnsi" w:hAnsiTheme="minorHAnsi" w:cstheme="minorHAnsi"/>
          <w:b w:val="0"/>
          <w:color w:val="000000"/>
          <w:sz w:val="24"/>
          <w:lang w:val="en-GB"/>
        </w:rPr>
        <w:t xml:space="preserve">%) of all Net Incomes received. </w:t>
      </w:r>
      <w:r w:rsidRPr="00E61BF4">
        <w:rPr>
          <w:rFonts w:asciiTheme="minorHAnsi" w:hAnsiTheme="minorHAnsi" w:cstheme="minorHAnsi"/>
          <w:b w:val="0"/>
          <w:color w:val="4472C4" w:themeColor="accent1"/>
          <w:sz w:val="24"/>
          <w:lang w:val="en-GB"/>
        </w:rPr>
        <w:t>[This may be a single percentage or a range of percentages depending on the development that has taken place between the date of licensing and the date of execution of the Sublicense].</w:t>
      </w:r>
    </w:p>
    <w:p w14:paraId="424FC05A" w14:textId="77777777" w:rsidR="00B81F5D" w:rsidRPr="00E61BF4" w:rsidRDefault="00B81F5D" w:rsidP="00E61BF4">
      <w:pPr>
        <w:pStyle w:val="Ttulo3"/>
        <w:numPr>
          <w:ilvl w:val="2"/>
          <w:numId w:val="2"/>
        </w:numPr>
        <w:tabs>
          <w:tab w:val="left" w:pos="709"/>
        </w:tabs>
        <w:spacing w:line="360" w:lineRule="auto"/>
        <w:ind w:left="709" w:hanging="709"/>
        <w:jc w:val="left"/>
        <w:rPr>
          <w:rFonts w:asciiTheme="minorHAnsi" w:hAnsiTheme="minorHAnsi" w:cstheme="minorHAnsi"/>
          <w:color w:val="000000" w:themeColor="text1"/>
          <w:sz w:val="24"/>
          <w:lang w:val="en-GB"/>
        </w:rPr>
      </w:pPr>
      <w:r w:rsidRPr="00E61BF4">
        <w:rPr>
          <w:rFonts w:asciiTheme="minorHAnsi" w:hAnsiTheme="minorHAnsi" w:cstheme="minorHAnsi"/>
          <w:sz w:val="24"/>
          <w:lang w:val="en-GB"/>
        </w:rPr>
        <w:t xml:space="preserve">Minimum annual payments. </w:t>
      </w:r>
      <w:r w:rsidRPr="00E61BF4">
        <w:rPr>
          <w:rFonts w:asciiTheme="minorHAnsi" w:hAnsiTheme="minorHAnsi" w:cstheme="minorHAnsi"/>
          <w:color w:val="4472C4" w:themeColor="accent1"/>
          <w:sz w:val="24"/>
          <w:lang w:val="en-GB"/>
        </w:rPr>
        <w:t>[OPTIONAL]</w:t>
      </w:r>
    </w:p>
    <w:p w14:paraId="0893035B" w14:textId="7AA94158" w:rsidR="00B81F5D" w:rsidRPr="00E61BF4" w:rsidRDefault="00B81F5D" w:rsidP="00E61BF4">
      <w:pPr>
        <w:pStyle w:val="Ttulo3"/>
        <w:numPr>
          <w:ilvl w:val="0"/>
          <w:numId w:val="0"/>
        </w:numPr>
        <w:tabs>
          <w:tab w:val="left" w:pos="567"/>
          <w:tab w:val="left" w:pos="709"/>
        </w:tabs>
        <w:spacing w:line="360" w:lineRule="auto"/>
        <w:ind w:left="709"/>
        <w:jc w:val="left"/>
        <w:rPr>
          <w:rFonts w:asciiTheme="minorHAnsi" w:hAnsiTheme="minorHAnsi" w:cstheme="minorHAnsi"/>
          <w:b w:val="0"/>
          <w:sz w:val="24"/>
          <w:lang w:val="en-GB"/>
        </w:rPr>
      </w:pPr>
      <w:r w:rsidRPr="00E61BF4">
        <w:rPr>
          <w:rFonts w:asciiTheme="minorHAnsi" w:hAnsiTheme="minorHAnsi" w:cstheme="minorHAnsi"/>
          <w:b w:val="0"/>
          <w:color w:val="4472C4" w:themeColor="accent1"/>
          <w:sz w:val="24"/>
          <w:lang w:val="en-GB"/>
        </w:rPr>
        <w:t>[</w:t>
      </w:r>
      <w:r w:rsidRPr="00E61BF4">
        <w:rPr>
          <w:rFonts w:asciiTheme="minorHAnsi" w:hAnsiTheme="minorHAnsi" w:cstheme="minorHAnsi"/>
          <w:color w:val="4472C4" w:themeColor="accent1"/>
          <w:sz w:val="24"/>
          <w:lang w:val="en-GB"/>
        </w:rPr>
        <w:t>OPTION 1</w:t>
      </w:r>
      <w:r w:rsidRPr="00E61BF4">
        <w:rPr>
          <w:rFonts w:asciiTheme="minorHAnsi" w:hAnsiTheme="minorHAnsi" w:cstheme="minorHAnsi"/>
          <w:b w:val="0"/>
          <w:color w:val="4472C4" w:themeColor="accent1"/>
          <w:sz w:val="24"/>
          <w:lang w:val="en-GB"/>
        </w:rPr>
        <w:t xml:space="preserve">] </w:t>
      </w:r>
      <w:r w:rsidRPr="00E61BF4">
        <w:rPr>
          <w:rFonts w:asciiTheme="minorHAnsi" w:hAnsiTheme="minorHAnsi" w:cstheme="minorHAnsi"/>
          <w:b w:val="0"/>
          <w:sz w:val="24"/>
          <w:lang w:val="en-GB"/>
        </w:rPr>
        <w:t xml:space="preserve">The Licensee shall pay </w:t>
      </w:r>
      <w:r w:rsidRPr="00E61BF4">
        <w:rPr>
          <w:rFonts w:asciiTheme="minorHAnsi" w:hAnsiTheme="minorHAnsi" w:cstheme="minorHAnsi"/>
          <w:b w:val="0"/>
          <w:color w:val="FF0000"/>
          <w:sz w:val="24"/>
          <w:lang w:val="en-GB"/>
        </w:rPr>
        <w:t>[ACRONYM P</w:t>
      </w:r>
      <w:r w:rsidR="00645D5F" w:rsidRPr="00E61BF4">
        <w:rPr>
          <w:rFonts w:asciiTheme="minorHAnsi" w:hAnsiTheme="minorHAnsi" w:cstheme="minorHAnsi"/>
          <w:b w:val="0"/>
          <w:color w:val="FF0000"/>
          <w:sz w:val="24"/>
          <w:lang w:val="en-GB"/>
        </w:rPr>
        <w:t>E</w:t>
      </w:r>
      <w:r w:rsidRPr="00E61BF4">
        <w:rPr>
          <w:rFonts w:asciiTheme="minorHAnsi" w:hAnsiTheme="minorHAnsi" w:cstheme="minorHAnsi"/>
          <w:b w:val="0"/>
          <w:color w:val="FF0000"/>
          <w:sz w:val="24"/>
          <w:lang w:val="en-GB"/>
        </w:rPr>
        <w:t xml:space="preserve">] </w:t>
      </w:r>
      <w:r w:rsidRPr="00E61BF4">
        <w:rPr>
          <w:rFonts w:asciiTheme="minorHAnsi" w:hAnsiTheme="minorHAnsi" w:cstheme="minorHAnsi"/>
          <w:b w:val="0"/>
          <w:sz w:val="24"/>
          <w:lang w:val="en-GB"/>
        </w:rPr>
        <w:t xml:space="preserve">an annual amount of </w:t>
      </w:r>
      <w:bookmarkStart w:id="6" w:name="_Hlk218517780"/>
      <w:r w:rsidRPr="00E61BF4">
        <w:rPr>
          <w:rFonts w:asciiTheme="minorHAnsi" w:hAnsiTheme="minorHAnsi" w:cstheme="minorHAnsi"/>
          <w:b w:val="0"/>
          <w:color w:val="FF0000"/>
          <w:sz w:val="24"/>
          <w:lang w:val="en-GB"/>
        </w:rPr>
        <w:t>[•]</w:t>
      </w:r>
      <w:r w:rsidRPr="00E61BF4">
        <w:rPr>
          <w:rFonts w:asciiTheme="minorHAnsi" w:hAnsiTheme="minorHAnsi" w:cstheme="minorHAnsi"/>
          <w:b w:val="0"/>
          <w:sz w:val="24"/>
          <w:lang w:val="en-GB"/>
        </w:rPr>
        <w:t xml:space="preserve"> </w:t>
      </w:r>
      <w:r w:rsidR="00A86388" w:rsidRPr="00E61BF4">
        <w:rPr>
          <w:rFonts w:asciiTheme="minorHAnsi" w:hAnsiTheme="minorHAnsi" w:cstheme="minorHAnsi"/>
          <w:b w:val="0"/>
          <w:sz w:val="24"/>
          <w:lang w:val="en-GB"/>
        </w:rPr>
        <w:t>euro</w:t>
      </w:r>
      <w:r w:rsidRPr="00E61BF4">
        <w:rPr>
          <w:rFonts w:asciiTheme="minorHAnsi" w:hAnsiTheme="minorHAnsi" w:cstheme="minorHAnsi"/>
          <w:b w:val="0"/>
          <w:sz w:val="24"/>
          <w:lang w:val="en-GB"/>
        </w:rPr>
        <w:t xml:space="preserve"> (€ </w:t>
      </w:r>
      <w:r w:rsidRPr="00E61BF4">
        <w:rPr>
          <w:rFonts w:asciiTheme="minorHAnsi" w:hAnsiTheme="minorHAnsi" w:cstheme="minorHAnsi"/>
          <w:b w:val="0"/>
          <w:color w:val="FF0000"/>
          <w:sz w:val="24"/>
          <w:lang w:val="en-GB"/>
        </w:rPr>
        <w:t>[•]</w:t>
      </w:r>
      <w:r w:rsidRPr="00E61BF4">
        <w:rPr>
          <w:rFonts w:asciiTheme="minorHAnsi" w:hAnsiTheme="minorHAnsi" w:cstheme="minorHAnsi"/>
          <w:b w:val="0"/>
          <w:sz w:val="24"/>
          <w:lang w:val="en-GB"/>
        </w:rPr>
        <w:t>)</w:t>
      </w:r>
      <w:bookmarkEnd w:id="6"/>
      <w:r w:rsidRPr="00E61BF4">
        <w:rPr>
          <w:rFonts w:asciiTheme="minorHAnsi" w:hAnsiTheme="minorHAnsi" w:cstheme="minorHAnsi"/>
          <w:b w:val="0"/>
          <w:sz w:val="24"/>
          <w:lang w:val="en-GB"/>
        </w:rPr>
        <w:t>.</w:t>
      </w:r>
    </w:p>
    <w:p w14:paraId="0AF4788D" w14:textId="77777777" w:rsidR="00AA2EF0" w:rsidRPr="00E61BF4" w:rsidRDefault="00B81F5D" w:rsidP="00E61BF4">
      <w:pPr>
        <w:pStyle w:val="Ttulo3"/>
        <w:numPr>
          <w:ilvl w:val="0"/>
          <w:numId w:val="0"/>
        </w:numPr>
        <w:tabs>
          <w:tab w:val="left" w:pos="567"/>
          <w:tab w:val="left" w:pos="709"/>
        </w:tabs>
        <w:spacing w:line="360" w:lineRule="auto"/>
        <w:ind w:left="709"/>
        <w:jc w:val="left"/>
        <w:rPr>
          <w:rFonts w:asciiTheme="minorHAnsi" w:hAnsiTheme="minorHAnsi" w:cstheme="minorHAnsi"/>
          <w:b w:val="0"/>
          <w:sz w:val="24"/>
          <w:lang w:val="en-GB"/>
        </w:rPr>
      </w:pPr>
      <w:r w:rsidRPr="00E61BF4">
        <w:rPr>
          <w:rFonts w:asciiTheme="minorHAnsi" w:hAnsiTheme="minorHAnsi" w:cstheme="minorHAnsi"/>
          <w:b w:val="0"/>
          <w:color w:val="4472C4" w:themeColor="accent1"/>
          <w:sz w:val="24"/>
          <w:lang w:val="en-GB"/>
        </w:rPr>
        <w:t>[</w:t>
      </w:r>
      <w:r w:rsidRPr="00E61BF4">
        <w:rPr>
          <w:rFonts w:asciiTheme="minorHAnsi" w:hAnsiTheme="minorHAnsi" w:cstheme="minorHAnsi"/>
          <w:color w:val="4472C4" w:themeColor="accent1"/>
          <w:sz w:val="24"/>
          <w:lang w:val="en-GB"/>
        </w:rPr>
        <w:t>OPTION 2</w:t>
      </w:r>
      <w:r w:rsidRPr="00E61BF4">
        <w:rPr>
          <w:rFonts w:asciiTheme="minorHAnsi" w:hAnsiTheme="minorHAnsi" w:cstheme="minorHAnsi"/>
          <w:b w:val="0"/>
          <w:color w:val="4472C4" w:themeColor="accent1"/>
          <w:sz w:val="24"/>
          <w:lang w:val="en-GB"/>
        </w:rPr>
        <w:t>]</w:t>
      </w:r>
      <w:r w:rsidRPr="00E61BF4">
        <w:rPr>
          <w:rFonts w:asciiTheme="minorHAnsi" w:hAnsiTheme="minorHAnsi" w:cstheme="minorHAnsi"/>
          <w:b w:val="0"/>
          <w:sz w:val="24"/>
          <w:lang w:val="en-GB"/>
        </w:rPr>
        <w:t xml:space="preserve"> </w:t>
      </w:r>
      <w:bookmarkStart w:id="7" w:name="_Hlk218517917"/>
      <w:r w:rsidR="00AA2EF0" w:rsidRPr="00E61BF4">
        <w:rPr>
          <w:rFonts w:asciiTheme="minorHAnsi" w:hAnsiTheme="minorHAnsi" w:cstheme="minorHAnsi"/>
          <w:b w:val="0"/>
          <w:sz w:val="24"/>
          <w:lang w:val="en-GB"/>
        </w:rPr>
        <w:t xml:space="preserve">When the application of the royalty rates defined above results in an annual payment below </w:t>
      </w:r>
      <w:r w:rsidR="00AA2EF0" w:rsidRPr="00E61BF4">
        <w:rPr>
          <w:rFonts w:asciiTheme="minorHAnsi" w:hAnsiTheme="minorHAnsi" w:cstheme="minorHAnsi"/>
          <w:b w:val="0"/>
          <w:color w:val="FF0000"/>
          <w:sz w:val="24"/>
          <w:lang w:val="en-GB"/>
        </w:rPr>
        <w:t>[•]</w:t>
      </w:r>
      <w:r w:rsidR="00AA2EF0" w:rsidRPr="00E61BF4">
        <w:rPr>
          <w:rFonts w:asciiTheme="minorHAnsi" w:hAnsiTheme="minorHAnsi" w:cstheme="minorHAnsi"/>
          <w:b w:val="0"/>
          <w:sz w:val="24"/>
          <w:lang w:val="en-GB"/>
        </w:rPr>
        <w:t xml:space="preserve"> </w:t>
      </w:r>
      <w:r w:rsidR="006B7434" w:rsidRPr="00E61BF4">
        <w:rPr>
          <w:rFonts w:asciiTheme="minorHAnsi" w:hAnsiTheme="minorHAnsi" w:cstheme="minorHAnsi"/>
          <w:b w:val="0"/>
          <w:sz w:val="24"/>
          <w:lang w:val="en-GB"/>
        </w:rPr>
        <w:t>e</w:t>
      </w:r>
      <w:r w:rsidR="00A86388" w:rsidRPr="00E61BF4">
        <w:rPr>
          <w:rFonts w:asciiTheme="minorHAnsi" w:hAnsiTheme="minorHAnsi" w:cstheme="minorHAnsi"/>
          <w:b w:val="0"/>
          <w:sz w:val="24"/>
          <w:lang w:val="en-GB"/>
        </w:rPr>
        <w:t>uro</w:t>
      </w:r>
      <w:r w:rsidR="00AA2EF0" w:rsidRPr="00E61BF4">
        <w:rPr>
          <w:rFonts w:asciiTheme="minorHAnsi" w:hAnsiTheme="minorHAnsi" w:cstheme="minorHAnsi"/>
          <w:b w:val="0"/>
          <w:sz w:val="24"/>
          <w:lang w:val="en-GB"/>
        </w:rPr>
        <w:t xml:space="preserve"> </w:t>
      </w:r>
      <w:r w:rsidR="00CA6C50" w:rsidRPr="00E61BF4">
        <w:rPr>
          <w:rFonts w:asciiTheme="minorHAnsi" w:hAnsiTheme="minorHAnsi" w:cstheme="minorHAnsi"/>
          <w:b w:val="0"/>
          <w:sz w:val="24"/>
          <w:lang w:val="en-GB"/>
        </w:rPr>
        <w:t>(€</w:t>
      </w:r>
      <w:r w:rsidR="00A86388" w:rsidRPr="00E61BF4">
        <w:rPr>
          <w:rFonts w:asciiTheme="minorHAnsi" w:hAnsiTheme="minorHAnsi" w:cstheme="minorHAnsi"/>
          <w:b w:val="0"/>
          <w:sz w:val="24"/>
          <w:lang w:val="en-GB"/>
        </w:rPr>
        <w:t xml:space="preserve"> </w:t>
      </w:r>
      <w:r w:rsidR="00AA2EF0" w:rsidRPr="00E61BF4">
        <w:rPr>
          <w:rFonts w:asciiTheme="minorHAnsi" w:hAnsiTheme="minorHAnsi" w:cstheme="minorHAnsi"/>
          <w:b w:val="0"/>
          <w:color w:val="FF0000"/>
          <w:sz w:val="24"/>
          <w:lang w:val="en-GB"/>
        </w:rPr>
        <w:t>[•]</w:t>
      </w:r>
      <w:r w:rsidR="00CA6C50" w:rsidRPr="00E61BF4">
        <w:rPr>
          <w:rFonts w:asciiTheme="minorHAnsi" w:hAnsiTheme="minorHAnsi" w:cstheme="minorHAnsi"/>
          <w:b w:val="0"/>
          <w:sz w:val="24"/>
          <w:lang w:val="en-GB"/>
        </w:rPr>
        <w:t>)</w:t>
      </w:r>
      <w:r w:rsidR="00AA2EF0" w:rsidRPr="00E61BF4">
        <w:rPr>
          <w:rFonts w:asciiTheme="minorHAnsi" w:hAnsiTheme="minorHAnsi" w:cstheme="minorHAnsi"/>
          <w:b w:val="0"/>
          <w:sz w:val="24"/>
          <w:lang w:val="en-GB"/>
        </w:rPr>
        <w:t xml:space="preserve">, the above percentages will not be applicable and Licensee shall pay </w:t>
      </w:r>
      <w:r w:rsidR="00A875A9" w:rsidRPr="00E61BF4">
        <w:rPr>
          <w:rFonts w:asciiTheme="minorHAnsi" w:hAnsiTheme="minorHAnsi" w:cstheme="minorHAnsi"/>
          <w:b w:val="0"/>
          <w:color w:val="FF0000"/>
          <w:sz w:val="24"/>
          <w:lang w:val="en-GB"/>
        </w:rPr>
        <w:t>[ACRONYM PE]</w:t>
      </w:r>
      <w:r w:rsidR="00AA2EF0" w:rsidRPr="00E61BF4">
        <w:rPr>
          <w:rFonts w:asciiTheme="minorHAnsi" w:hAnsiTheme="minorHAnsi" w:cstheme="minorHAnsi"/>
          <w:b w:val="0"/>
          <w:sz w:val="24"/>
          <w:lang w:val="en-GB"/>
        </w:rPr>
        <w:t xml:space="preserve"> an annual </w:t>
      </w:r>
      <w:r w:rsidR="009D6573" w:rsidRPr="00E61BF4">
        <w:rPr>
          <w:rFonts w:asciiTheme="minorHAnsi" w:hAnsiTheme="minorHAnsi" w:cstheme="minorHAnsi"/>
          <w:b w:val="0"/>
          <w:sz w:val="24"/>
          <w:lang w:val="en-GB"/>
        </w:rPr>
        <w:t>amount</w:t>
      </w:r>
      <w:r w:rsidR="00AA2EF0" w:rsidRPr="00E61BF4">
        <w:rPr>
          <w:rFonts w:asciiTheme="minorHAnsi" w:hAnsiTheme="minorHAnsi" w:cstheme="minorHAnsi"/>
          <w:b w:val="0"/>
          <w:sz w:val="24"/>
          <w:lang w:val="en-GB"/>
        </w:rPr>
        <w:t xml:space="preserve"> of </w:t>
      </w:r>
      <w:r w:rsidR="00AA2EF0" w:rsidRPr="00E61BF4">
        <w:rPr>
          <w:rFonts w:asciiTheme="minorHAnsi" w:hAnsiTheme="minorHAnsi" w:cstheme="minorHAnsi"/>
          <w:b w:val="0"/>
          <w:color w:val="FF0000"/>
          <w:sz w:val="24"/>
          <w:lang w:val="en-GB"/>
        </w:rPr>
        <w:t>[•]</w:t>
      </w:r>
      <w:r w:rsidR="00AA2EF0" w:rsidRPr="00E61BF4">
        <w:rPr>
          <w:rFonts w:asciiTheme="minorHAnsi" w:hAnsiTheme="minorHAnsi" w:cstheme="minorHAnsi"/>
          <w:b w:val="0"/>
          <w:sz w:val="24"/>
          <w:lang w:val="en-GB"/>
        </w:rPr>
        <w:t xml:space="preserve"> </w:t>
      </w:r>
      <w:r w:rsidR="006B7434" w:rsidRPr="00E61BF4">
        <w:rPr>
          <w:rFonts w:asciiTheme="minorHAnsi" w:hAnsiTheme="minorHAnsi" w:cstheme="minorHAnsi"/>
          <w:b w:val="0"/>
          <w:sz w:val="24"/>
          <w:lang w:val="en-GB"/>
        </w:rPr>
        <w:t>e</w:t>
      </w:r>
      <w:r w:rsidR="00A86388" w:rsidRPr="00E61BF4">
        <w:rPr>
          <w:rFonts w:asciiTheme="minorHAnsi" w:hAnsiTheme="minorHAnsi" w:cstheme="minorHAnsi"/>
          <w:b w:val="0"/>
          <w:sz w:val="24"/>
          <w:lang w:val="en-GB"/>
        </w:rPr>
        <w:t>uro</w:t>
      </w:r>
      <w:r w:rsidR="00AA2EF0" w:rsidRPr="00E61BF4">
        <w:rPr>
          <w:rFonts w:asciiTheme="minorHAnsi" w:hAnsiTheme="minorHAnsi" w:cstheme="minorHAnsi"/>
          <w:b w:val="0"/>
          <w:sz w:val="24"/>
          <w:lang w:val="en-GB"/>
        </w:rPr>
        <w:t xml:space="preserve"> (€ </w:t>
      </w:r>
      <w:r w:rsidR="00AA2EF0" w:rsidRPr="00E61BF4">
        <w:rPr>
          <w:rFonts w:asciiTheme="minorHAnsi" w:hAnsiTheme="minorHAnsi" w:cstheme="minorHAnsi"/>
          <w:b w:val="0"/>
          <w:color w:val="FF0000"/>
          <w:sz w:val="24"/>
          <w:lang w:val="en-GB"/>
        </w:rPr>
        <w:t>[•]</w:t>
      </w:r>
      <w:r w:rsidR="00AA2EF0" w:rsidRPr="00E61BF4">
        <w:rPr>
          <w:rFonts w:asciiTheme="minorHAnsi" w:hAnsiTheme="minorHAnsi" w:cstheme="minorHAnsi"/>
          <w:b w:val="0"/>
          <w:sz w:val="24"/>
          <w:lang w:val="en-GB"/>
        </w:rPr>
        <w:t>).</w:t>
      </w:r>
    </w:p>
    <w:bookmarkEnd w:id="7"/>
    <w:p w14:paraId="5FC17F6E" w14:textId="77777777" w:rsidR="00FB4A5A" w:rsidRPr="00E61BF4" w:rsidRDefault="002E5FE4" w:rsidP="00E61BF4">
      <w:pPr>
        <w:pStyle w:val="Ttulo2"/>
        <w:numPr>
          <w:ilvl w:val="1"/>
          <w:numId w:val="2"/>
        </w:numPr>
        <w:tabs>
          <w:tab w:val="left" w:pos="709"/>
        </w:tabs>
        <w:spacing w:line="360" w:lineRule="auto"/>
        <w:ind w:left="709" w:hanging="709"/>
        <w:jc w:val="left"/>
        <w:rPr>
          <w:rFonts w:asciiTheme="minorHAnsi" w:hAnsiTheme="minorHAnsi" w:cstheme="minorHAnsi"/>
          <w:b w:val="0"/>
          <w:sz w:val="24"/>
          <w:szCs w:val="24"/>
          <w:lang w:val="en-GB"/>
        </w:rPr>
      </w:pPr>
      <w:r w:rsidRPr="00E61BF4">
        <w:rPr>
          <w:rFonts w:asciiTheme="minorHAnsi" w:hAnsiTheme="minorHAnsi" w:cstheme="minorHAnsi"/>
          <w:color w:val="000000"/>
          <w:sz w:val="24"/>
          <w:szCs w:val="24"/>
          <w:lang w:val="en-GB"/>
        </w:rPr>
        <w:lastRenderedPageBreak/>
        <w:t>Royalties</w:t>
      </w:r>
      <w:r w:rsidRPr="00E61BF4">
        <w:rPr>
          <w:rFonts w:asciiTheme="minorHAnsi" w:hAnsiTheme="minorHAnsi" w:cstheme="minorHAnsi"/>
          <w:sz w:val="24"/>
          <w:szCs w:val="24"/>
          <w:lang w:val="en-GB"/>
        </w:rPr>
        <w:t xml:space="preserve"> Period.</w:t>
      </w:r>
    </w:p>
    <w:p w14:paraId="1D42805F" w14:textId="77777777" w:rsidR="002E5FE4" w:rsidRPr="00E61BF4" w:rsidRDefault="00A875A9" w:rsidP="00E61BF4">
      <w:pPr>
        <w:pStyle w:val="Ttulo2"/>
        <w:numPr>
          <w:ilvl w:val="0"/>
          <w:numId w:val="0"/>
        </w:numPr>
        <w:tabs>
          <w:tab w:val="left" w:pos="709"/>
        </w:tabs>
        <w:spacing w:line="360" w:lineRule="auto"/>
        <w:ind w:left="709"/>
        <w:jc w:val="left"/>
        <w:rPr>
          <w:rFonts w:asciiTheme="minorHAnsi" w:hAnsiTheme="minorHAnsi" w:cstheme="minorHAnsi"/>
          <w:b w:val="0"/>
          <w:sz w:val="24"/>
          <w:szCs w:val="24"/>
          <w:lang w:val="en-GB"/>
        </w:rPr>
      </w:pPr>
      <w:r w:rsidRPr="00E61BF4">
        <w:rPr>
          <w:rFonts w:asciiTheme="minorHAnsi" w:hAnsiTheme="minorHAnsi" w:cstheme="minorHAnsi"/>
          <w:color w:val="2E74B5"/>
          <w:sz w:val="24"/>
          <w:szCs w:val="24"/>
          <w:lang w:val="en-GB"/>
        </w:rPr>
        <w:t>[OPTION 1]</w:t>
      </w:r>
      <w:r w:rsidRPr="00E61BF4">
        <w:rPr>
          <w:rFonts w:asciiTheme="minorHAnsi" w:hAnsiTheme="minorHAnsi" w:cstheme="minorHAnsi"/>
          <w:color w:val="00B050"/>
          <w:sz w:val="24"/>
          <w:szCs w:val="24"/>
          <w:lang w:val="en-GB"/>
        </w:rPr>
        <w:t xml:space="preserve"> </w:t>
      </w:r>
      <w:r w:rsidR="002E5FE4" w:rsidRPr="00E61BF4">
        <w:rPr>
          <w:rFonts w:asciiTheme="minorHAnsi" w:hAnsiTheme="minorHAnsi" w:cstheme="minorHAnsi"/>
          <w:b w:val="0"/>
          <w:sz w:val="24"/>
          <w:szCs w:val="24"/>
          <w:lang w:val="en-GB"/>
        </w:rPr>
        <w:t xml:space="preserve">Royalties and payments set forth in this clause 10 will be payable during a period which shall commence on the Effective Date and shall continue on a country-by-country basis in the Territory, and for any Product, for the longer of a) the last to expire of Patent Rights, </w:t>
      </w:r>
      <w:r w:rsidR="002E5FE4" w:rsidRPr="00E61BF4">
        <w:rPr>
          <w:rFonts w:asciiTheme="minorHAnsi" w:hAnsiTheme="minorHAnsi" w:cstheme="minorHAnsi"/>
          <w:b w:val="0"/>
          <w:color w:val="FF0000"/>
          <w:sz w:val="24"/>
          <w:szCs w:val="24"/>
          <w:lang w:val="en-GB"/>
        </w:rPr>
        <w:t>[in such country/in the Territory]</w:t>
      </w:r>
      <w:r w:rsidR="002E5FE4" w:rsidRPr="00E61BF4">
        <w:rPr>
          <w:rFonts w:asciiTheme="minorHAnsi" w:hAnsiTheme="minorHAnsi" w:cstheme="minorHAnsi"/>
          <w:b w:val="0"/>
          <w:sz w:val="24"/>
          <w:szCs w:val="24"/>
          <w:lang w:val="en-GB"/>
        </w:rPr>
        <w:t xml:space="preserve"> b) </w:t>
      </w:r>
      <w:r w:rsidR="002E5FE4" w:rsidRPr="00E61BF4">
        <w:rPr>
          <w:rFonts w:asciiTheme="minorHAnsi" w:hAnsiTheme="minorHAnsi" w:cstheme="minorHAnsi"/>
          <w:b w:val="0"/>
          <w:color w:val="FF0000"/>
          <w:sz w:val="24"/>
          <w:szCs w:val="24"/>
          <w:lang w:val="en-GB"/>
        </w:rPr>
        <w:t>fifteen (15)</w:t>
      </w:r>
      <w:r w:rsidR="002E5FE4" w:rsidRPr="00E61BF4">
        <w:rPr>
          <w:rFonts w:asciiTheme="minorHAnsi" w:hAnsiTheme="minorHAnsi" w:cstheme="minorHAnsi"/>
          <w:b w:val="0"/>
          <w:sz w:val="24"/>
          <w:szCs w:val="24"/>
          <w:lang w:val="en-GB"/>
        </w:rPr>
        <w:t xml:space="preserve"> </w:t>
      </w:r>
      <w:r w:rsidRPr="00E61BF4">
        <w:rPr>
          <w:rFonts w:asciiTheme="minorHAnsi" w:hAnsiTheme="minorHAnsi" w:cstheme="minorHAnsi"/>
          <w:b w:val="0"/>
          <w:color w:val="2E74B5"/>
          <w:sz w:val="24"/>
          <w:szCs w:val="24"/>
          <w:lang w:val="en-GB"/>
        </w:rPr>
        <w:t>[to be negotiated]</w:t>
      </w:r>
      <w:r w:rsidR="002E5FE4" w:rsidRPr="00E61BF4">
        <w:rPr>
          <w:rFonts w:asciiTheme="minorHAnsi" w:hAnsiTheme="minorHAnsi" w:cstheme="minorHAnsi"/>
          <w:b w:val="0"/>
          <w:sz w:val="24"/>
          <w:szCs w:val="24"/>
          <w:lang w:val="en-GB"/>
        </w:rPr>
        <w:t xml:space="preserve"> years from the date of the First Commercial Sale of such Product in such country.</w:t>
      </w:r>
    </w:p>
    <w:p w14:paraId="1B437516" w14:textId="77777777" w:rsidR="002E5FE4" w:rsidRPr="00E61BF4" w:rsidRDefault="00A875A9" w:rsidP="00E61BF4">
      <w:pPr>
        <w:widowControl w:val="0"/>
        <w:tabs>
          <w:tab w:val="left" w:pos="709"/>
        </w:tabs>
        <w:spacing w:line="360" w:lineRule="auto"/>
        <w:ind w:left="709" w:right="-45"/>
        <w:jc w:val="left"/>
        <w:rPr>
          <w:rFonts w:asciiTheme="minorHAnsi" w:hAnsiTheme="minorHAnsi" w:cstheme="minorHAnsi"/>
          <w:sz w:val="24"/>
          <w:szCs w:val="24"/>
          <w:lang w:val="en-GB"/>
        </w:rPr>
      </w:pPr>
      <w:r w:rsidRPr="00E61BF4">
        <w:rPr>
          <w:rFonts w:asciiTheme="minorHAnsi" w:hAnsiTheme="minorHAnsi" w:cstheme="minorHAnsi"/>
          <w:b/>
          <w:color w:val="2E74B5"/>
          <w:sz w:val="24"/>
          <w:szCs w:val="24"/>
          <w:lang w:val="en-GB"/>
        </w:rPr>
        <w:t>[OPTION 2]</w:t>
      </w:r>
      <w:r w:rsidR="002E5FE4" w:rsidRPr="00E61BF4">
        <w:rPr>
          <w:rFonts w:asciiTheme="minorHAnsi" w:hAnsiTheme="minorHAnsi" w:cstheme="minorHAnsi"/>
          <w:color w:val="00B050"/>
          <w:sz w:val="24"/>
          <w:szCs w:val="24"/>
          <w:lang w:val="en-GB"/>
        </w:rPr>
        <w:t xml:space="preserve"> </w:t>
      </w:r>
      <w:r w:rsidR="002E5FE4" w:rsidRPr="00E61BF4">
        <w:rPr>
          <w:rFonts w:asciiTheme="minorHAnsi" w:hAnsiTheme="minorHAnsi" w:cstheme="minorHAnsi"/>
          <w:sz w:val="24"/>
          <w:szCs w:val="24"/>
          <w:lang w:val="en-GB"/>
        </w:rPr>
        <w:t>Royalties and payments set forth in this clause 10 will be payable during a period which shall commence on the Effective Date and shall continue on a country-by-country basis in the Territory, and for any Product, until the last to expire of Patent Rights in the Territory.</w:t>
      </w:r>
    </w:p>
    <w:p w14:paraId="05EF85CB" w14:textId="77777777" w:rsidR="00A875A9" w:rsidRPr="00E61BF4" w:rsidRDefault="00A875A9" w:rsidP="00E61BF4">
      <w:pPr>
        <w:pStyle w:val="Ttulo2"/>
        <w:numPr>
          <w:ilvl w:val="1"/>
          <w:numId w:val="2"/>
        </w:numPr>
        <w:tabs>
          <w:tab w:val="left" w:pos="709"/>
        </w:tabs>
        <w:spacing w:line="360" w:lineRule="auto"/>
        <w:ind w:left="709" w:hanging="709"/>
        <w:jc w:val="left"/>
        <w:rPr>
          <w:rFonts w:asciiTheme="minorHAnsi" w:hAnsiTheme="minorHAnsi" w:cstheme="minorHAnsi"/>
          <w:b w:val="0"/>
          <w:sz w:val="24"/>
          <w:szCs w:val="24"/>
          <w:lang w:val="en-GB"/>
        </w:rPr>
      </w:pPr>
      <w:r w:rsidRPr="00E61BF4">
        <w:rPr>
          <w:rFonts w:asciiTheme="minorHAnsi" w:hAnsiTheme="minorHAnsi" w:cstheme="minorHAnsi"/>
          <w:sz w:val="24"/>
          <w:szCs w:val="24"/>
          <w:lang w:val="en-GB"/>
        </w:rPr>
        <w:t xml:space="preserve">Royalties and Follow-up Reports </w:t>
      </w:r>
    </w:p>
    <w:p w14:paraId="50EC6415" w14:textId="77777777" w:rsidR="00A875A9" w:rsidRPr="00E61BF4" w:rsidRDefault="00DA5755" w:rsidP="00E61BF4">
      <w:pPr>
        <w:pStyle w:val="Ttulo3"/>
        <w:numPr>
          <w:ilvl w:val="2"/>
          <w:numId w:val="2"/>
        </w:numPr>
        <w:tabs>
          <w:tab w:val="left" w:pos="709"/>
        </w:tabs>
        <w:spacing w:line="360" w:lineRule="auto"/>
        <w:ind w:left="709" w:hanging="709"/>
        <w:jc w:val="left"/>
        <w:rPr>
          <w:rFonts w:asciiTheme="minorHAnsi" w:hAnsiTheme="minorHAnsi" w:cstheme="minorHAnsi"/>
          <w:sz w:val="24"/>
          <w:lang w:val="en-GB"/>
        </w:rPr>
      </w:pPr>
      <w:r w:rsidRPr="00E61BF4">
        <w:rPr>
          <w:rFonts w:asciiTheme="minorHAnsi" w:hAnsiTheme="minorHAnsi" w:cstheme="minorHAnsi"/>
          <w:sz w:val="24"/>
          <w:lang w:val="en-GB"/>
        </w:rPr>
        <w:t xml:space="preserve">Royalties Reports. </w:t>
      </w:r>
      <w:r w:rsidR="00A875A9" w:rsidRPr="00E61BF4">
        <w:rPr>
          <w:rFonts w:asciiTheme="minorHAnsi" w:hAnsiTheme="minorHAnsi" w:cstheme="minorHAnsi"/>
          <w:b w:val="0"/>
          <w:sz w:val="24"/>
          <w:lang w:val="en-GB"/>
        </w:rPr>
        <w:t>Within thirty (30) calendar days of the end of each Calendar Year,</w:t>
      </w:r>
      <w:r w:rsidR="00A875A9" w:rsidRPr="00E61BF4">
        <w:rPr>
          <w:rFonts w:asciiTheme="minorHAnsi" w:hAnsiTheme="minorHAnsi" w:cstheme="minorHAnsi"/>
          <w:b w:val="0"/>
          <w:color w:val="FF0000"/>
          <w:sz w:val="24"/>
          <w:lang w:val="en-GB"/>
        </w:rPr>
        <w:t xml:space="preserve"> </w:t>
      </w:r>
      <w:r w:rsidR="00A875A9" w:rsidRPr="00E61BF4">
        <w:rPr>
          <w:rFonts w:asciiTheme="minorHAnsi" w:hAnsiTheme="minorHAnsi" w:cstheme="minorHAnsi"/>
          <w:b w:val="0"/>
          <w:sz w:val="24"/>
          <w:lang w:val="en-GB"/>
        </w:rPr>
        <w:t xml:space="preserve">Licensee shall provide </w:t>
      </w:r>
      <w:r w:rsidR="00A875A9" w:rsidRPr="00E61BF4">
        <w:rPr>
          <w:rFonts w:asciiTheme="minorHAnsi" w:hAnsiTheme="minorHAnsi" w:cstheme="minorHAnsi"/>
          <w:b w:val="0"/>
          <w:color w:val="FF0000"/>
          <w:sz w:val="24"/>
          <w:lang w:val="en-GB"/>
        </w:rPr>
        <w:t>[ACRONYM PE]</w:t>
      </w:r>
      <w:r w:rsidR="00A875A9" w:rsidRPr="00E61BF4">
        <w:rPr>
          <w:rFonts w:asciiTheme="minorHAnsi" w:hAnsiTheme="minorHAnsi" w:cstheme="minorHAnsi"/>
          <w:b w:val="0"/>
          <w:sz w:val="24"/>
          <w:lang w:val="en-GB"/>
        </w:rPr>
        <w:t xml:space="preserve"> with a written royalty statement which includes, for any Product, a description of the Product and its tradename specifying, in each case, by countries and, if applicable, by application Field:</w:t>
      </w:r>
      <w:r w:rsidR="00A875A9" w:rsidRPr="00E61BF4">
        <w:rPr>
          <w:rFonts w:asciiTheme="minorHAnsi" w:hAnsiTheme="minorHAnsi" w:cstheme="minorHAnsi"/>
          <w:sz w:val="24"/>
          <w:lang w:val="en-GB"/>
        </w:rPr>
        <w:t xml:space="preserve"> </w:t>
      </w:r>
    </w:p>
    <w:p w14:paraId="17C86155" w14:textId="77777777" w:rsidR="00A875A9" w:rsidRPr="00E61BF4" w:rsidRDefault="00A875A9" w:rsidP="00E61BF4">
      <w:pPr>
        <w:pStyle w:val="Generalnormal"/>
        <w:numPr>
          <w:ilvl w:val="4"/>
          <w:numId w:val="2"/>
        </w:numPr>
        <w:tabs>
          <w:tab w:val="left" w:pos="1134"/>
        </w:tabs>
        <w:spacing w:line="360" w:lineRule="auto"/>
        <w:ind w:left="709" w:firstLine="0"/>
        <w:jc w:val="left"/>
        <w:rPr>
          <w:rFonts w:asciiTheme="minorHAnsi" w:hAnsiTheme="minorHAnsi" w:cstheme="minorHAnsi"/>
          <w:sz w:val="24"/>
          <w:szCs w:val="24"/>
          <w:lang w:val="en-GB"/>
        </w:rPr>
      </w:pPr>
      <w:r w:rsidRPr="00E61BF4">
        <w:rPr>
          <w:rFonts w:asciiTheme="minorHAnsi" w:hAnsiTheme="minorHAnsi" w:cstheme="minorHAnsi"/>
          <w:sz w:val="24"/>
          <w:szCs w:val="24"/>
          <w:lang w:val="en-GB"/>
        </w:rPr>
        <w:t>gross Sales,</w:t>
      </w:r>
    </w:p>
    <w:p w14:paraId="7D4ABC56" w14:textId="77777777" w:rsidR="00A875A9" w:rsidRPr="00E61BF4" w:rsidRDefault="00A875A9" w:rsidP="00E61BF4">
      <w:pPr>
        <w:pStyle w:val="Generalnormal"/>
        <w:numPr>
          <w:ilvl w:val="4"/>
          <w:numId w:val="2"/>
        </w:numPr>
        <w:tabs>
          <w:tab w:val="left" w:pos="1134"/>
        </w:tabs>
        <w:spacing w:line="360" w:lineRule="auto"/>
        <w:ind w:left="709" w:firstLine="0"/>
        <w:jc w:val="left"/>
        <w:rPr>
          <w:rFonts w:asciiTheme="minorHAnsi" w:hAnsiTheme="minorHAnsi" w:cstheme="minorHAnsi"/>
          <w:sz w:val="24"/>
          <w:szCs w:val="24"/>
          <w:lang w:val="en-GB"/>
        </w:rPr>
      </w:pPr>
      <w:r w:rsidRPr="00E61BF4">
        <w:rPr>
          <w:rFonts w:asciiTheme="minorHAnsi" w:hAnsiTheme="minorHAnsi" w:cstheme="minorHAnsi"/>
          <w:sz w:val="24"/>
          <w:szCs w:val="24"/>
          <w:lang w:val="en-GB"/>
        </w:rPr>
        <w:t>all itemized deductions that have been applied in accordance definition of Net Sales,</w:t>
      </w:r>
    </w:p>
    <w:p w14:paraId="372833DE" w14:textId="77777777" w:rsidR="00A875A9" w:rsidRPr="00E61BF4" w:rsidRDefault="00A875A9" w:rsidP="00E61BF4">
      <w:pPr>
        <w:pStyle w:val="Generalnormal"/>
        <w:numPr>
          <w:ilvl w:val="4"/>
          <w:numId w:val="2"/>
        </w:numPr>
        <w:tabs>
          <w:tab w:val="left" w:pos="1134"/>
        </w:tabs>
        <w:spacing w:line="360" w:lineRule="auto"/>
        <w:ind w:left="709" w:firstLine="0"/>
        <w:jc w:val="left"/>
        <w:rPr>
          <w:rFonts w:asciiTheme="minorHAnsi" w:hAnsiTheme="minorHAnsi" w:cstheme="minorHAnsi"/>
          <w:sz w:val="24"/>
          <w:szCs w:val="24"/>
          <w:lang w:val="en-GB"/>
        </w:rPr>
      </w:pPr>
      <w:r w:rsidRPr="00E61BF4">
        <w:rPr>
          <w:rFonts w:asciiTheme="minorHAnsi" w:hAnsiTheme="minorHAnsi" w:cstheme="minorHAnsi"/>
          <w:sz w:val="24"/>
          <w:szCs w:val="24"/>
          <w:lang w:val="en-GB"/>
        </w:rPr>
        <w:t xml:space="preserve">Net Sales, </w:t>
      </w:r>
    </w:p>
    <w:p w14:paraId="1C5A929C" w14:textId="77777777" w:rsidR="00A875A9" w:rsidRPr="00E61BF4" w:rsidRDefault="00A875A9" w:rsidP="00E61BF4">
      <w:pPr>
        <w:pStyle w:val="Generalnormal"/>
        <w:numPr>
          <w:ilvl w:val="4"/>
          <w:numId w:val="2"/>
        </w:numPr>
        <w:tabs>
          <w:tab w:val="left" w:pos="1134"/>
        </w:tabs>
        <w:spacing w:line="360" w:lineRule="auto"/>
        <w:ind w:left="709" w:firstLine="0"/>
        <w:jc w:val="left"/>
        <w:rPr>
          <w:rFonts w:asciiTheme="minorHAnsi" w:hAnsiTheme="minorHAnsi" w:cstheme="minorHAnsi"/>
          <w:sz w:val="24"/>
          <w:szCs w:val="24"/>
          <w:lang w:val="en-GB"/>
        </w:rPr>
      </w:pPr>
      <w:r w:rsidRPr="00E61BF4">
        <w:rPr>
          <w:rFonts w:asciiTheme="minorHAnsi" w:hAnsiTheme="minorHAnsi" w:cstheme="minorHAnsi"/>
          <w:sz w:val="24"/>
          <w:szCs w:val="24"/>
          <w:lang w:val="en-GB"/>
        </w:rPr>
        <w:t>Net Incomes,</w:t>
      </w:r>
    </w:p>
    <w:p w14:paraId="59B71EAC" w14:textId="77777777" w:rsidR="00A875A9" w:rsidRPr="00E61BF4" w:rsidRDefault="00A875A9" w:rsidP="00E61BF4">
      <w:pPr>
        <w:pStyle w:val="Generalnormal"/>
        <w:numPr>
          <w:ilvl w:val="4"/>
          <w:numId w:val="2"/>
        </w:numPr>
        <w:tabs>
          <w:tab w:val="left" w:pos="1134"/>
        </w:tabs>
        <w:spacing w:line="360" w:lineRule="auto"/>
        <w:ind w:left="709" w:firstLine="0"/>
        <w:jc w:val="left"/>
        <w:rPr>
          <w:rFonts w:asciiTheme="minorHAnsi" w:hAnsiTheme="minorHAnsi" w:cstheme="minorHAnsi"/>
          <w:sz w:val="24"/>
          <w:szCs w:val="24"/>
          <w:lang w:val="en-GB"/>
        </w:rPr>
      </w:pPr>
      <w:r w:rsidRPr="00E61BF4">
        <w:rPr>
          <w:rFonts w:asciiTheme="minorHAnsi" w:hAnsiTheme="minorHAnsi" w:cstheme="minorHAnsi"/>
          <w:sz w:val="24"/>
          <w:szCs w:val="24"/>
          <w:lang w:val="en-GB"/>
        </w:rPr>
        <w:t>payable royalties and Net Incomes.</w:t>
      </w:r>
    </w:p>
    <w:p w14:paraId="61208892" w14:textId="77777777" w:rsidR="00A875A9" w:rsidRPr="00E61BF4" w:rsidRDefault="00A875A9" w:rsidP="00E61BF4">
      <w:pPr>
        <w:tabs>
          <w:tab w:val="left" w:pos="709"/>
        </w:tabs>
        <w:spacing w:line="360" w:lineRule="auto"/>
        <w:ind w:left="709"/>
        <w:jc w:val="left"/>
        <w:rPr>
          <w:rFonts w:asciiTheme="minorHAnsi" w:hAnsiTheme="minorHAnsi" w:cstheme="minorHAnsi"/>
          <w:color w:val="000000"/>
          <w:sz w:val="24"/>
          <w:szCs w:val="24"/>
          <w:lang w:val="en-GB"/>
        </w:rPr>
      </w:pPr>
      <w:r w:rsidRPr="00E61BF4">
        <w:rPr>
          <w:rFonts w:asciiTheme="minorHAnsi" w:hAnsiTheme="minorHAnsi" w:cstheme="minorHAnsi"/>
          <w:color w:val="000000"/>
          <w:sz w:val="24"/>
          <w:szCs w:val="24"/>
          <w:lang w:val="en-GB"/>
        </w:rPr>
        <w:t xml:space="preserve">In the absence of any sale of the Product during an annual period Licensee shall also provide </w:t>
      </w:r>
      <w:r w:rsidR="00033070" w:rsidRPr="00E61BF4">
        <w:rPr>
          <w:rFonts w:asciiTheme="minorHAnsi" w:hAnsiTheme="minorHAnsi" w:cstheme="minorHAnsi"/>
          <w:color w:val="FF0000"/>
          <w:sz w:val="24"/>
          <w:szCs w:val="24"/>
          <w:lang w:val="en-GB"/>
        </w:rPr>
        <w:t xml:space="preserve">[ACRONYM PE] </w:t>
      </w:r>
      <w:r w:rsidRPr="00E61BF4">
        <w:rPr>
          <w:rFonts w:asciiTheme="minorHAnsi" w:hAnsiTheme="minorHAnsi" w:cstheme="minorHAnsi"/>
          <w:color w:val="000000"/>
          <w:sz w:val="24"/>
          <w:szCs w:val="24"/>
          <w:lang w:val="en-GB"/>
        </w:rPr>
        <w:t>with a royalty report, describing the level of development of the Products or Procedures.</w:t>
      </w:r>
    </w:p>
    <w:p w14:paraId="38242BF2" w14:textId="77777777" w:rsidR="00A875A9" w:rsidRPr="00E61BF4" w:rsidRDefault="00A875A9" w:rsidP="00E61BF4">
      <w:pPr>
        <w:pStyle w:val="Ttulo3"/>
        <w:numPr>
          <w:ilvl w:val="2"/>
          <w:numId w:val="2"/>
        </w:numPr>
        <w:tabs>
          <w:tab w:val="left" w:pos="709"/>
        </w:tabs>
        <w:spacing w:line="360" w:lineRule="auto"/>
        <w:ind w:left="709" w:hanging="709"/>
        <w:jc w:val="left"/>
        <w:rPr>
          <w:rFonts w:asciiTheme="minorHAnsi" w:hAnsiTheme="minorHAnsi" w:cstheme="minorHAnsi"/>
          <w:b w:val="0"/>
          <w:sz w:val="24"/>
          <w:lang w:val="en-GB"/>
        </w:rPr>
      </w:pPr>
      <w:r w:rsidRPr="00E61BF4">
        <w:rPr>
          <w:rFonts w:asciiTheme="minorHAnsi" w:hAnsiTheme="minorHAnsi" w:cstheme="minorHAnsi"/>
          <w:sz w:val="24"/>
          <w:lang w:val="en-GB"/>
        </w:rPr>
        <w:t xml:space="preserve">Follow-up Reports. </w:t>
      </w:r>
      <w:r w:rsidRPr="00E61BF4">
        <w:rPr>
          <w:rFonts w:asciiTheme="minorHAnsi" w:hAnsiTheme="minorHAnsi" w:cstheme="minorHAnsi"/>
          <w:b w:val="0"/>
          <w:sz w:val="24"/>
          <w:lang w:val="en-GB"/>
        </w:rPr>
        <w:t>Within thirty (30) calendar days of the end of each Calendar Year,</w:t>
      </w:r>
      <w:r w:rsidRPr="00E61BF4">
        <w:rPr>
          <w:rFonts w:asciiTheme="minorHAnsi" w:hAnsiTheme="minorHAnsi" w:cstheme="minorHAnsi"/>
          <w:b w:val="0"/>
          <w:color w:val="FF0000"/>
          <w:sz w:val="24"/>
          <w:lang w:val="en-GB"/>
        </w:rPr>
        <w:t xml:space="preserve"> </w:t>
      </w:r>
      <w:r w:rsidRPr="00E61BF4">
        <w:rPr>
          <w:rFonts w:asciiTheme="minorHAnsi" w:hAnsiTheme="minorHAnsi" w:cstheme="minorHAnsi"/>
          <w:b w:val="0"/>
          <w:sz w:val="24"/>
          <w:lang w:val="en-GB"/>
        </w:rPr>
        <w:t xml:space="preserve">Licensee shall issue a report to </w:t>
      </w:r>
      <w:r w:rsidRPr="00E61BF4">
        <w:rPr>
          <w:rFonts w:asciiTheme="minorHAnsi" w:hAnsiTheme="minorHAnsi" w:cstheme="minorHAnsi"/>
          <w:b w:val="0"/>
          <w:color w:val="FF0000"/>
          <w:sz w:val="24"/>
          <w:lang w:val="en-GB"/>
        </w:rPr>
        <w:t>[ACRONYM PE]</w:t>
      </w:r>
      <w:r w:rsidRPr="00E61BF4">
        <w:rPr>
          <w:rFonts w:asciiTheme="minorHAnsi" w:hAnsiTheme="minorHAnsi" w:cstheme="minorHAnsi"/>
          <w:b w:val="0"/>
          <w:sz w:val="24"/>
          <w:lang w:val="en-GB"/>
        </w:rPr>
        <w:t xml:space="preserve">, which includes in a no exhaustive way: initiatives or activities related to the development, production and commercialization of Patent Rights as well as tests performed, contracts signed with </w:t>
      </w:r>
      <w:r w:rsidRPr="00E61BF4">
        <w:rPr>
          <w:rFonts w:asciiTheme="minorHAnsi" w:hAnsiTheme="minorHAnsi" w:cstheme="minorHAnsi"/>
          <w:b w:val="0"/>
          <w:sz w:val="24"/>
          <w:lang w:val="en-GB"/>
        </w:rPr>
        <w:lastRenderedPageBreak/>
        <w:t xml:space="preserve">third parties or projects requested for public financing. The delivery and use of said reports will be subject to the strictest confidentiality by </w:t>
      </w:r>
      <w:r w:rsidRPr="00E61BF4">
        <w:rPr>
          <w:rFonts w:asciiTheme="minorHAnsi" w:hAnsiTheme="minorHAnsi" w:cstheme="minorHAnsi"/>
          <w:b w:val="0"/>
          <w:color w:val="FF0000"/>
          <w:sz w:val="24"/>
          <w:lang w:val="en-GB"/>
        </w:rPr>
        <w:t>[ACRONYM PE]</w:t>
      </w:r>
      <w:r w:rsidRPr="00E61BF4">
        <w:rPr>
          <w:rFonts w:asciiTheme="minorHAnsi" w:hAnsiTheme="minorHAnsi" w:cstheme="minorHAnsi"/>
          <w:b w:val="0"/>
          <w:sz w:val="24"/>
          <w:lang w:val="en-GB"/>
        </w:rPr>
        <w:t>.</w:t>
      </w:r>
    </w:p>
    <w:p w14:paraId="5EB6B3C3" w14:textId="27333F3A" w:rsidR="00A875A9" w:rsidRPr="00E61BF4" w:rsidRDefault="00A875A9" w:rsidP="00E61BF4">
      <w:pPr>
        <w:pStyle w:val="Ttulo3"/>
        <w:numPr>
          <w:ilvl w:val="2"/>
          <w:numId w:val="2"/>
        </w:numPr>
        <w:tabs>
          <w:tab w:val="left" w:pos="709"/>
        </w:tabs>
        <w:spacing w:line="360" w:lineRule="auto"/>
        <w:ind w:left="709" w:hanging="709"/>
        <w:jc w:val="left"/>
        <w:rPr>
          <w:rFonts w:asciiTheme="minorHAnsi" w:hAnsiTheme="minorHAnsi" w:cstheme="minorHAnsi"/>
          <w:b w:val="0"/>
          <w:sz w:val="24"/>
          <w:lang w:val="en-GB"/>
        </w:rPr>
      </w:pPr>
      <w:r w:rsidRPr="00E61BF4">
        <w:rPr>
          <w:rFonts w:asciiTheme="minorHAnsi" w:hAnsiTheme="minorHAnsi" w:cstheme="minorHAnsi"/>
          <w:sz w:val="24"/>
          <w:lang w:val="en-GB"/>
        </w:rPr>
        <w:t>Regulatory Approval.</w:t>
      </w:r>
      <w:r w:rsidRPr="00E61BF4">
        <w:rPr>
          <w:rFonts w:asciiTheme="minorHAnsi" w:hAnsiTheme="minorHAnsi" w:cstheme="minorHAnsi"/>
          <w:b w:val="0"/>
          <w:sz w:val="24"/>
          <w:lang w:val="en-GB"/>
        </w:rPr>
        <w:t xml:space="preserve"> </w:t>
      </w:r>
      <w:bookmarkStart w:id="8" w:name="_Hlk218519336"/>
      <w:r w:rsidRPr="00E61BF4">
        <w:rPr>
          <w:rFonts w:asciiTheme="minorHAnsi" w:hAnsiTheme="minorHAnsi" w:cstheme="minorHAnsi"/>
          <w:b w:val="0"/>
          <w:color w:val="4472C4" w:themeColor="accent1"/>
          <w:sz w:val="24"/>
          <w:lang w:val="en-GB"/>
        </w:rPr>
        <w:t>[</w:t>
      </w:r>
      <w:r w:rsidR="00ED68BB" w:rsidRPr="00E61BF4">
        <w:rPr>
          <w:rFonts w:asciiTheme="minorHAnsi" w:hAnsiTheme="minorHAnsi" w:cstheme="minorHAnsi"/>
          <w:b w:val="0"/>
          <w:color w:val="4472C4" w:themeColor="accent1"/>
          <w:sz w:val="24"/>
          <w:lang w:val="en-GB"/>
        </w:rPr>
        <w:t xml:space="preserve">Where </w:t>
      </w:r>
      <w:r w:rsidR="00EC4495" w:rsidRPr="00E61BF4">
        <w:rPr>
          <w:rFonts w:asciiTheme="minorHAnsi" w:hAnsiTheme="minorHAnsi" w:cstheme="minorHAnsi"/>
          <w:b w:val="0"/>
          <w:color w:val="4472C4" w:themeColor="accent1"/>
          <w:sz w:val="24"/>
          <w:lang w:val="en-GB"/>
        </w:rPr>
        <w:t>a</w:t>
      </w:r>
      <w:r w:rsidR="00ED68BB" w:rsidRPr="00E61BF4">
        <w:rPr>
          <w:rFonts w:asciiTheme="minorHAnsi" w:hAnsiTheme="minorHAnsi" w:cstheme="minorHAnsi"/>
          <w:b w:val="0"/>
          <w:color w:val="4472C4" w:themeColor="accent1"/>
          <w:sz w:val="24"/>
          <w:lang w:val="en-GB"/>
        </w:rPr>
        <w:t>pplicable</w:t>
      </w:r>
      <w:r w:rsidRPr="00E61BF4">
        <w:rPr>
          <w:rFonts w:asciiTheme="minorHAnsi" w:hAnsiTheme="minorHAnsi" w:cstheme="minorHAnsi"/>
          <w:b w:val="0"/>
          <w:color w:val="4472C4" w:themeColor="accent1"/>
          <w:sz w:val="24"/>
          <w:lang w:val="en-GB"/>
        </w:rPr>
        <w:t xml:space="preserve">] </w:t>
      </w:r>
      <w:bookmarkEnd w:id="8"/>
      <w:r w:rsidRPr="00E61BF4">
        <w:rPr>
          <w:rFonts w:asciiTheme="minorHAnsi" w:hAnsiTheme="minorHAnsi" w:cstheme="minorHAnsi"/>
          <w:b w:val="0"/>
          <w:sz w:val="24"/>
          <w:lang w:val="en-GB"/>
        </w:rPr>
        <w:t xml:space="preserve">Licensee shall inform </w:t>
      </w:r>
      <w:r w:rsidRPr="00E61BF4">
        <w:rPr>
          <w:rFonts w:asciiTheme="minorHAnsi" w:hAnsiTheme="minorHAnsi" w:cstheme="minorHAnsi"/>
          <w:b w:val="0"/>
          <w:color w:val="FF0000"/>
          <w:sz w:val="24"/>
          <w:lang w:val="en-GB"/>
        </w:rPr>
        <w:t>[ACRONYM PE]</w:t>
      </w:r>
      <w:r w:rsidRPr="00E61BF4">
        <w:rPr>
          <w:rFonts w:asciiTheme="minorHAnsi" w:hAnsiTheme="minorHAnsi" w:cstheme="minorHAnsi"/>
          <w:b w:val="0"/>
          <w:sz w:val="24"/>
          <w:lang w:val="en-GB"/>
        </w:rPr>
        <w:t xml:space="preserve"> in writing immediately upon the receipt of regulatory approval for a Product, specifying its date, the country in which such regulatory approval was obtained and the type of Product.</w:t>
      </w:r>
    </w:p>
    <w:p w14:paraId="221B194E" w14:textId="77777777" w:rsidR="00A875A9" w:rsidRPr="00E61BF4" w:rsidRDefault="00A875A9" w:rsidP="00E61BF4">
      <w:pPr>
        <w:pStyle w:val="Ttulo3"/>
        <w:numPr>
          <w:ilvl w:val="2"/>
          <w:numId w:val="2"/>
        </w:numPr>
        <w:tabs>
          <w:tab w:val="left" w:pos="709"/>
        </w:tabs>
        <w:spacing w:line="360" w:lineRule="auto"/>
        <w:ind w:left="709" w:hanging="709"/>
        <w:jc w:val="left"/>
        <w:rPr>
          <w:rFonts w:asciiTheme="minorHAnsi" w:hAnsiTheme="minorHAnsi" w:cstheme="minorHAnsi"/>
          <w:b w:val="0"/>
          <w:sz w:val="24"/>
          <w:lang w:val="en-GB"/>
        </w:rPr>
      </w:pPr>
      <w:r w:rsidRPr="00E61BF4">
        <w:rPr>
          <w:rFonts w:asciiTheme="minorHAnsi" w:hAnsiTheme="minorHAnsi" w:cstheme="minorHAnsi"/>
          <w:sz w:val="24"/>
          <w:lang w:val="en-GB"/>
        </w:rPr>
        <w:t xml:space="preserve">First Commercial Sale. </w:t>
      </w:r>
      <w:r w:rsidRPr="00E61BF4">
        <w:rPr>
          <w:rFonts w:asciiTheme="minorHAnsi" w:hAnsiTheme="minorHAnsi" w:cstheme="minorHAnsi"/>
          <w:b w:val="0"/>
          <w:sz w:val="24"/>
          <w:lang w:val="en-GB"/>
        </w:rPr>
        <w:t xml:space="preserve">Licensee shall inform </w:t>
      </w:r>
      <w:r w:rsidRPr="00E61BF4">
        <w:rPr>
          <w:rFonts w:asciiTheme="minorHAnsi" w:hAnsiTheme="minorHAnsi" w:cstheme="minorHAnsi"/>
          <w:b w:val="0"/>
          <w:color w:val="FF0000"/>
          <w:sz w:val="24"/>
          <w:lang w:val="en-GB"/>
        </w:rPr>
        <w:t>[ACRONYM PE]</w:t>
      </w:r>
      <w:r w:rsidRPr="00E61BF4">
        <w:rPr>
          <w:rFonts w:asciiTheme="minorHAnsi" w:hAnsiTheme="minorHAnsi" w:cstheme="minorHAnsi"/>
          <w:b w:val="0"/>
          <w:sz w:val="24"/>
          <w:lang w:val="en-GB"/>
        </w:rPr>
        <w:t xml:space="preserve"> in writing of the date of First Commercial Sale with respect to each Product in each country, as soon as practicable after the making of each such First Commercial Sale.</w:t>
      </w:r>
    </w:p>
    <w:p w14:paraId="04A69A89" w14:textId="77777777" w:rsidR="00A875A9" w:rsidRPr="00E61BF4" w:rsidRDefault="00A875A9" w:rsidP="00E61BF4">
      <w:pPr>
        <w:tabs>
          <w:tab w:val="left" w:pos="709"/>
        </w:tabs>
        <w:spacing w:line="360" w:lineRule="auto"/>
        <w:ind w:left="709"/>
        <w:jc w:val="left"/>
        <w:rPr>
          <w:rFonts w:asciiTheme="minorHAnsi" w:hAnsiTheme="minorHAnsi" w:cstheme="minorHAnsi"/>
          <w:sz w:val="24"/>
          <w:szCs w:val="24"/>
          <w:lang w:val="en-GB"/>
        </w:rPr>
      </w:pPr>
      <w:r w:rsidRPr="00E61BF4">
        <w:rPr>
          <w:rFonts w:asciiTheme="minorHAnsi" w:hAnsiTheme="minorHAnsi" w:cstheme="minorHAnsi"/>
          <w:sz w:val="24"/>
          <w:szCs w:val="24"/>
          <w:lang w:val="en-GB"/>
        </w:rPr>
        <w:t xml:space="preserve">Licensee shall require its Affiliates and Sublicensees to issue the information referred to in this clause 10.5, for its submission to </w:t>
      </w:r>
      <w:r w:rsidRPr="00E61BF4">
        <w:rPr>
          <w:rFonts w:asciiTheme="minorHAnsi" w:hAnsiTheme="minorHAnsi" w:cstheme="minorHAnsi"/>
          <w:color w:val="FF0000"/>
          <w:sz w:val="24"/>
          <w:szCs w:val="24"/>
          <w:lang w:val="en-GB"/>
        </w:rPr>
        <w:t>[ACRONYM PE]</w:t>
      </w:r>
      <w:r w:rsidR="00033070" w:rsidRPr="00E61BF4">
        <w:rPr>
          <w:rFonts w:asciiTheme="minorHAnsi" w:hAnsiTheme="minorHAnsi" w:cstheme="minorHAnsi"/>
          <w:color w:val="FF0000"/>
          <w:sz w:val="24"/>
          <w:szCs w:val="24"/>
          <w:lang w:val="en-GB"/>
        </w:rPr>
        <w:t>.</w:t>
      </w:r>
    </w:p>
    <w:p w14:paraId="06831B0B" w14:textId="77777777" w:rsidR="00033070" w:rsidRPr="00E61BF4" w:rsidRDefault="00033070" w:rsidP="00E61BF4">
      <w:pPr>
        <w:pStyle w:val="Ttulo2"/>
        <w:numPr>
          <w:ilvl w:val="1"/>
          <w:numId w:val="2"/>
        </w:numPr>
        <w:tabs>
          <w:tab w:val="left" w:pos="709"/>
        </w:tabs>
        <w:spacing w:line="360" w:lineRule="auto"/>
        <w:ind w:left="709" w:hanging="709"/>
        <w:jc w:val="left"/>
        <w:rPr>
          <w:rFonts w:asciiTheme="minorHAnsi" w:hAnsiTheme="minorHAnsi" w:cstheme="minorHAnsi"/>
          <w:sz w:val="24"/>
          <w:szCs w:val="24"/>
          <w:lang w:val="en-GB"/>
        </w:rPr>
      </w:pPr>
      <w:r w:rsidRPr="00E61BF4">
        <w:rPr>
          <w:rFonts w:asciiTheme="minorHAnsi" w:hAnsiTheme="minorHAnsi" w:cstheme="minorHAnsi"/>
          <w:sz w:val="24"/>
          <w:szCs w:val="24"/>
          <w:lang w:val="en-GB"/>
        </w:rPr>
        <w:t>Payments</w:t>
      </w:r>
    </w:p>
    <w:p w14:paraId="6EB11AFB" w14:textId="77777777" w:rsidR="00DB170B" w:rsidRPr="00E61BF4" w:rsidRDefault="00DB170B" w:rsidP="00E61BF4">
      <w:pPr>
        <w:pStyle w:val="Ttulo2"/>
        <w:numPr>
          <w:ilvl w:val="2"/>
          <w:numId w:val="2"/>
        </w:numPr>
        <w:tabs>
          <w:tab w:val="left" w:pos="709"/>
        </w:tabs>
        <w:spacing w:line="360" w:lineRule="auto"/>
        <w:ind w:left="709" w:hanging="709"/>
        <w:jc w:val="left"/>
        <w:rPr>
          <w:rFonts w:asciiTheme="minorHAnsi" w:hAnsiTheme="minorHAnsi" w:cstheme="minorHAnsi"/>
          <w:sz w:val="24"/>
          <w:szCs w:val="24"/>
          <w:lang w:val="en-GB"/>
        </w:rPr>
      </w:pPr>
      <w:r w:rsidRPr="00E61BF4">
        <w:rPr>
          <w:rFonts w:asciiTheme="minorHAnsi" w:hAnsiTheme="minorHAnsi" w:cstheme="minorHAnsi"/>
          <w:sz w:val="24"/>
          <w:szCs w:val="24"/>
          <w:lang w:val="en-GB"/>
        </w:rPr>
        <w:t xml:space="preserve">Methods of Payment. </w:t>
      </w:r>
      <w:r w:rsidRPr="00E61BF4">
        <w:rPr>
          <w:rFonts w:asciiTheme="minorHAnsi" w:hAnsiTheme="minorHAnsi" w:cstheme="minorHAnsi"/>
          <w:b w:val="0"/>
          <w:sz w:val="24"/>
          <w:szCs w:val="24"/>
          <w:lang w:val="en-GB"/>
        </w:rPr>
        <w:t>All sums due under this Agreement:</w:t>
      </w:r>
    </w:p>
    <w:p w14:paraId="1B6512E9" w14:textId="77777777" w:rsidR="00DB170B" w:rsidRPr="00E61BF4" w:rsidRDefault="00DB170B" w:rsidP="00E61BF4">
      <w:pPr>
        <w:pStyle w:val="Generalnormal"/>
        <w:numPr>
          <w:ilvl w:val="4"/>
          <w:numId w:val="2"/>
        </w:numPr>
        <w:tabs>
          <w:tab w:val="left" w:pos="1134"/>
        </w:tabs>
        <w:spacing w:line="360" w:lineRule="auto"/>
        <w:ind w:left="1134" w:hanging="425"/>
        <w:jc w:val="left"/>
        <w:rPr>
          <w:rFonts w:asciiTheme="minorHAnsi" w:hAnsiTheme="minorHAnsi" w:cstheme="minorHAnsi"/>
          <w:sz w:val="24"/>
          <w:szCs w:val="24"/>
          <w:lang w:val="en-GB"/>
        </w:rPr>
      </w:pPr>
      <w:r w:rsidRPr="00E61BF4">
        <w:rPr>
          <w:rFonts w:asciiTheme="minorHAnsi" w:hAnsiTheme="minorHAnsi" w:cstheme="minorHAnsi"/>
          <w:sz w:val="24"/>
          <w:szCs w:val="24"/>
          <w:lang w:val="en-GB"/>
        </w:rPr>
        <w:t>shall be made within thirty (30) calendar days after the issue of the corresponding invoice and reference to this Agreement;</w:t>
      </w:r>
    </w:p>
    <w:p w14:paraId="0F9334B6" w14:textId="77777777" w:rsidR="00DB170B" w:rsidRPr="00E61BF4" w:rsidRDefault="00DB170B" w:rsidP="00E61BF4">
      <w:pPr>
        <w:pStyle w:val="Generalnormal"/>
        <w:numPr>
          <w:ilvl w:val="4"/>
          <w:numId w:val="2"/>
        </w:numPr>
        <w:tabs>
          <w:tab w:val="left" w:pos="1134"/>
        </w:tabs>
        <w:spacing w:line="360" w:lineRule="auto"/>
        <w:ind w:left="1134" w:hanging="425"/>
        <w:jc w:val="left"/>
        <w:rPr>
          <w:rFonts w:asciiTheme="minorHAnsi" w:hAnsiTheme="minorHAnsi" w:cstheme="minorHAnsi"/>
          <w:sz w:val="24"/>
          <w:szCs w:val="24"/>
          <w:lang w:val="en-GB"/>
        </w:rPr>
      </w:pPr>
      <w:r w:rsidRPr="00E61BF4">
        <w:rPr>
          <w:rFonts w:asciiTheme="minorHAnsi" w:hAnsiTheme="minorHAnsi" w:cstheme="minorHAnsi"/>
          <w:sz w:val="24"/>
          <w:szCs w:val="24"/>
          <w:lang w:val="en-GB"/>
        </w:rPr>
        <w:t xml:space="preserve">shall be paid in </w:t>
      </w:r>
      <w:r w:rsidR="00A86388" w:rsidRPr="00E61BF4">
        <w:rPr>
          <w:rFonts w:asciiTheme="minorHAnsi" w:hAnsiTheme="minorHAnsi" w:cstheme="minorHAnsi"/>
          <w:sz w:val="24"/>
          <w:szCs w:val="24"/>
          <w:lang w:val="en-GB"/>
        </w:rPr>
        <w:t>EURO</w:t>
      </w:r>
      <w:r w:rsidRPr="00E61BF4">
        <w:rPr>
          <w:rFonts w:asciiTheme="minorHAnsi" w:hAnsiTheme="minorHAnsi" w:cstheme="minorHAnsi"/>
          <w:sz w:val="24"/>
          <w:szCs w:val="24"/>
          <w:lang w:val="en-GB"/>
        </w:rPr>
        <w:t>S. When applicable, value-added tax (VAT) will be paid in addition to the sums provided under this Agreement;</w:t>
      </w:r>
    </w:p>
    <w:p w14:paraId="1D59E936" w14:textId="6219D83B" w:rsidR="00DB170B" w:rsidRPr="00E61BF4" w:rsidRDefault="00DB170B" w:rsidP="00E61BF4">
      <w:pPr>
        <w:pStyle w:val="Generalnormal"/>
        <w:numPr>
          <w:ilvl w:val="4"/>
          <w:numId w:val="2"/>
        </w:numPr>
        <w:tabs>
          <w:tab w:val="left" w:pos="1134"/>
        </w:tabs>
        <w:spacing w:line="360" w:lineRule="auto"/>
        <w:ind w:left="1134" w:hanging="425"/>
        <w:jc w:val="left"/>
        <w:rPr>
          <w:rFonts w:asciiTheme="minorHAnsi" w:hAnsiTheme="minorHAnsi" w:cstheme="minorHAnsi"/>
          <w:sz w:val="24"/>
          <w:szCs w:val="24"/>
          <w:lang w:val="en-GB"/>
        </w:rPr>
      </w:pPr>
      <w:r w:rsidRPr="00E61BF4">
        <w:rPr>
          <w:rFonts w:asciiTheme="minorHAnsi" w:hAnsiTheme="minorHAnsi" w:cstheme="minorHAnsi"/>
          <w:sz w:val="24"/>
          <w:szCs w:val="24"/>
          <w:lang w:val="en-GB"/>
        </w:rPr>
        <w:t>shall be made by bank transfer to the account designated in the corresponding invoice with the invoice number and the following reference: “</w:t>
      </w:r>
      <w:r w:rsidRPr="00E61BF4">
        <w:rPr>
          <w:rFonts w:asciiTheme="minorHAnsi" w:hAnsiTheme="minorHAnsi" w:cstheme="minorHAnsi"/>
          <w:color w:val="FF0000"/>
          <w:sz w:val="24"/>
          <w:szCs w:val="24"/>
          <w:lang w:val="en-GB"/>
        </w:rPr>
        <w:t>Patent</w:t>
      </w:r>
      <w:r w:rsidR="00033070" w:rsidRPr="00E61BF4">
        <w:rPr>
          <w:rFonts w:asciiTheme="minorHAnsi" w:hAnsiTheme="minorHAnsi" w:cstheme="minorHAnsi"/>
          <w:color w:val="FF0000"/>
          <w:sz w:val="24"/>
          <w:szCs w:val="24"/>
          <w:lang w:val="en-GB"/>
        </w:rPr>
        <w:t xml:space="preserve"> /Utility </w:t>
      </w:r>
      <w:r w:rsidR="00F75D99" w:rsidRPr="00E61BF4">
        <w:rPr>
          <w:rFonts w:asciiTheme="minorHAnsi" w:hAnsiTheme="minorHAnsi" w:cstheme="minorHAnsi"/>
          <w:color w:val="FF0000"/>
          <w:sz w:val="24"/>
          <w:szCs w:val="24"/>
          <w:lang w:val="en-GB"/>
        </w:rPr>
        <w:t>m</w:t>
      </w:r>
      <w:r w:rsidR="00033070" w:rsidRPr="00E61BF4">
        <w:rPr>
          <w:rFonts w:asciiTheme="minorHAnsi" w:hAnsiTheme="minorHAnsi" w:cstheme="minorHAnsi"/>
          <w:color w:val="FF0000"/>
          <w:sz w:val="24"/>
          <w:szCs w:val="24"/>
          <w:lang w:val="en-GB"/>
        </w:rPr>
        <w:t>odel Nº [•] License – IP Name and Surname IP]</w:t>
      </w:r>
      <w:r w:rsidRPr="00E61BF4">
        <w:rPr>
          <w:rFonts w:asciiTheme="minorHAnsi" w:hAnsiTheme="minorHAnsi" w:cstheme="minorHAnsi"/>
          <w:sz w:val="24"/>
          <w:szCs w:val="24"/>
          <w:lang w:val="en-GB"/>
        </w:rPr>
        <w:t>”;</w:t>
      </w:r>
    </w:p>
    <w:p w14:paraId="1D546DD9" w14:textId="77777777" w:rsidR="00DB170B" w:rsidRPr="00E61BF4" w:rsidRDefault="00DB170B" w:rsidP="00E61BF4">
      <w:pPr>
        <w:pStyle w:val="Generalnormal"/>
        <w:numPr>
          <w:ilvl w:val="4"/>
          <w:numId w:val="2"/>
        </w:numPr>
        <w:tabs>
          <w:tab w:val="left" w:pos="1134"/>
        </w:tabs>
        <w:spacing w:line="360" w:lineRule="auto"/>
        <w:ind w:left="1134" w:hanging="425"/>
        <w:jc w:val="left"/>
        <w:rPr>
          <w:rFonts w:asciiTheme="minorHAnsi" w:hAnsiTheme="minorHAnsi" w:cstheme="minorHAnsi"/>
          <w:sz w:val="24"/>
          <w:szCs w:val="24"/>
          <w:lang w:val="en-GB"/>
        </w:rPr>
      </w:pPr>
      <w:r w:rsidRPr="00E61BF4">
        <w:rPr>
          <w:rFonts w:asciiTheme="minorHAnsi" w:hAnsiTheme="minorHAnsi" w:cstheme="minorHAnsi"/>
          <w:sz w:val="24"/>
          <w:szCs w:val="24"/>
          <w:lang w:val="en-GB"/>
        </w:rPr>
        <w:t xml:space="preserve">shall be made without any deduction for bank charges, transfer fees, registration fees, taxes, duties or any other amount, except insofar as Licensee is required to deduct the same to comply with applicable laws. If Licensee is required to make any such deduction, it shall provide </w:t>
      </w:r>
      <w:r w:rsidR="00033070" w:rsidRPr="00E61BF4">
        <w:rPr>
          <w:rFonts w:asciiTheme="minorHAnsi" w:hAnsiTheme="minorHAnsi" w:cstheme="minorHAnsi"/>
          <w:color w:val="FF0000"/>
          <w:sz w:val="24"/>
          <w:szCs w:val="24"/>
          <w:lang w:val="en-GB"/>
        </w:rPr>
        <w:t>[ACRONYM PE]</w:t>
      </w:r>
      <w:r w:rsidRPr="00E61BF4">
        <w:rPr>
          <w:rFonts w:asciiTheme="minorHAnsi" w:hAnsiTheme="minorHAnsi" w:cstheme="minorHAnsi"/>
          <w:sz w:val="24"/>
          <w:szCs w:val="24"/>
          <w:lang w:val="en-GB"/>
        </w:rPr>
        <w:t xml:space="preserve"> with certifies or other documentation corresponding to such deduction.</w:t>
      </w:r>
    </w:p>
    <w:p w14:paraId="4B06DE45" w14:textId="77777777" w:rsidR="00DB170B" w:rsidRPr="00E61BF4" w:rsidRDefault="00033070" w:rsidP="00E61BF4">
      <w:pPr>
        <w:tabs>
          <w:tab w:val="left" w:pos="993"/>
        </w:tabs>
        <w:spacing w:line="360" w:lineRule="auto"/>
        <w:ind w:left="709"/>
        <w:jc w:val="left"/>
        <w:rPr>
          <w:rFonts w:asciiTheme="minorHAnsi" w:hAnsiTheme="minorHAnsi" w:cstheme="minorHAnsi"/>
          <w:sz w:val="24"/>
          <w:szCs w:val="24"/>
          <w:lang w:val="en-GB"/>
        </w:rPr>
      </w:pPr>
      <w:r w:rsidRPr="00E61BF4">
        <w:rPr>
          <w:rFonts w:asciiTheme="minorHAnsi" w:hAnsiTheme="minorHAnsi" w:cstheme="minorHAnsi"/>
          <w:color w:val="FF0000"/>
          <w:sz w:val="24"/>
          <w:szCs w:val="24"/>
          <w:lang w:val="en-GB"/>
        </w:rPr>
        <w:t>[ACRONYM PE]</w:t>
      </w:r>
      <w:r w:rsidR="00DB170B" w:rsidRPr="00E61BF4">
        <w:rPr>
          <w:rFonts w:asciiTheme="minorHAnsi" w:hAnsiTheme="minorHAnsi" w:cstheme="minorHAnsi"/>
          <w:sz w:val="24"/>
          <w:szCs w:val="24"/>
          <w:lang w:val="en-GB"/>
        </w:rPr>
        <w:t xml:space="preserve"> shall issue the corresponding invoices at Licensee's expense:</w:t>
      </w:r>
    </w:p>
    <w:p w14:paraId="6189DEFF" w14:textId="77777777" w:rsidR="00DB170B" w:rsidRPr="00E61BF4" w:rsidRDefault="00DB170B" w:rsidP="00E61BF4">
      <w:pPr>
        <w:numPr>
          <w:ilvl w:val="2"/>
          <w:numId w:val="4"/>
        </w:numPr>
        <w:tabs>
          <w:tab w:val="left" w:pos="993"/>
        </w:tabs>
        <w:overflowPunct w:val="0"/>
        <w:autoSpaceDE w:val="0"/>
        <w:autoSpaceDN w:val="0"/>
        <w:adjustRightInd w:val="0"/>
        <w:spacing w:line="360" w:lineRule="auto"/>
        <w:ind w:left="709" w:firstLine="0"/>
        <w:jc w:val="left"/>
        <w:textAlignment w:val="baseline"/>
        <w:rPr>
          <w:rFonts w:asciiTheme="minorHAnsi" w:hAnsiTheme="minorHAnsi" w:cstheme="minorHAnsi"/>
          <w:sz w:val="24"/>
          <w:szCs w:val="24"/>
          <w:lang w:val="en-GB"/>
        </w:rPr>
      </w:pPr>
      <w:r w:rsidRPr="00E61BF4">
        <w:rPr>
          <w:rFonts w:asciiTheme="minorHAnsi" w:hAnsiTheme="minorHAnsi" w:cstheme="minorHAnsi"/>
          <w:sz w:val="24"/>
          <w:szCs w:val="24"/>
          <w:lang w:val="en-GB"/>
        </w:rPr>
        <w:t xml:space="preserve">As of the Effective Date, with respect to the initial payment. </w:t>
      </w:r>
    </w:p>
    <w:p w14:paraId="013CC5FD" w14:textId="77777777" w:rsidR="00DB170B" w:rsidRPr="00E61BF4" w:rsidRDefault="00DB170B" w:rsidP="00E61BF4">
      <w:pPr>
        <w:numPr>
          <w:ilvl w:val="2"/>
          <w:numId w:val="4"/>
        </w:numPr>
        <w:tabs>
          <w:tab w:val="left" w:pos="993"/>
        </w:tabs>
        <w:overflowPunct w:val="0"/>
        <w:autoSpaceDE w:val="0"/>
        <w:autoSpaceDN w:val="0"/>
        <w:adjustRightInd w:val="0"/>
        <w:spacing w:line="360" w:lineRule="auto"/>
        <w:ind w:left="709" w:firstLine="0"/>
        <w:jc w:val="left"/>
        <w:textAlignment w:val="baseline"/>
        <w:rPr>
          <w:rFonts w:asciiTheme="minorHAnsi" w:hAnsiTheme="minorHAnsi" w:cstheme="minorHAnsi"/>
          <w:sz w:val="24"/>
          <w:szCs w:val="24"/>
          <w:lang w:val="en-GB"/>
        </w:rPr>
      </w:pPr>
      <w:r w:rsidRPr="00E61BF4">
        <w:rPr>
          <w:rFonts w:asciiTheme="minorHAnsi" w:hAnsiTheme="minorHAnsi" w:cstheme="minorHAnsi"/>
          <w:sz w:val="24"/>
          <w:szCs w:val="24"/>
          <w:lang w:val="en-GB"/>
        </w:rPr>
        <w:t>Each time it receives a Royalty Report.</w:t>
      </w:r>
    </w:p>
    <w:p w14:paraId="13843D3A" w14:textId="77777777" w:rsidR="00DB170B" w:rsidRPr="00E61BF4" w:rsidRDefault="00DB170B" w:rsidP="00E61BF4">
      <w:pPr>
        <w:numPr>
          <w:ilvl w:val="2"/>
          <w:numId w:val="4"/>
        </w:numPr>
        <w:tabs>
          <w:tab w:val="left" w:pos="993"/>
        </w:tabs>
        <w:overflowPunct w:val="0"/>
        <w:autoSpaceDE w:val="0"/>
        <w:autoSpaceDN w:val="0"/>
        <w:adjustRightInd w:val="0"/>
        <w:spacing w:line="360" w:lineRule="auto"/>
        <w:ind w:left="709" w:firstLine="0"/>
        <w:jc w:val="left"/>
        <w:textAlignment w:val="baseline"/>
        <w:rPr>
          <w:rFonts w:asciiTheme="minorHAnsi" w:hAnsiTheme="minorHAnsi" w:cstheme="minorHAnsi"/>
          <w:sz w:val="24"/>
          <w:szCs w:val="24"/>
          <w:lang w:val="en-GB"/>
        </w:rPr>
      </w:pPr>
      <w:r w:rsidRPr="00E61BF4">
        <w:rPr>
          <w:rFonts w:asciiTheme="minorHAnsi" w:hAnsiTheme="minorHAnsi" w:cstheme="minorHAnsi"/>
          <w:sz w:val="24"/>
          <w:szCs w:val="24"/>
          <w:lang w:val="en-GB"/>
        </w:rPr>
        <w:lastRenderedPageBreak/>
        <w:t>First occurrence of each of the milestones as specified above.</w:t>
      </w:r>
    </w:p>
    <w:p w14:paraId="532D8408" w14:textId="77777777" w:rsidR="00DB170B" w:rsidRPr="00E61BF4" w:rsidRDefault="00DB170B" w:rsidP="00E61BF4">
      <w:pPr>
        <w:pStyle w:val="Ttulo3"/>
        <w:numPr>
          <w:ilvl w:val="2"/>
          <w:numId w:val="1"/>
        </w:numPr>
        <w:tabs>
          <w:tab w:val="left" w:pos="709"/>
        </w:tabs>
        <w:spacing w:line="360" w:lineRule="auto"/>
        <w:ind w:left="709" w:hanging="709"/>
        <w:jc w:val="left"/>
        <w:rPr>
          <w:rFonts w:asciiTheme="minorHAnsi" w:hAnsiTheme="minorHAnsi" w:cstheme="minorHAnsi"/>
          <w:b w:val="0"/>
          <w:sz w:val="24"/>
          <w:lang w:val="en-GB"/>
        </w:rPr>
      </w:pPr>
      <w:r w:rsidRPr="00E61BF4">
        <w:rPr>
          <w:rFonts w:asciiTheme="minorHAnsi" w:hAnsiTheme="minorHAnsi" w:cstheme="minorHAnsi"/>
          <w:sz w:val="24"/>
          <w:lang w:val="en-GB"/>
        </w:rPr>
        <w:t xml:space="preserve">Late payments. </w:t>
      </w:r>
      <w:proofErr w:type="gramStart"/>
      <w:r w:rsidRPr="00E61BF4">
        <w:rPr>
          <w:rFonts w:asciiTheme="minorHAnsi" w:hAnsiTheme="minorHAnsi" w:cstheme="minorHAnsi"/>
          <w:b w:val="0"/>
          <w:sz w:val="24"/>
          <w:lang w:val="en-GB"/>
        </w:rPr>
        <w:t>In the event that</w:t>
      </w:r>
      <w:proofErr w:type="gramEnd"/>
      <w:r w:rsidRPr="00E61BF4">
        <w:rPr>
          <w:rFonts w:asciiTheme="minorHAnsi" w:hAnsiTheme="minorHAnsi" w:cstheme="minorHAnsi"/>
          <w:b w:val="0"/>
          <w:sz w:val="24"/>
          <w:lang w:val="en-GB"/>
        </w:rPr>
        <w:t xml:space="preserve"> any payment due herein is not made within thirty (30) calendar days after the due date, the payment shall accrue interest </w:t>
      </w:r>
      <w:r w:rsidRPr="00E61BF4">
        <w:rPr>
          <w:rFonts w:asciiTheme="minorHAnsi" w:hAnsiTheme="minorHAnsi" w:cstheme="minorHAnsi"/>
          <w:b w:val="0"/>
          <w:color w:val="000000"/>
          <w:sz w:val="24"/>
          <w:lang w:val="en-GB"/>
        </w:rPr>
        <w:t xml:space="preserve">in accordance with the provisions of Law 3/2004, which establishes measures to combat late payment in commercial operations. </w:t>
      </w:r>
      <w:r w:rsidRPr="00E61BF4">
        <w:rPr>
          <w:rFonts w:asciiTheme="minorHAnsi" w:hAnsiTheme="minorHAnsi" w:cstheme="minorHAnsi"/>
          <w:b w:val="0"/>
          <w:sz w:val="24"/>
          <w:lang w:val="en-GB"/>
        </w:rPr>
        <w:t xml:space="preserve">The interest so accrued shall accompany the corresponding payments. The acceptance of such payments including such interest by </w:t>
      </w:r>
      <w:r w:rsidR="00033070" w:rsidRPr="00E61BF4">
        <w:rPr>
          <w:rFonts w:asciiTheme="minorHAnsi" w:hAnsiTheme="minorHAnsi" w:cstheme="minorHAnsi"/>
          <w:b w:val="0"/>
          <w:color w:val="FF0000"/>
          <w:sz w:val="24"/>
          <w:lang w:val="en-GB"/>
        </w:rPr>
        <w:t>[ACRONYM PE]</w:t>
      </w:r>
      <w:r w:rsidRPr="00E61BF4">
        <w:rPr>
          <w:rFonts w:asciiTheme="minorHAnsi" w:hAnsiTheme="minorHAnsi" w:cstheme="minorHAnsi"/>
          <w:b w:val="0"/>
          <w:color w:val="FF0000"/>
          <w:sz w:val="24"/>
          <w:lang w:val="en-GB"/>
        </w:rPr>
        <w:t xml:space="preserve"> </w:t>
      </w:r>
      <w:r w:rsidRPr="00E61BF4">
        <w:rPr>
          <w:rFonts w:asciiTheme="minorHAnsi" w:hAnsiTheme="minorHAnsi" w:cstheme="minorHAnsi"/>
          <w:b w:val="0"/>
          <w:sz w:val="24"/>
          <w:lang w:val="en-GB"/>
        </w:rPr>
        <w:t>shall not waive its right to seek any other remedy, legal or equitable, to which it may be entitled.</w:t>
      </w:r>
    </w:p>
    <w:p w14:paraId="142F0176" w14:textId="77777777" w:rsidR="00DB170B" w:rsidRPr="00E61BF4" w:rsidRDefault="00DB170B" w:rsidP="00E61BF4">
      <w:pPr>
        <w:pStyle w:val="Ttulo2"/>
        <w:numPr>
          <w:ilvl w:val="1"/>
          <w:numId w:val="2"/>
        </w:numPr>
        <w:tabs>
          <w:tab w:val="left" w:pos="709"/>
        </w:tabs>
        <w:spacing w:line="360" w:lineRule="auto"/>
        <w:ind w:left="709" w:hanging="709"/>
        <w:jc w:val="left"/>
        <w:rPr>
          <w:rFonts w:asciiTheme="minorHAnsi" w:hAnsiTheme="minorHAnsi" w:cstheme="minorHAnsi"/>
          <w:b w:val="0"/>
          <w:sz w:val="24"/>
          <w:szCs w:val="24"/>
          <w:lang w:val="en-GB"/>
        </w:rPr>
      </w:pPr>
      <w:r w:rsidRPr="00E61BF4">
        <w:rPr>
          <w:rFonts w:asciiTheme="minorHAnsi" w:hAnsiTheme="minorHAnsi" w:cstheme="minorHAnsi"/>
          <w:sz w:val="24"/>
          <w:szCs w:val="24"/>
          <w:lang w:val="en-GB"/>
        </w:rPr>
        <w:t xml:space="preserve">Records and Audits. </w:t>
      </w:r>
      <w:r w:rsidRPr="00E61BF4">
        <w:rPr>
          <w:rFonts w:asciiTheme="minorHAnsi" w:hAnsiTheme="minorHAnsi" w:cstheme="minorHAnsi"/>
          <w:b w:val="0"/>
          <w:sz w:val="24"/>
          <w:szCs w:val="24"/>
          <w:lang w:val="en-GB"/>
        </w:rPr>
        <w:t xml:space="preserve">Licensee shall keep accurate records and supporting documentation, on a product-by-product basis, on the calculation of Net Sales and royalties payable to </w:t>
      </w:r>
      <w:r w:rsidR="00033070" w:rsidRPr="00E61BF4">
        <w:rPr>
          <w:rFonts w:asciiTheme="minorHAnsi" w:hAnsiTheme="minorHAnsi" w:cstheme="minorHAnsi"/>
          <w:b w:val="0"/>
          <w:color w:val="FF0000"/>
          <w:sz w:val="24"/>
          <w:szCs w:val="24"/>
          <w:lang w:val="en-GB"/>
        </w:rPr>
        <w:t>[ACRONYM PE]</w:t>
      </w:r>
      <w:r w:rsidRPr="00E61BF4">
        <w:rPr>
          <w:rFonts w:asciiTheme="minorHAnsi" w:hAnsiTheme="minorHAnsi" w:cstheme="minorHAnsi"/>
          <w:b w:val="0"/>
          <w:sz w:val="24"/>
          <w:szCs w:val="24"/>
          <w:lang w:val="en-GB"/>
        </w:rPr>
        <w:t xml:space="preserve">. Such records and supporting documentation shall be kept for at least five (5) years after the end of the reporting period to which they relate. Records and supporting information shall be available during normal business hours and in a manner not materially interfering with the usual business of Licensee, for examination by an independent auditor selected by </w:t>
      </w:r>
      <w:r w:rsidR="00033070" w:rsidRPr="00E61BF4">
        <w:rPr>
          <w:rFonts w:asciiTheme="minorHAnsi" w:hAnsiTheme="minorHAnsi" w:cstheme="minorHAnsi"/>
          <w:b w:val="0"/>
          <w:color w:val="FF0000"/>
          <w:sz w:val="24"/>
          <w:szCs w:val="24"/>
          <w:lang w:val="en-GB"/>
        </w:rPr>
        <w:t>[ACRONYM PE]</w:t>
      </w:r>
      <w:r w:rsidRPr="00E61BF4">
        <w:rPr>
          <w:rFonts w:asciiTheme="minorHAnsi" w:hAnsiTheme="minorHAnsi" w:cstheme="minorHAnsi"/>
          <w:b w:val="0"/>
          <w:sz w:val="24"/>
          <w:szCs w:val="24"/>
          <w:lang w:val="en-GB"/>
        </w:rPr>
        <w:t xml:space="preserve">, as to which Licensee has no reasonable objection. </w:t>
      </w:r>
    </w:p>
    <w:p w14:paraId="6A57BFDD" w14:textId="77777777" w:rsidR="00DB170B" w:rsidRPr="00E61BF4" w:rsidRDefault="00033070" w:rsidP="00E61BF4">
      <w:pPr>
        <w:tabs>
          <w:tab w:val="left" w:pos="709"/>
        </w:tabs>
        <w:spacing w:line="360" w:lineRule="auto"/>
        <w:ind w:left="709"/>
        <w:jc w:val="left"/>
        <w:rPr>
          <w:rFonts w:asciiTheme="minorHAnsi" w:hAnsiTheme="minorHAnsi" w:cstheme="minorHAnsi"/>
          <w:sz w:val="24"/>
          <w:szCs w:val="24"/>
          <w:lang w:val="en-GB"/>
        </w:rPr>
      </w:pPr>
      <w:r w:rsidRPr="00E61BF4">
        <w:rPr>
          <w:rFonts w:asciiTheme="minorHAnsi" w:hAnsiTheme="minorHAnsi" w:cstheme="minorHAnsi"/>
          <w:color w:val="FF0000"/>
          <w:sz w:val="24"/>
          <w:szCs w:val="24"/>
          <w:lang w:val="en-GB"/>
        </w:rPr>
        <w:t>[ACRONYM PE]</w:t>
      </w:r>
      <w:r w:rsidR="00DB170B" w:rsidRPr="00E61BF4">
        <w:rPr>
          <w:rFonts w:asciiTheme="minorHAnsi" w:hAnsiTheme="minorHAnsi" w:cstheme="minorHAnsi"/>
          <w:sz w:val="24"/>
          <w:szCs w:val="24"/>
          <w:lang w:val="en-GB"/>
        </w:rPr>
        <w:t xml:space="preserve"> shall give written notice of such audit at least thirty (30) calendar days in advance. Audits shall be made hereunder no more frequently than annually. The auditor shall not disclose to </w:t>
      </w:r>
      <w:r w:rsidRPr="00E61BF4">
        <w:rPr>
          <w:rFonts w:asciiTheme="minorHAnsi" w:hAnsiTheme="minorHAnsi" w:cstheme="minorHAnsi"/>
          <w:color w:val="FF0000"/>
          <w:sz w:val="24"/>
          <w:szCs w:val="24"/>
          <w:lang w:val="en-GB"/>
        </w:rPr>
        <w:t xml:space="preserve">[ACRONYM PE] </w:t>
      </w:r>
      <w:r w:rsidR="00DB170B" w:rsidRPr="00E61BF4">
        <w:rPr>
          <w:rFonts w:asciiTheme="minorHAnsi" w:hAnsiTheme="minorHAnsi" w:cstheme="minorHAnsi"/>
          <w:sz w:val="24"/>
          <w:szCs w:val="24"/>
          <w:lang w:val="en-GB"/>
        </w:rPr>
        <w:t>any information other than details required to verify the accuracy of reports and payments made or due hereunder. If required by Licensee before any audit be conducted, the auditor must represent that his/her fee will not whatsoever be dependent on the results of the audit.</w:t>
      </w:r>
    </w:p>
    <w:p w14:paraId="436883BC" w14:textId="77777777" w:rsidR="00DB170B" w:rsidRPr="00E61BF4" w:rsidRDefault="00DB170B" w:rsidP="00E61BF4">
      <w:pPr>
        <w:tabs>
          <w:tab w:val="left" w:pos="709"/>
        </w:tabs>
        <w:spacing w:line="360" w:lineRule="auto"/>
        <w:ind w:left="709"/>
        <w:jc w:val="left"/>
        <w:rPr>
          <w:rFonts w:asciiTheme="minorHAnsi" w:hAnsiTheme="minorHAnsi" w:cstheme="minorHAnsi"/>
          <w:sz w:val="24"/>
          <w:szCs w:val="24"/>
          <w:lang w:val="en-GB"/>
        </w:rPr>
      </w:pPr>
      <w:r w:rsidRPr="00E61BF4">
        <w:rPr>
          <w:rFonts w:asciiTheme="minorHAnsi" w:hAnsiTheme="minorHAnsi" w:cstheme="minorHAnsi"/>
          <w:sz w:val="24"/>
          <w:szCs w:val="24"/>
          <w:lang w:val="en-GB"/>
        </w:rPr>
        <w:t>Results of any such audit shall be delivered in writing to each Party. Any underpayment determined by such audit shall be paid by Licensee</w:t>
      </w:r>
      <w:r w:rsidRPr="00E61BF4">
        <w:rPr>
          <w:rFonts w:asciiTheme="minorHAnsi" w:hAnsiTheme="minorHAnsi" w:cstheme="minorHAnsi"/>
          <w:color w:val="FF0000"/>
          <w:sz w:val="24"/>
          <w:szCs w:val="24"/>
          <w:lang w:val="en-GB"/>
        </w:rPr>
        <w:t xml:space="preserve"> </w:t>
      </w:r>
      <w:r w:rsidRPr="00E61BF4">
        <w:rPr>
          <w:rFonts w:asciiTheme="minorHAnsi" w:hAnsiTheme="minorHAnsi" w:cstheme="minorHAnsi"/>
          <w:sz w:val="24"/>
          <w:szCs w:val="24"/>
          <w:lang w:val="en-GB"/>
        </w:rPr>
        <w:t xml:space="preserve">not later than thirty (30) calendar days after receiving the communication. Overpayments shown by the audit shall be deducted in future royalties owed by Licensee. </w:t>
      </w:r>
      <w:r w:rsidR="00033070" w:rsidRPr="00E61BF4">
        <w:rPr>
          <w:rFonts w:asciiTheme="minorHAnsi" w:hAnsiTheme="minorHAnsi" w:cstheme="minorHAnsi"/>
          <w:color w:val="FF0000"/>
          <w:sz w:val="24"/>
          <w:szCs w:val="24"/>
          <w:lang w:val="en-GB"/>
        </w:rPr>
        <w:t>[ACRONYM PE]</w:t>
      </w:r>
      <w:r w:rsidRPr="00E61BF4">
        <w:rPr>
          <w:rFonts w:asciiTheme="minorHAnsi" w:hAnsiTheme="minorHAnsi" w:cstheme="minorHAnsi"/>
          <w:sz w:val="24"/>
          <w:szCs w:val="24"/>
          <w:lang w:val="en-GB"/>
        </w:rPr>
        <w:t xml:space="preserve"> will bear all expenses and fees of the audit, but if the audit reveals an underpayment for any reporting period of more than five percent (5%), Licensee shall pay all such expenses and fees and the underpayment shall be paid as a late payment as set forth in subclause 10.6.</w:t>
      </w:r>
      <w:r w:rsidR="004469DA" w:rsidRPr="00E61BF4">
        <w:rPr>
          <w:rFonts w:asciiTheme="minorHAnsi" w:hAnsiTheme="minorHAnsi" w:cstheme="minorHAnsi"/>
          <w:sz w:val="24"/>
          <w:szCs w:val="24"/>
          <w:lang w:val="en-GB"/>
        </w:rPr>
        <w:t>2</w:t>
      </w:r>
      <w:r w:rsidRPr="00E61BF4">
        <w:rPr>
          <w:rFonts w:asciiTheme="minorHAnsi" w:hAnsiTheme="minorHAnsi" w:cstheme="minorHAnsi"/>
          <w:sz w:val="24"/>
          <w:szCs w:val="24"/>
          <w:lang w:val="en-GB"/>
        </w:rPr>
        <w:t>, from the date of any such underpayment.</w:t>
      </w:r>
    </w:p>
    <w:p w14:paraId="1B92A634" w14:textId="77777777" w:rsidR="00DB170B" w:rsidRPr="00E61BF4" w:rsidRDefault="00DB170B" w:rsidP="00E61BF4">
      <w:pPr>
        <w:pStyle w:val="Ttulo2"/>
        <w:numPr>
          <w:ilvl w:val="1"/>
          <w:numId w:val="2"/>
        </w:numPr>
        <w:tabs>
          <w:tab w:val="left" w:pos="709"/>
        </w:tabs>
        <w:spacing w:line="360" w:lineRule="auto"/>
        <w:ind w:left="709" w:hanging="709"/>
        <w:jc w:val="left"/>
        <w:rPr>
          <w:rFonts w:asciiTheme="minorHAnsi" w:hAnsiTheme="minorHAnsi" w:cstheme="minorHAnsi"/>
          <w:b w:val="0"/>
          <w:sz w:val="24"/>
          <w:szCs w:val="24"/>
          <w:lang w:val="en-GB"/>
        </w:rPr>
      </w:pPr>
      <w:r w:rsidRPr="00E61BF4">
        <w:rPr>
          <w:rFonts w:asciiTheme="minorHAnsi" w:hAnsiTheme="minorHAnsi" w:cstheme="minorHAnsi"/>
          <w:sz w:val="24"/>
          <w:szCs w:val="24"/>
          <w:lang w:val="en-GB"/>
        </w:rPr>
        <w:lastRenderedPageBreak/>
        <w:t xml:space="preserve">Exchange rates. </w:t>
      </w:r>
      <w:r w:rsidRPr="00E61BF4">
        <w:rPr>
          <w:rFonts w:asciiTheme="minorHAnsi" w:hAnsiTheme="minorHAnsi" w:cstheme="minorHAnsi"/>
          <w:b w:val="0"/>
          <w:sz w:val="24"/>
          <w:szCs w:val="24"/>
          <w:lang w:val="en-GB"/>
        </w:rPr>
        <w:t xml:space="preserve">Payments in currencies other than </w:t>
      </w:r>
      <w:r w:rsidR="00A86388" w:rsidRPr="00E61BF4">
        <w:rPr>
          <w:rFonts w:asciiTheme="minorHAnsi" w:hAnsiTheme="minorHAnsi" w:cstheme="minorHAnsi"/>
          <w:b w:val="0"/>
          <w:sz w:val="24"/>
          <w:szCs w:val="24"/>
          <w:lang w:val="en-GB"/>
        </w:rPr>
        <w:t>Euro</w:t>
      </w:r>
      <w:r w:rsidRPr="00E61BF4">
        <w:rPr>
          <w:rFonts w:asciiTheme="minorHAnsi" w:hAnsiTheme="minorHAnsi" w:cstheme="minorHAnsi"/>
          <w:b w:val="0"/>
          <w:sz w:val="24"/>
          <w:szCs w:val="24"/>
          <w:lang w:val="en-GB"/>
        </w:rPr>
        <w:t xml:space="preserve"> shall be calculated using the appropriate foreign exchange rate for such currency quoted by the </w:t>
      </w:r>
      <w:r w:rsidR="00A86388" w:rsidRPr="00E61BF4">
        <w:rPr>
          <w:rFonts w:asciiTheme="minorHAnsi" w:hAnsiTheme="minorHAnsi" w:cstheme="minorHAnsi"/>
          <w:b w:val="0"/>
          <w:sz w:val="24"/>
          <w:szCs w:val="24"/>
          <w:lang w:val="en-GB"/>
        </w:rPr>
        <w:t>Euro</w:t>
      </w:r>
      <w:r w:rsidRPr="00E61BF4">
        <w:rPr>
          <w:rFonts w:asciiTheme="minorHAnsi" w:hAnsiTheme="minorHAnsi" w:cstheme="minorHAnsi"/>
          <w:b w:val="0"/>
          <w:sz w:val="24"/>
          <w:szCs w:val="24"/>
          <w:lang w:val="en-GB"/>
        </w:rPr>
        <w:t>pean Central Bank (</w:t>
      </w:r>
      <w:r w:rsidR="00A86388" w:rsidRPr="00E61BF4">
        <w:rPr>
          <w:rFonts w:asciiTheme="minorHAnsi" w:hAnsiTheme="minorHAnsi" w:cstheme="minorHAnsi"/>
          <w:b w:val="0"/>
          <w:sz w:val="24"/>
          <w:szCs w:val="24"/>
          <w:lang w:val="en-GB"/>
        </w:rPr>
        <w:t>Euro</w:t>
      </w:r>
      <w:r w:rsidRPr="00E61BF4">
        <w:rPr>
          <w:rFonts w:asciiTheme="minorHAnsi" w:hAnsiTheme="minorHAnsi" w:cstheme="minorHAnsi"/>
          <w:b w:val="0"/>
          <w:sz w:val="24"/>
          <w:szCs w:val="24"/>
          <w:lang w:val="en-GB"/>
        </w:rPr>
        <w:t xml:space="preserve"> foreign exchange reference rates), on the day before the day of payment.</w:t>
      </w:r>
    </w:p>
    <w:p w14:paraId="63FEE9BD" w14:textId="77777777" w:rsidR="00DA5755" w:rsidRPr="00E61BF4" w:rsidRDefault="004469DA" w:rsidP="00E61BF4">
      <w:pPr>
        <w:pStyle w:val="Ttulo1"/>
        <w:numPr>
          <w:ilvl w:val="0"/>
          <w:numId w:val="2"/>
        </w:numPr>
        <w:tabs>
          <w:tab w:val="clear" w:pos="4513"/>
          <w:tab w:val="left" w:pos="709"/>
        </w:tabs>
        <w:spacing w:line="360" w:lineRule="auto"/>
        <w:ind w:left="709" w:hanging="709"/>
        <w:jc w:val="left"/>
        <w:rPr>
          <w:rFonts w:asciiTheme="minorHAnsi" w:hAnsiTheme="minorHAnsi" w:cstheme="minorHAnsi"/>
          <w:bCs/>
          <w:sz w:val="24"/>
          <w:szCs w:val="24"/>
          <w:lang w:val="en-GB"/>
        </w:rPr>
      </w:pPr>
      <w:r w:rsidRPr="00E61BF4">
        <w:rPr>
          <w:rFonts w:asciiTheme="minorHAnsi" w:hAnsiTheme="minorHAnsi" w:cstheme="minorHAnsi"/>
          <w:bCs/>
          <w:sz w:val="24"/>
          <w:szCs w:val="24"/>
          <w:lang w:val="en-GB"/>
        </w:rPr>
        <w:t xml:space="preserve">TERM AND </w:t>
      </w:r>
      <w:r w:rsidR="00DA5755" w:rsidRPr="00E61BF4">
        <w:rPr>
          <w:rFonts w:asciiTheme="minorHAnsi" w:hAnsiTheme="minorHAnsi" w:cstheme="minorHAnsi"/>
          <w:bCs/>
          <w:sz w:val="24"/>
          <w:szCs w:val="24"/>
          <w:lang w:val="en-GB"/>
        </w:rPr>
        <w:t>TERMINATION</w:t>
      </w:r>
    </w:p>
    <w:p w14:paraId="4559D120" w14:textId="77777777" w:rsidR="004469DA" w:rsidRPr="00E61BF4" w:rsidRDefault="004469DA" w:rsidP="00E61BF4">
      <w:pPr>
        <w:pStyle w:val="Ttulo1"/>
        <w:numPr>
          <w:ilvl w:val="1"/>
          <w:numId w:val="2"/>
        </w:numPr>
        <w:tabs>
          <w:tab w:val="clear" w:pos="4513"/>
          <w:tab w:val="left" w:pos="709"/>
        </w:tabs>
        <w:spacing w:line="360" w:lineRule="auto"/>
        <w:ind w:left="709" w:hanging="709"/>
        <w:jc w:val="left"/>
        <w:rPr>
          <w:rFonts w:asciiTheme="minorHAnsi" w:hAnsiTheme="minorHAnsi" w:cstheme="minorHAnsi"/>
          <w:bCs/>
          <w:sz w:val="24"/>
          <w:szCs w:val="24"/>
          <w:lang w:val="en-GB"/>
        </w:rPr>
      </w:pPr>
      <w:r w:rsidRPr="00E61BF4">
        <w:rPr>
          <w:rFonts w:asciiTheme="minorHAnsi" w:hAnsiTheme="minorHAnsi" w:cstheme="minorHAnsi"/>
          <w:bCs/>
          <w:sz w:val="24"/>
          <w:szCs w:val="24"/>
          <w:lang w:val="en-GB"/>
        </w:rPr>
        <w:t>Commencement and termination by expiration</w:t>
      </w:r>
      <w:r w:rsidR="00DA5755" w:rsidRPr="00E61BF4">
        <w:rPr>
          <w:rFonts w:asciiTheme="minorHAnsi" w:hAnsiTheme="minorHAnsi" w:cstheme="minorHAnsi"/>
          <w:bCs/>
          <w:sz w:val="24"/>
          <w:szCs w:val="24"/>
          <w:lang w:val="en-GB"/>
        </w:rPr>
        <w:t xml:space="preserve">. </w:t>
      </w:r>
      <w:r w:rsidRPr="00E61BF4">
        <w:rPr>
          <w:rFonts w:asciiTheme="minorHAnsi" w:hAnsiTheme="minorHAnsi" w:cstheme="minorHAnsi"/>
          <w:b w:val="0"/>
          <w:bCs/>
          <w:sz w:val="24"/>
          <w:szCs w:val="24"/>
          <w:lang w:val="en-GB"/>
        </w:rPr>
        <w:t>This Agreement shall come into effect on the Effective Date. Unless earlier terminated as provided in this clause 11, it shall continue in full force and effect, even after the expiration of all the Patent Rights, until the expiration of all payment obligations of Licensee pursuant to clause 10.4 of this Agreement</w:t>
      </w:r>
      <w:r w:rsidRPr="00E61BF4">
        <w:rPr>
          <w:rFonts w:asciiTheme="minorHAnsi" w:hAnsiTheme="minorHAnsi" w:cstheme="minorHAnsi"/>
          <w:bCs/>
          <w:sz w:val="24"/>
          <w:szCs w:val="24"/>
          <w:lang w:val="en-GB"/>
        </w:rPr>
        <w:t>.</w:t>
      </w:r>
    </w:p>
    <w:p w14:paraId="21B88DD2" w14:textId="77777777" w:rsidR="001F4029" w:rsidRPr="00E61BF4" w:rsidRDefault="001F4029" w:rsidP="00E61BF4">
      <w:pPr>
        <w:pStyle w:val="Ttulo2"/>
        <w:numPr>
          <w:ilvl w:val="1"/>
          <w:numId w:val="2"/>
        </w:numPr>
        <w:tabs>
          <w:tab w:val="left" w:pos="709"/>
        </w:tabs>
        <w:spacing w:line="360" w:lineRule="auto"/>
        <w:ind w:left="709" w:hanging="709"/>
        <w:jc w:val="left"/>
        <w:rPr>
          <w:rFonts w:asciiTheme="minorHAnsi" w:hAnsiTheme="minorHAnsi" w:cstheme="minorHAnsi"/>
          <w:b w:val="0"/>
          <w:sz w:val="24"/>
          <w:szCs w:val="24"/>
          <w:lang w:val="en-GB"/>
        </w:rPr>
      </w:pPr>
      <w:r w:rsidRPr="00E61BF4">
        <w:rPr>
          <w:rFonts w:asciiTheme="minorHAnsi" w:hAnsiTheme="minorHAnsi" w:cstheme="minorHAnsi"/>
          <w:sz w:val="24"/>
          <w:szCs w:val="24"/>
          <w:lang w:val="en-GB"/>
        </w:rPr>
        <w:t xml:space="preserve">Early Termination. </w:t>
      </w:r>
      <w:r w:rsidRPr="00E61BF4">
        <w:rPr>
          <w:rFonts w:asciiTheme="minorHAnsi" w:hAnsiTheme="minorHAnsi" w:cstheme="minorHAnsi"/>
          <w:b w:val="0"/>
          <w:sz w:val="24"/>
          <w:szCs w:val="24"/>
          <w:lang w:val="en-GB"/>
        </w:rPr>
        <w:t>Any Party shall have the right to terminate the Agreement, at any time, upon notice to the other Party, in the following cases:</w:t>
      </w:r>
    </w:p>
    <w:p w14:paraId="402578EC" w14:textId="6CE0FBEE" w:rsidR="001F4029" w:rsidRPr="00E61BF4" w:rsidRDefault="001F4029" w:rsidP="00E61BF4">
      <w:pPr>
        <w:pStyle w:val="Generalnormal"/>
        <w:numPr>
          <w:ilvl w:val="4"/>
          <w:numId w:val="2"/>
        </w:numPr>
        <w:tabs>
          <w:tab w:val="left" w:pos="1134"/>
        </w:tabs>
        <w:spacing w:line="360" w:lineRule="auto"/>
        <w:ind w:left="1134" w:hanging="425"/>
        <w:jc w:val="left"/>
        <w:rPr>
          <w:rFonts w:asciiTheme="minorHAnsi" w:hAnsiTheme="minorHAnsi" w:cstheme="minorHAnsi"/>
          <w:spacing w:val="-3"/>
          <w:sz w:val="24"/>
          <w:szCs w:val="24"/>
          <w:lang w:val="en-GB"/>
        </w:rPr>
      </w:pPr>
      <w:r w:rsidRPr="00E61BF4">
        <w:rPr>
          <w:rFonts w:asciiTheme="minorHAnsi" w:hAnsiTheme="minorHAnsi" w:cstheme="minorHAnsi"/>
          <w:b/>
          <w:sz w:val="24"/>
          <w:szCs w:val="24"/>
          <w:lang w:val="en-GB"/>
        </w:rPr>
        <w:t>Termination by material breach</w:t>
      </w:r>
      <w:r w:rsidRPr="00E61BF4">
        <w:rPr>
          <w:rFonts w:asciiTheme="minorHAnsi" w:hAnsiTheme="minorHAnsi" w:cstheme="minorHAnsi"/>
          <w:sz w:val="24"/>
          <w:szCs w:val="24"/>
          <w:lang w:val="en-GB"/>
        </w:rPr>
        <w:t xml:space="preserve">. When there has been a serious breach by one Party (without limitation, material breach will be considered, at least: non-payment of any economic amount due under this Agreement; failure to submit sales reports; or violation of duty of confidentiality), the affected Party shall </w:t>
      </w:r>
      <w:r w:rsidRPr="00E61BF4">
        <w:rPr>
          <w:rFonts w:asciiTheme="minorHAnsi" w:hAnsiTheme="minorHAnsi" w:cstheme="minorHAnsi"/>
          <w:spacing w:val="-3"/>
          <w:sz w:val="24"/>
          <w:szCs w:val="24"/>
          <w:lang w:val="en-GB"/>
        </w:rPr>
        <w:t xml:space="preserve">duly notify the breach, requiring it to be remedied within thirty (30) calendar days, noticing that, in case of failure to remedy the breach, the Agreement shall be deemed to be terminated.  In the event of remedy and acceptance by the requesting Party, the execution of the Agreement shall continue. If the breach is not remedied or if it does not agree with the remedy, the requesting Party shall notify the breaching Party of the final </w:t>
      </w:r>
      <w:proofErr w:type="gramStart"/>
      <w:r w:rsidRPr="00E61BF4">
        <w:rPr>
          <w:rFonts w:asciiTheme="minorHAnsi" w:hAnsiTheme="minorHAnsi" w:cstheme="minorHAnsi"/>
          <w:spacing w:val="-3"/>
          <w:sz w:val="24"/>
          <w:szCs w:val="24"/>
          <w:lang w:val="en-GB"/>
        </w:rPr>
        <w:t>termination</w:t>
      </w:r>
      <w:proofErr w:type="gramEnd"/>
      <w:r w:rsidRPr="00E61BF4">
        <w:rPr>
          <w:rFonts w:asciiTheme="minorHAnsi" w:hAnsiTheme="minorHAnsi" w:cstheme="minorHAnsi"/>
          <w:spacing w:val="-3"/>
          <w:sz w:val="24"/>
          <w:szCs w:val="24"/>
          <w:lang w:val="en-GB"/>
        </w:rPr>
        <w:t xml:space="preserve"> and the Agreement shall be deemed to be terminated as from the </w:t>
      </w:r>
      <w:r w:rsidR="00BE531F" w:rsidRPr="00E61BF4">
        <w:rPr>
          <w:rFonts w:asciiTheme="minorHAnsi" w:hAnsiTheme="minorHAnsi" w:cstheme="minorHAnsi"/>
          <w:spacing w:val="-3"/>
          <w:sz w:val="24"/>
          <w:szCs w:val="24"/>
          <w:lang w:val="en-GB"/>
        </w:rPr>
        <w:t>termination notice</w:t>
      </w:r>
      <w:r w:rsidRPr="00E61BF4">
        <w:rPr>
          <w:rFonts w:asciiTheme="minorHAnsi" w:hAnsiTheme="minorHAnsi" w:cstheme="minorHAnsi"/>
          <w:spacing w:val="-3"/>
          <w:sz w:val="24"/>
          <w:szCs w:val="24"/>
          <w:lang w:val="en-GB"/>
        </w:rPr>
        <w:t>.</w:t>
      </w:r>
    </w:p>
    <w:p w14:paraId="789CC215" w14:textId="77777777" w:rsidR="001F4029" w:rsidRPr="00E61BF4" w:rsidRDefault="001F4029" w:rsidP="00E61BF4">
      <w:pPr>
        <w:tabs>
          <w:tab w:val="left" w:pos="1134"/>
        </w:tabs>
        <w:suppressAutoHyphens/>
        <w:spacing w:line="360" w:lineRule="auto"/>
        <w:ind w:left="1134"/>
        <w:jc w:val="left"/>
        <w:rPr>
          <w:rFonts w:asciiTheme="minorHAnsi" w:hAnsiTheme="minorHAnsi" w:cstheme="minorHAnsi"/>
          <w:spacing w:val="-3"/>
          <w:sz w:val="24"/>
          <w:szCs w:val="24"/>
          <w:lang w:val="en-GB"/>
        </w:rPr>
      </w:pPr>
      <w:r w:rsidRPr="00E61BF4">
        <w:rPr>
          <w:rFonts w:asciiTheme="minorHAnsi" w:hAnsiTheme="minorHAnsi" w:cstheme="minorHAnsi"/>
          <w:spacing w:val="-3"/>
          <w:sz w:val="24"/>
          <w:szCs w:val="24"/>
          <w:lang w:val="en-GB"/>
        </w:rPr>
        <w:t xml:space="preserve">In the event the allegedly breaching Party understands there is no breach, the breach is justified or has been remedied, it shall have a period of six (6) months from the last communication to go to the Courts of Justice to claim the rights it deems appropriate, but the Agreement shall be deemed to be terminated pending judicial decision. If the pertinent judicial claim is not filed within the </w:t>
      </w:r>
      <w:proofErr w:type="gramStart"/>
      <w:r w:rsidRPr="00E61BF4">
        <w:rPr>
          <w:rFonts w:asciiTheme="minorHAnsi" w:hAnsiTheme="minorHAnsi" w:cstheme="minorHAnsi"/>
          <w:spacing w:val="-3"/>
          <w:sz w:val="24"/>
          <w:szCs w:val="24"/>
          <w:lang w:val="en-GB"/>
        </w:rPr>
        <w:t>aforementioned period</w:t>
      </w:r>
      <w:proofErr w:type="gramEnd"/>
      <w:r w:rsidRPr="00E61BF4">
        <w:rPr>
          <w:rFonts w:asciiTheme="minorHAnsi" w:hAnsiTheme="minorHAnsi" w:cstheme="minorHAnsi"/>
          <w:spacing w:val="-3"/>
          <w:sz w:val="24"/>
          <w:szCs w:val="24"/>
          <w:lang w:val="en-GB"/>
        </w:rPr>
        <w:t xml:space="preserve">, it is understood that the breaching Party accepts termination and will not be able to claim subsequently. Notwithstanding the foregoing, in the event of termination due to Licensee's failure to pay, including </w:t>
      </w:r>
      <w:r w:rsidRPr="00E61BF4">
        <w:rPr>
          <w:rFonts w:asciiTheme="minorHAnsi" w:hAnsiTheme="minorHAnsi" w:cstheme="minorHAnsi"/>
          <w:spacing w:val="-3"/>
          <w:sz w:val="24"/>
          <w:szCs w:val="24"/>
          <w:lang w:val="en-GB"/>
        </w:rPr>
        <w:lastRenderedPageBreak/>
        <w:t>payments to Third Parties for maintenance of the Patent Rights, Licensee shall not be entitled to any indemnification.</w:t>
      </w:r>
    </w:p>
    <w:p w14:paraId="30CEA35B" w14:textId="77777777" w:rsidR="001F4029" w:rsidRPr="00E61BF4" w:rsidRDefault="001F4029" w:rsidP="00E61BF4">
      <w:pPr>
        <w:pStyle w:val="Generalnormal"/>
        <w:numPr>
          <w:ilvl w:val="4"/>
          <w:numId w:val="2"/>
        </w:numPr>
        <w:tabs>
          <w:tab w:val="left" w:pos="1134"/>
        </w:tabs>
        <w:spacing w:line="360" w:lineRule="auto"/>
        <w:ind w:left="1134" w:hanging="425"/>
        <w:jc w:val="left"/>
        <w:rPr>
          <w:rFonts w:asciiTheme="minorHAnsi" w:hAnsiTheme="minorHAnsi" w:cstheme="minorHAnsi"/>
          <w:b/>
          <w:sz w:val="24"/>
          <w:szCs w:val="24"/>
          <w:lang w:val="en-GB"/>
        </w:rPr>
      </w:pPr>
      <w:r w:rsidRPr="00E61BF4">
        <w:rPr>
          <w:rFonts w:asciiTheme="minorHAnsi" w:hAnsiTheme="minorHAnsi" w:cstheme="minorHAnsi"/>
          <w:b/>
          <w:sz w:val="24"/>
          <w:szCs w:val="24"/>
          <w:lang w:val="en-GB"/>
        </w:rPr>
        <w:t xml:space="preserve">Termination for ceasing all Development or Commercialization. </w:t>
      </w:r>
      <w:r w:rsidRPr="00E61BF4">
        <w:rPr>
          <w:rFonts w:asciiTheme="minorHAnsi" w:hAnsiTheme="minorHAnsi" w:cstheme="minorHAnsi"/>
          <w:sz w:val="24"/>
          <w:szCs w:val="24"/>
          <w:lang w:val="en-GB"/>
        </w:rPr>
        <w:t xml:space="preserve">If Licensee, its Affiliates or Sublicensees does not carry out any activity or cease in the Development and/or Commercialization of a Product and/or Procedure according to clause 9.2, </w:t>
      </w:r>
      <w:r w:rsidR="001740A4" w:rsidRPr="00E61BF4">
        <w:rPr>
          <w:rFonts w:asciiTheme="minorHAnsi" w:hAnsiTheme="minorHAnsi" w:cstheme="minorHAnsi"/>
          <w:color w:val="FF0000"/>
          <w:sz w:val="24"/>
          <w:szCs w:val="24"/>
          <w:lang w:val="en-GB"/>
        </w:rPr>
        <w:t>[ACRONYM PE]</w:t>
      </w:r>
      <w:r w:rsidRPr="00E61BF4">
        <w:rPr>
          <w:rFonts w:asciiTheme="minorHAnsi" w:hAnsiTheme="minorHAnsi" w:cstheme="minorHAnsi"/>
          <w:sz w:val="24"/>
          <w:szCs w:val="24"/>
          <w:lang w:val="en-GB"/>
        </w:rPr>
        <w:t xml:space="preserve"> may terminate this Agreement following thirty (30) calendar days' written notice to Licensee. In addition, the Parties may terminate this Agreement by mutual agreement within sixty (60) calendar days from written notice of Licensee of its intention to cease all Development and/or Commercialization for any reason. </w:t>
      </w:r>
    </w:p>
    <w:p w14:paraId="025D9A20" w14:textId="77777777" w:rsidR="001F4029" w:rsidRPr="00E61BF4" w:rsidRDefault="001F4029" w:rsidP="00E61BF4">
      <w:pPr>
        <w:pStyle w:val="Generalnormal"/>
        <w:numPr>
          <w:ilvl w:val="4"/>
          <w:numId w:val="2"/>
        </w:numPr>
        <w:tabs>
          <w:tab w:val="left" w:pos="1134"/>
        </w:tabs>
        <w:spacing w:line="360" w:lineRule="auto"/>
        <w:ind w:left="1134" w:hanging="425"/>
        <w:jc w:val="left"/>
        <w:rPr>
          <w:rFonts w:asciiTheme="minorHAnsi" w:hAnsiTheme="minorHAnsi" w:cstheme="minorHAnsi"/>
          <w:sz w:val="24"/>
          <w:szCs w:val="24"/>
          <w:lang w:val="en-GB"/>
        </w:rPr>
      </w:pPr>
      <w:r w:rsidRPr="00E61BF4">
        <w:rPr>
          <w:rFonts w:asciiTheme="minorHAnsi" w:hAnsiTheme="minorHAnsi" w:cstheme="minorHAnsi"/>
          <w:b/>
          <w:sz w:val="24"/>
          <w:szCs w:val="24"/>
          <w:lang w:val="en-GB"/>
        </w:rPr>
        <w:t>Termination by bankruptcy.</w:t>
      </w:r>
      <w:r w:rsidRPr="00E61BF4">
        <w:rPr>
          <w:rFonts w:asciiTheme="minorHAnsi" w:hAnsiTheme="minorHAnsi" w:cstheme="minorHAnsi"/>
          <w:sz w:val="24"/>
          <w:szCs w:val="24"/>
          <w:lang w:val="en-GB"/>
        </w:rPr>
        <w:t xml:space="preserve"> Either Party may terminate this Agreement if the other Party </w:t>
      </w:r>
      <w:proofErr w:type="gramStart"/>
      <w:r w:rsidRPr="00E61BF4">
        <w:rPr>
          <w:rFonts w:asciiTheme="minorHAnsi" w:hAnsiTheme="minorHAnsi" w:cstheme="minorHAnsi"/>
          <w:sz w:val="24"/>
          <w:szCs w:val="24"/>
          <w:lang w:val="en-GB"/>
        </w:rPr>
        <w:t>enters into</w:t>
      </w:r>
      <w:proofErr w:type="gramEnd"/>
      <w:r w:rsidRPr="00E61BF4">
        <w:rPr>
          <w:rFonts w:asciiTheme="minorHAnsi" w:hAnsiTheme="minorHAnsi" w:cstheme="minorHAnsi"/>
          <w:sz w:val="24"/>
          <w:szCs w:val="24"/>
          <w:lang w:val="en-GB"/>
        </w:rPr>
        <w:t xml:space="preserve"> bankruptcy or a similar situation whereby it must assign its assets or business or control thereof to a Third Party, subject to the decision of the competent body in the bankruptcy proceedings.</w:t>
      </w:r>
    </w:p>
    <w:p w14:paraId="5BEE7CB7" w14:textId="77777777" w:rsidR="00E7286A" w:rsidRPr="00E61BF4" w:rsidRDefault="00E7286A" w:rsidP="00E61BF4">
      <w:pPr>
        <w:pStyle w:val="Generalnormal"/>
        <w:numPr>
          <w:ilvl w:val="4"/>
          <w:numId w:val="2"/>
        </w:numPr>
        <w:tabs>
          <w:tab w:val="left" w:pos="1134"/>
        </w:tabs>
        <w:suppressAutoHyphens/>
        <w:spacing w:line="360" w:lineRule="auto"/>
        <w:ind w:left="1134" w:hanging="425"/>
        <w:jc w:val="left"/>
        <w:rPr>
          <w:rFonts w:asciiTheme="minorHAnsi" w:hAnsiTheme="minorHAnsi" w:cstheme="minorHAnsi"/>
          <w:sz w:val="24"/>
          <w:szCs w:val="24"/>
          <w:lang w:val="en-GB"/>
        </w:rPr>
      </w:pPr>
      <w:r w:rsidRPr="00E61BF4">
        <w:rPr>
          <w:rFonts w:asciiTheme="minorHAnsi" w:hAnsiTheme="minorHAnsi" w:cstheme="minorHAnsi"/>
          <w:b/>
          <w:sz w:val="24"/>
          <w:szCs w:val="24"/>
          <w:lang w:val="en-GB"/>
        </w:rPr>
        <w:t>Termination</w:t>
      </w:r>
      <w:r w:rsidR="001F4029" w:rsidRPr="00E61BF4">
        <w:rPr>
          <w:rFonts w:asciiTheme="minorHAnsi" w:hAnsiTheme="minorHAnsi" w:cstheme="minorHAnsi"/>
          <w:b/>
          <w:sz w:val="24"/>
          <w:szCs w:val="24"/>
          <w:lang w:val="en-GB"/>
        </w:rPr>
        <w:t xml:space="preserve"> upon challenge to Validity of </w:t>
      </w:r>
      <w:r w:rsidR="006A6D8C" w:rsidRPr="00E61BF4">
        <w:rPr>
          <w:rFonts w:asciiTheme="minorHAnsi" w:hAnsiTheme="minorHAnsi" w:cstheme="minorHAnsi"/>
          <w:b/>
          <w:sz w:val="24"/>
          <w:szCs w:val="24"/>
          <w:lang w:val="en-GB"/>
        </w:rPr>
        <w:t>[Patent/Utility model]</w:t>
      </w:r>
      <w:r w:rsidR="001F4029" w:rsidRPr="00E61BF4">
        <w:rPr>
          <w:rFonts w:asciiTheme="minorHAnsi" w:hAnsiTheme="minorHAnsi" w:cstheme="minorHAnsi"/>
          <w:b/>
          <w:sz w:val="24"/>
          <w:szCs w:val="24"/>
          <w:lang w:val="en-GB"/>
        </w:rPr>
        <w:t xml:space="preserve"> Rights. </w:t>
      </w:r>
      <w:r w:rsidR="001F4029" w:rsidRPr="00E61BF4">
        <w:rPr>
          <w:rFonts w:asciiTheme="minorHAnsi" w:hAnsiTheme="minorHAnsi" w:cstheme="minorHAnsi"/>
          <w:sz w:val="24"/>
          <w:szCs w:val="24"/>
          <w:lang w:val="en-GB"/>
        </w:rPr>
        <w:t xml:space="preserve">If Licensee, its Affiliates or Sublicensees, challenges the validity of any </w:t>
      </w:r>
      <w:r w:rsidRPr="00E61BF4">
        <w:rPr>
          <w:rFonts w:asciiTheme="minorHAnsi" w:hAnsiTheme="minorHAnsi" w:cstheme="minorHAnsi"/>
          <w:sz w:val="24"/>
          <w:szCs w:val="24"/>
          <w:lang w:val="en-GB"/>
        </w:rPr>
        <w:t>[</w:t>
      </w:r>
      <w:r w:rsidR="001F4029" w:rsidRPr="00E61BF4">
        <w:rPr>
          <w:rFonts w:asciiTheme="minorHAnsi" w:hAnsiTheme="minorHAnsi" w:cstheme="minorHAnsi"/>
          <w:sz w:val="24"/>
          <w:szCs w:val="24"/>
          <w:lang w:val="en-GB"/>
        </w:rPr>
        <w:t>Patent</w:t>
      </w:r>
      <w:r w:rsidRPr="00E61BF4">
        <w:rPr>
          <w:rFonts w:asciiTheme="minorHAnsi" w:hAnsiTheme="minorHAnsi" w:cstheme="minorHAnsi"/>
          <w:sz w:val="24"/>
          <w:szCs w:val="24"/>
          <w:lang w:val="en-GB"/>
        </w:rPr>
        <w:t>/ Utility Model]</w:t>
      </w:r>
      <w:r w:rsidR="001F4029" w:rsidRPr="00E61BF4">
        <w:rPr>
          <w:rFonts w:asciiTheme="minorHAnsi" w:hAnsiTheme="minorHAnsi" w:cstheme="minorHAnsi"/>
          <w:sz w:val="24"/>
          <w:szCs w:val="24"/>
          <w:lang w:val="en-GB"/>
        </w:rPr>
        <w:t xml:space="preserve"> Rights or supports Third Parties in such a challenge, </w:t>
      </w:r>
      <w:r w:rsidR="001740A4" w:rsidRPr="00E61BF4">
        <w:rPr>
          <w:rFonts w:asciiTheme="minorHAnsi" w:hAnsiTheme="minorHAnsi" w:cstheme="minorHAnsi"/>
          <w:color w:val="FF0000"/>
          <w:sz w:val="24"/>
          <w:szCs w:val="24"/>
          <w:lang w:val="en-GB"/>
        </w:rPr>
        <w:t>[ACRONYM PE]</w:t>
      </w:r>
      <w:r w:rsidR="001F4029" w:rsidRPr="00E61BF4">
        <w:rPr>
          <w:rFonts w:asciiTheme="minorHAnsi" w:hAnsiTheme="minorHAnsi" w:cstheme="minorHAnsi"/>
          <w:sz w:val="24"/>
          <w:szCs w:val="24"/>
          <w:lang w:val="en-GB"/>
        </w:rPr>
        <w:t xml:space="preserve"> shall have the right to terminate this Agreement immediately, upon written notice to Licensee. </w:t>
      </w:r>
    </w:p>
    <w:p w14:paraId="67335012" w14:textId="77777777" w:rsidR="001F4029" w:rsidRPr="00E61BF4" w:rsidRDefault="001F4029" w:rsidP="00E61BF4">
      <w:pPr>
        <w:pStyle w:val="Generalnormal"/>
        <w:numPr>
          <w:ilvl w:val="0"/>
          <w:numId w:val="0"/>
        </w:numPr>
        <w:tabs>
          <w:tab w:val="left" w:pos="1134"/>
        </w:tabs>
        <w:suppressAutoHyphens/>
        <w:spacing w:line="360" w:lineRule="auto"/>
        <w:ind w:left="1134"/>
        <w:jc w:val="left"/>
        <w:rPr>
          <w:rFonts w:asciiTheme="minorHAnsi" w:hAnsiTheme="minorHAnsi" w:cstheme="minorHAnsi"/>
          <w:sz w:val="24"/>
          <w:szCs w:val="24"/>
          <w:lang w:val="en-GB"/>
        </w:rPr>
      </w:pPr>
      <w:r w:rsidRPr="00E61BF4">
        <w:rPr>
          <w:rFonts w:asciiTheme="minorHAnsi" w:hAnsiTheme="minorHAnsi" w:cstheme="minorHAnsi"/>
          <w:sz w:val="24"/>
          <w:szCs w:val="24"/>
          <w:lang w:val="en-GB"/>
        </w:rPr>
        <w:t>A Party’s right of Termination under this Agreement, and the exercise of any such right, shall be without prejudice to any other right, including any right to claim damages that such Party may have in the event of a breach of the Agreement or any other default by the other Party.</w:t>
      </w:r>
    </w:p>
    <w:p w14:paraId="3693C058" w14:textId="77777777" w:rsidR="001F4029" w:rsidRPr="00E61BF4" w:rsidRDefault="001F4029" w:rsidP="00E61BF4">
      <w:pPr>
        <w:pStyle w:val="Ttulo2"/>
        <w:numPr>
          <w:ilvl w:val="1"/>
          <w:numId w:val="2"/>
        </w:numPr>
        <w:tabs>
          <w:tab w:val="left" w:pos="709"/>
        </w:tabs>
        <w:spacing w:line="360" w:lineRule="auto"/>
        <w:ind w:left="709" w:hanging="709"/>
        <w:jc w:val="left"/>
        <w:rPr>
          <w:rFonts w:asciiTheme="minorHAnsi" w:hAnsiTheme="minorHAnsi" w:cstheme="minorHAnsi"/>
          <w:b w:val="0"/>
          <w:sz w:val="24"/>
          <w:szCs w:val="24"/>
          <w:lang w:val="en-GB"/>
        </w:rPr>
      </w:pPr>
      <w:r w:rsidRPr="00E61BF4">
        <w:rPr>
          <w:rFonts w:asciiTheme="minorHAnsi" w:hAnsiTheme="minorHAnsi" w:cstheme="minorHAnsi"/>
          <w:sz w:val="24"/>
          <w:szCs w:val="24"/>
          <w:lang w:val="en-GB"/>
        </w:rPr>
        <w:t xml:space="preserve">Effects of Early Termination. </w:t>
      </w:r>
      <w:r w:rsidRPr="00E61BF4">
        <w:rPr>
          <w:rFonts w:asciiTheme="minorHAnsi" w:hAnsiTheme="minorHAnsi" w:cstheme="minorHAnsi"/>
          <w:b w:val="0"/>
          <w:sz w:val="24"/>
          <w:szCs w:val="24"/>
          <w:lang w:val="en-GB"/>
        </w:rPr>
        <w:t>If early Termination occurs:</w:t>
      </w:r>
    </w:p>
    <w:p w14:paraId="5D46C8D5" w14:textId="77777777" w:rsidR="001F4029" w:rsidRPr="00E61BF4" w:rsidRDefault="001F4029" w:rsidP="00E61BF4">
      <w:pPr>
        <w:pStyle w:val="Generalnormal"/>
        <w:numPr>
          <w:ilvl w:val="4"/>
          <w:numId w:val="2"/>
        </w:numPr>
        <w:tabs>
          <w:tab w:val="left" w:pos="1134"/>
        </w:tabs>
        <w:spacing w:line="360" w:lineRule="auto"/>
        <w:ind w:left="1134" w:hanging="425"/>
        <w:jc w:val="left"/>
        <w:rPr>
          <w:rFonts w:asciiTheme="minorHAnsi" w:hAnsiTheme="minorHAnsi" w:cstheme="minorHAnsi"/>
          <w:sz w:val="24"/>
          <w:szCs w:val="24"/>
          <w:lang w:val="en-GB"/>
        </w:rPr>
      </w:pPr>
      <w:r w:rsidRPr="00E61BF4">
        <w:rPr>
          <w:rFonts w:asciiTheme="minorHAnsi" w:hAnsiTheme="minorHAnsi" w:cstheme="minorHAnsi"/>
          <w:sz w:val="24"/>
          <w:szCs w:val="24"/>
          <w:lang w:val="en-GB"/>
        </w:rPr>
        <w:t>all rights granted to Licensee, its Affiliates or Sublicensees, under the Licensed Rights shall terminate immediately and it may not use, develop, sell, offer to sell or transfer, in any manner, directly or indirectly, the Product, Proce</w:t>
      </w:r>
      <w:r w:rsidR="00E7286A" w:rsidRPr="00E61BF4">
        <w:rPr>
          <w:rFonts w:asciiTheme="minorHAnsi" w:hAnsiTheme="minorHAnsi" w:cstheme="minorHAnsi"/>
          <w:sz w:val="24"/>
          <w:szCs w:val="24"/>
          <w:lang w:val="en-GB"/>
        </w:rPr>
        <w:t>dure or Service</w:t>
      </w:r>
      <w:r w:rsidRPr="00E61BF4">
        <w:rPr>
          <w:rFonts w:asciiTheme="minorHAnsi" w:hAnsiTheme="minorHAnsi" w:cstheme="minorHAnsi"/>
          <w:sz w:val="24"/>
          <w:szCs w:val="24"/>
          <w:lang w:val="en-GB"/>
        </w:rPr>
        <w:t xml:space="preserve"> in the Territory while the Patent Rights are in force.</w:t>
      </w:r>
    </w:p>
    <w:p w14:paraId="7F937D8C" w14:textId="77777777" w:rsidR="001F4029" w:rsidRPr="00E61BF4" w:rsidRDefault="001F4029" w:rsidP="00E61BF4">
      <w:pPr>
        <w:pStyle w:val="Generalnormal"/>
        <w:numPr>
          <w:ilvl w:val="4"/>
          <w:numId w:val="2"/>
        </w:numPr>
        <w:tabs>
          <w:tab w:val="left" w:pos="1134"/>
        </w:tabs>
        <w:spacing w:line="360" w:lineRule="auto"/>
        <w:ind w:left="1134" w:hanging="425"/>
        <w:jc w:val="left"/>
        <w:rPr>
          <w:rFonts w:asciiTheme="minorHAnsi" w:hAnsiTheme="minorHAnsi" w:cstheme="minorHAnsi"/>
          <w:sz w:val="24"/>
          <w:szCs w:val="24"/>
          <w:lang w:val="en-GB"/>
        </w:rPr>
      </w:pPr>
      <w:r w:rsidRPr="00E61BF4">
        <w:rPr>
          <w:rFonts w:asciiTheme="minorHAnsi" w:hAnsiTheme="minorHAnsi" w:cstheme="minorHAnsi"/>
          <w:sz w:val="24"/>
          <w:szCs w:val="24"/>
          <w:lang w:val="en-GB"/>
        </w:rPr>
        <w:t>each Party shall return all records and samples of the other Party under its possession or control, as well as all Confidential Information of the other Party.</w:t>
      </w:r>
    </w:p>
    <w:p w14:paraId="584472D2" w14:textId="77777777" w:rsidR="001F4029" w:rsidRPr="00E61BF4" w:rsidRDefault="001F4029" w:rsidP="00E61BF4">
      <w:pPr>
        <w:pStyle w:val="Generalnormal"/>
        <w:numPr>
          <w:ilvl w:val="4"/>
          <w:numId w:val="2"/>
        </w:numPr>
        <w:tabs>
          <w:tab w:val="left" w:pos="1134"/>
        </w:tabs>
        <w:spacing w:line="360" w:lineRule="auto"/>
        <w:ind w:left="1134" w:hanging="425"/>
        <w:jc w:val="left"/>
        <w:rPr>
          <w:rFonts w:asciiTheme="minorHAnsi" w:hAnsiTheme="minorHAnsi" w:cstheme="minorHAnsi"/>
          <w:sz w:val="24"/>
          <w:szCs w:val="24"/>
          <w:lang w:val="en-GB"/>
        </w:rPr>
      </w:pPr>
      <w:r w:rsidRPr="00E61BF4">
        <w:rPr>
          <w:rFonts w:asciiTheme="minorHAnsi" w:hAnsiTheme="minorHAnsi" w:cstheme="minorHAnsi"/>
          <w:sz w:val="24"/>
          <w:szCs w:val="24"/>
          <w:lang w:val="en-GB"/>
        </w:rPr>
        <w:lastRenderedPageBreak/>
        <w:t xml:space="preserve">if termination is due to material breach of Licensee, Licensee shall transfer to </w:t>
      </w:r>
      <w:r w:rsidR="001740A4" w:rsidRPr="00E61BF4">
        <w:rPr>
          <w:rFonts w:asciiTheme="minorHAnsi" w:hAnsiTheme="minorHAnsi" w:cstheme="minorHAnsi"/>
          <w:color w:val="FF0000"/>
          <w:sz w:val="24"/>
          <w:szCs w:val="24"/>
          <w:lang w:val="en-GB"/>
        </w:rPr>
        <w:t>[ACRONYM PE]</w:t>
      </w:r>
      <w:r w:rsidRPr="00E61BF4">
        <w:rPr>
          <w:rFonts w:asciiTheme="minorHAnsi" w:hAnsiTheme="minorHAnsi" w:cstheme="minorHAnsi"/>
          <w:sz w:val="24"/>
          <w:szCs w:val="24"/>
          <w:lang w:val="en-GB"/>
        </w:rPr>
        <w:t xml:space="preserve"> or </w:t>
      </w:r>
      <w:r w:rsidR="001740A4" w:rsidRPr="00E61BF4">
        <w:rPr>
          <w:rFonts w:asciiTheme="minorHAnsi" w:hAnsiTheme="minorHAnsi" w:cstheme="minorHAnsi"/>
          <w:color w:val="FF0000"/>
          <w:sz w:val="24"/>
          <w:szCs w:val="24"/>
          <w:lang w:val="en-GB"/>
        </w:rPr>
        <w:t>[ACRONYM PE]</w:t>
      </w:r>
      <w:r w:rsidRPr="00E61BF4">
        <w:rPr>
          <w:rFonts w:asciiTheme="minorHAnsi" w:hAnsiTheme="minorHAnsi" w:cstheme="minorHAnsi"/>
          <w:sz w:val="24"/>
          <w:szCs w:val="24"/>
          <w:lang w:val="en-GB"/>
        </w:rPr>
        <w:t>'s designee without any charge, all regulatory approvals and other regulatory submissions relating to the development, manufacture or commercialization of the Product or use of the Procedure.</w:t>
      </w:r>
    </w:p>
    <w:p w14:paraId="54F5D202" w14:textId="77777777" w:rsidR="001F4029" w:rsidRPr="00E61BF4" w:rsidRDefault="001F4029" w:rsidP="00E61BF4">
      <w:pPr>
        <w:pStyle w:val="Ttulo2"/>
        <w:numPr>
          <w:ilvl w:val="1"/>
          <w:numId w:val="2"/>
        </w:numPr>
        <w:tabs>
          <w:tab w:val="left" w:pos="709"/>
        </w:tabs>
        <w:spacing w:line="360" w:lineRule="auto"/>
        <w:ind w:left="709" w:hanging="709"/>
        <w:jc w:val="left"/>
        <w:rPr>
          <w:rFonts w:asciiTheme="minorHAnsi" w:hAnsiTheme="minorHAnsi" w:cstheme="minorHAnsi"/>
          <w:b w:val="0"/>
          <w:sz w:val="24"/>
          <w:szCs w:val="24"/>
          <w:lang w:val="en-GB"/>
        </w:rPr>
      </w:pPr>
      <w:r w:rsidRPr="00E61BF4">
        <w:rPr>
          <w:rFonts w:asciiTheme="minorHAnsi" w:hAnsiTheme="minorHAnsi" w:cstheme="minorHAnsi"/>
          <w:sz w:val="24"/>
          <w:szCs w:val="24"/>
          <w:lang w:val="en-GB"/>
        </w:rPr>
        <w:t xml:space="preserve">Rights and Obligations upon Expiration or Termination. </w:t>
      </w:r>
      <w:r w:rsidRPr="00E61BF4">
        <w:rPr>
          <w:rFonts w:asciiTheme="minorHAnsi" w:hAnsiTheme="minorHAnsi" w:cstheme="minorHAnsi"/>
          <w:b w:val="0"/>
          <w:sz w:val="24"/>
          <w:szCs w:val="24"/>
          <w:lang w:val="en-GB"/>
        </w:rPr>
        <w:t>Upon expiration or termination of this Agreement, the rights and obligations of the Parties hereunder shall cease, except as set forth as follows:</w:t>
      </w:r>
    </w:p>
    <w:p w14:paraId="758669E5" w14:textId="77777777" w:rsidR="001F4029" w:rsidRPr="00E61BF4" w:rsidRDefault="001F4029" w:rsidP="00E61BF4">
      <w:pPr>
        <w:pStyle w:val="Generalnormal"/>
        <w:numPr>
          <w:ilvl w:val="4"/>
          <w:numId w:val="2"/>
        </w:numPr>
        <w:tabs>
          <w:tab w:val="left" w:pos="1134"/>
        </w:tabs>
        <w:spacing w:line="360" w:lineRule="auto"/>
        <w:ind w:left="1134" w:hanging="425"/>
        <w:jc w:val="left"/>
        <w:rPr>
          <w:rFonts w:asciiTheme="minorHAnsi" w:hAnsiTheme="minorHAnsi" w:cstheme="minorHAnsi"/>
          <w:sz w:val="24"/>
          <w:szCs w:val="24"/>
          <w:lang w:val="en-GB"/>
        </w:rPr>
      </w:pPr>
      <w:r w:rsidRPr="00E61BF4">
        <w:rPr>
          <w:rFonts w:asciiTheme="minorHAnsi" w:hAnsiTheme="minorHAnsi" w:cstheme="minorHAnsi"/>
          <w:sz w:val="24"/>
          <w:szCs w:val="24"/>
          <w:lang w:val="en-GB"/>
        </w:rPr>
        <w:t>obligations set forth in Clause 5 (Confidentiality) shall survive for the period provided therein; and</w:t>
      </w:r>
    </w:p>
    <w:p w14:paraId="409967DC" w14:textId="77777777" w:rsidR="001F4029" w:rsidRPr="00E61BF4" w:rsidRDefault="001F4029" w:rsidP="00E61BF4">
      <w:pPr>
        <w:pStyle w:val="Generalnormal"/>
        <w:numPr>
          <w:ilvl w:val="4"/>
          <w:numId w:val="2"/>
        </w:numPr>
        <w:tabs>
          <w:tab w:val="left" w:pos="1134"/>
        </w:tabs>
        <w:spacing w:line="360" w:lineRule="auto"/>
        <w:ind w:left="1134" w:hanging="425"/>
        <w:jc w:val="left"/>
        <w:rPr>
          <w:rFonts w:asciiTheme="minorHAnsi" w:hAnsiTheme="minorHAnsi" w:cstheme="minorHAnsi"/>
          <w:sz w:val="24"/>
          <w:szCs w:val="24"/>
          <w:lang w:val="en-GB"/>
        </w:rPr>
      </w:pPr>
      <w:r w:rsidRPr="00E61BF4">
        <w:rPr>
          <w:rFonts w:asciiTheme="minorHAnsi" w:hAnsiTheme="minorHAnsi" w:cstheme="minorHAnsi"/>
          <w:sz w:val="24"/>
          <w:szCs w:val="24"/>
          <w:lang w:val="en-GB"/>
        </w:rPr>
        <w:t>provisions of this Agreement relating to indemnification, remedies, intellectual property rights, governing law and jurisdiction, and dispute, controversy or claim resolution shall survive without limitation; and</w:t>
      </w:r>
    </w:p>
    <w:p w14:paraId="58322B87" w14:textId="77777777" w:rsidR="001F4029" w:rsidRPr="00E61BF4" w:rsidRDefault="001F4029" w:rsidP="00E61BF4">
      <w:pPr>
        <w:pStyle w:val="Generalnormal"/>
        <w:numPr>
          <w:ilvl w:val="4"/>
          <w:numId w:val="2"/>
        </w:numPr>
        <w:tabs>
          <w:tab w:val="left" w:pos="1134"/>
        </w:tabs>
        <w:spacing w:line="360" w:lineRule="auto"/>
        <w:ind w:left="1134" w:hanging="425"/>
        <w:jc w:val="left"/>
        <w:rPr>
          <w:rFonts w:asciiTheme="minorHAnsi" w:hAnsiTheme="minorHAnsi" w:cstheme="minorHAnsi"/>
          <w:sz w:val="24"/>
          <w:szCs w:val="24"/>
          <w:lang w:val="en-GB"/>
        </w:rPr>
      </w:pPr>
      <w:r w:rsidRPr="00E61BF4">
        <w:rPr>
          <w:rFonts w:asciiTheme="minorHAnsi" w:hAnsiTheme="minorHAnsi" w:cstheme="minorHAnsi"/>
          <w:sz w:val="24"/>
          <w:szCs w:val="24"/>
          <w:lang w:val="en-GB"/>
        </w:rPr>
        <w:t>any payment obligations accrued under this Agreement prior to such expiration or termination.</w:t>
      </w:r>
    </w:p>
    <w:p w14:paraId="17BCB442" w14:textId="77777777" w:rsidR="00EE1DC7" w:rsidRPr="00E61BF4" w:rsidRDefault="00EE1DC7" w:rsidP="00E61BF4">
      <w:pPr>
        <w:pStyle w:val="Ttulo1"/>
        <w:numPr>
          <w:ilvl w:val="0"/>
          <w:numId w:val="2"/>
        </w:numPr>
        <w:tabs>
          <w:tab w:val="clear" w:pos="4513"/>
          <w:tab w:val="left" w:pos="709"/>
        </w:tabs>
        <w:spacing w:line="360" w:lineRule="auto"/>
        <w:ind w:left="709" w:hanging="709"/>
        <w:jc w:val="left"/>
        <w:rPr>
          <w:rFonts w:asciiTheme="minorHAnsi" w:hAnsiTheme="minorHAnsi" w:cstheme="minorHAnsi"/>
          <w:bCs/>
          <w:sz w:val="24"/>
          <w:szCs w:val="24"/>
          <w:lang w:val="en-GB"/>
        </w:rPr>
      </w:pPr>
      <w:r w:rsidRPr="00E61BF4">
        <w:rPr>
          <w:rFonts w:asciiTheme="minorHAnsi" w:hAnsiTheme="minorHAnsi" w:cstheme="minorHAnsi"/>
          <w:bCs/>
          <w:sz w:val="24"/>
          <w:szCs w:val="24"/>
          <w:lang w:val="en-GB"/>
        </w:rPr>
        <w:t>NOTICES</w:t>
      </w:r>
    </w:p>
    <w:p w14:paraId="3D5C1621" w14:textId="77777777" w:rsidR="00EE1DC7" w:rsidRPr="00E61BF4" w:rsidRDefault="00EE1DC7" w:rsidP="00E61BF4">
      <w:pPr>
        <w:pStyle w:val="Ttulo2"/>
        <w:numPr>
          <w:ilvl w:val="1"/>
          <w:numId w:val="2"/>
        </w:numPr>
        <w:tabs>
          <w:tab w:val="left" w:pos="709"/>
        </w:tabs>
        <w:spacing w:line="360" w:lineRule="auto"/>
        <w:ind w:left="709" w:hanging="709"/>
        <w:jc w:val="left"/>
        <w:rPr>
          <w:rFonts w:asciiTheme="minorHAnsi" w:hAnsiTheme="minorHAnsi" w:cstheme="minorHAnsi"/>
          <w:b w:val="0"/>
          <w:sz w:val="24"/>
          <w:szCs w:val="24"/>
          <w:lang w:val="en-GB"/>
        </w:rPr>
      </w:pPr>
      <w:r w:rsidRPr="00E61BF4">
        <w:rPr>
          <w:rFonts w:asciiTheme="minorHAnsi" w:hAnsiTheme="minorHAnsi" w:cstheme="minorHAnsi"/>
          <w:b w:val="0"/>
          <w:sz w:val="24"/>
          <w:szCs w:val="24"/>
          <w:lang w:val="en-GB"/>
        </w:rPr>
        <w:t>Any communication relating to this Agreement must be made in writing to the address set forth in this clause.</w:t>
      </w:r>
    </w:p>
    <w:p w14:paraId="10C9B4C7" w14:textId="77777777" w:rsidR="00EE1DC7" w:rsidRPr="00E61BF4" w:rsidRDefault="00EE1DC7" w:rsidP="00E61BF4">
      <w:pPr>
        <w:pStyle w:val="Ttulo2"/>
        <w:numPr>
          <w:ilvl w:val="1"/>
          <w:numId w:val="2"/>
        </w:numPr>
        <w:tabs>
          <w:tab w:val="left" w:pos="709"/>
        </w:tabs>
        <w:spacing w:line="360" w:lineRule="auto"/>
        <w:ind w:left="709" w:hanging="709"/>
        <w:jc w:val="left"/>
        <w:rPr>
          <w:rFonts w:asciiTheme="minorHAnsi" w:hAnsiTheme="minorHAnsi" w:cstheme="minorHAnsi"/>
          <w:b w:val="0"/>
          <w:sz w:val="24"/>
          <w:szCs w:val="24"/>
          <w:lang w:val="en-GB"/>
        </w:rPr>
      </w:pPr>
      <w:r w:rsidRPr="00E61BF4">
        <w:rPr>
          <w:rFonts w:asciiTheme="minorHAnsi" w:hAnsiTheme="minorHAnsi" w:cstheme="minorHAnsi"/>
          <w:b w:val="0"/>
          <w:sz w:val="24"/>
          <w:szCs w:val="24"/>
          <w:lang w:val="en-GB"/>
        </w:rPr>
        <w:t>For the purposes of any scientific or technical communication related to the implementation of this Agreement, the responsible persons shall be:</w:t>
      </w:r>
    </w:p>
    <w:tbl>
      <w:tblPr>
        <w:tblW w:w="8505" w:type="dxa"/>
        <w:tblInd w:w="709" w:type="dxa"/>
        <w:tblCellMar>
          <w:left w:w="70" w:type="dxa"/>
          <w:right w:w="70" w:type="dxa"/>
        </w:tblCellMar>
        <w:tblLook w:val="0000" w:firstRow="0" w:lastRow="0" w:firstColumn="0" w:lastColumn="0" w:noHBand="0" w:noVBand="0"/>
      </w:tblPr>
      <w:tblGrid>
        <w:gridCol w:w="4359"/>
        <w:gridCol w:w="4146"/>
      </w:tblGrid>
      <w:tr w:rsidR="00EE1DC7" w:rsidRPr="00E61BF4" w14:paraId="7AC3C3C3" w14:textId="77777777" w:rsidTr="00706141">
        <w:tc>
          <w:tcPr>
            <w:tcW w:w="4359" w:type="dxa"/>
          </w:tcPr>
          <w:p w14:paraId="2528E008" w14:textId="77777777" w:rsidR="00EE1DC7" w:rsidRPr="00E61BF4" w:rsidRDefault="00EE1DC7" w:rsidP="00E61BF4">
            <w:pPr>
              <w:tabs>
                <w:tab w:val="left" w:pos="-720"/>
                <w:tab w:val="left" w:pos="567"/>
                <w:tab w:val="left" w:pos="709"/>
              </w:tabs>
              <w:suppressAutoHyphens/>
              <w:spacing w:after="0" w:line="360" w:lineRule="auto"/>
              <w:ind w:left="709" w:hanging="709"/>
              <w:jc w:val="left"/>
              <w:rPr>
                <w:rFonts w:asciiTheme="minorHAnsi" w:hAnsiTheme="minorHAnsi" w:cstheme="minorHAnsi"/>
                <w:spacing w:val="-3"/>
                <w:sz w:val="24"/>
                <w:szCs w:val="24"/>
                <w:lang w:val="en-GB"/>
              </w:rPr>
            </w:pPr>
            <w:bookmarkStart w:id="9" w:name="_Hlk225862833"/>
            <w:r w:rsidRPr="00E61BF4">
              <w:rPr>
                <w:rFonts w:asciiTheme="minorHAnsi" w:hAnsiTheme="minorHAnsi" w:cstheme="minorHAnsi"/>
                <w:color w:val="FF0000"/>
                <w:spacing w:val="-3"/>
                <w:sz w:val="24"/>
                <w:szCs w:val="24"/>
                <w:lang w:val="en-GB"/>
              </w:rPr>
              <w:t>[</w:t>
            </w:r>
            <w:r w:rsidR="008F45E8" w:rsidRPr="00E61BF4">
              <w:rPr>
                <w:rFonts w:asciiTheme="minorHAnsi" w:hAnsiTheme="minorHAnsi" w:cstheme="minorHAnsi"/>
                <w:color w:val="FF0000"/>
                <w:spacing w:val="-3"/>
                <w:sz w:val="24"/>
                <w:szCs w:val="24"/>
                <w:lang w:val="en-GB"/>
              </w:rPr>
              <w:t>Public Entity Name</w:t>
            </w:r>
            <w:r w:rsidRPr="00E61BF4">
              <w:rPr>
                <w:rFonts w:asciiTheme="minorHAnsi" w:hAnsiTheme="minorHAnsi" w:cstheme="minorHAnsi"/>
                <w:color w:val="FF0000"/>
                <w:spacing w:val="-3"/>
                <w:sz w:val="24"/>
                <w:szCs w:val="24"/>
                <w:lang w:val="en-GB"/>
              </w:rPr>
              <w:t>]</w:t>
            </w:r>
          </w:p>
        </w:tc>
        <w:tc>
          <w:tcPr>
            <w:tcW w:w="4146" w:type="dxa"/>
          </w:tcPr>
          <w:p w14:paraId="2C274D0D" w14:textId="77777777" w:rsidR="00EE1DC7" w:rsidRPr="00E61BF4" w:rsidRDefault="00EE1DC7" w:rsidP="00E61BF4">
            <w:pPr>
              <w:tabs>
                <w:tab w:val="left" w:pos="-720"/>
                <w:tab w:val="left" w:pos="567"/>
                <w:tab w:val="left" w:pos="709"/>
              </w:tabs>
              <w:suppressAutoHyphens/>
              <w:spacing w:after="0" w:line="360" w:lineRule="auto"/>
              <w:ind w:left="709" w:hanging="709"/>
              <w:jc w:val="left"/>
              <w:rPr>
                <w:rFonts w:asciiTheme="minorHAnsi" w:hAnsiTheme="minorHAnsi" w:cstheme="minorHAnsi"/>
                <w:spacing w:val="-3"/>
                <w:sz w:val="24"/>
                <w:szCs w:val="24"/>
                <w:lang w:val="en-GB"/>
              </w:rPr>
            </w:pPr>
            <w:r w:rsidRPr="00E61BF4">
              <w:rPr>
                <w:rFonts w:asciiTheme="minorHAnsi" w:hAnsiTheme="minorHAnsi" w:cstheme="minorHAnsi"/>
                <w:color w:val="FF0000"/>
                <w:spacing w:val="-3"/>
                <w:sz w:val="24"/>
                <w:szCs w:val="24"/>
                <w:lang w:val="en-GB"/>
              </w:rPr>
              <w:t>[</w:t>
            </w:r>
            <w:r w:rsidR="008F45E8" w:rsidRPr="00E61BF4">
              <w:rPr>
                <w:rFonts w:asciiTheme="minorHAnsi" w:hAnsiTheme="minorHAnsi" w:cstheme="minorHAnsi"/>
                <w:color w:val="FF0000"/>
                <w:spacing w:val="-3"/>
                <w:sz w:val="24"/>
                <w:szCs w:val="24"/>
                <w:lang w:val="en-GB"/>
              </w:rPr>
              <w:t>Licensee</w:t>
            </w:r>
            <w:r w:rsidR="00BD2DE2" w:rsidRPr="00E61BF4">
              <w:rPr>
                <w:rFonts w:asciiTheme="minorHAnsi" w:hAnsiTheme="minorHAnsi" w:cstheme="minorHAnsi"/>
                <w:color w:val="FF0000"/>
                <w:spacing w:val="-3"/>
                <w:sz w:val="24"/>
                <w:szCs w:val="24"/>
                <w:lang w:val="en-GB"/>
              </w:rPr>
              <w:t xml:space="preserve"> </w:t>
            </w:r>
            <w:r w:rsidR="008F45E8" w:rsidRPr="00E61BF4">
              <w:rPr>
                <w:rFonts w:asciiTheme="minorHAnsi" w:hAnsiTheme="minorHAnsi" w:cstheme="minorHAnsi"/>
                <w:color w:val="FF0000"/>
                <w:spacing w:val="-3"/>
                <w:sz w:val="24"/>
                <w:szCs w:val="24"/>
                <w:lang w:val="en-GB"/>
              </w:rPr>
              <w:t>Name</w:t>
            </w:r>
            <w:r w:rsidRPr="00E61BF4">
              <w:rPr>
                <w:rFonts w:asciiTheme="minorHAnsi" w:hAnsiTheme="minorHAnsi" w:cstheme="minorHAnsi"/>
                <w:color w:val="FF0000"/>
                <w:spacing w:val="-3"/>
                <w:sz w:val="24"/>
                <w:szCs w:val="24"/>
                <w:lang w:val="en-GB"/>
              </w:rPr>
              <w:t>]</w:t>
            </w:r>
          </w:p>
        </w:tc>
      </w:tr>
      <w:tr w:rsidR="00EE1DC7" w:rsidRPr="00E61BF4" w14:paraId="23918BC5" w14:textId="77777777" w:rsidTr="00706141">
        <w:tc>
          <w:tcPr>
            <w:tcW w:w="4359" w:type="dxa"/>
          </w:tcPr>
          <w:p w14:paraId="4339FA17" w14:textId="77777777" w:rsidR="00EE1DC7" w:rsidRPr="00E61BF4" w:rsidRDefault="00EE1DC7" w:rsidP="00E61BF4">
            <w:pPr>
              <w:tabs>
                <w:tab w:val="left" w:pos="-720"/>
                <w:tab w:val="left" w:pos="567"/>
                <w:tab w:val="left" w:pos="709"/>
              </w:tabs>
              <w:suppressAutoHyphens/>
              <w:spacing w:after="0" w:line="360" w:lineRule="auto"/>
              <w:ind w:left="709" w:hanging="709"/>
              <w:jc w:val="left"/>
              <w:rPr>
                <w:rFonts w:asciiTheme="minorHAnsi" w:hAnsiTheme="minorHAnsi" w:cstheme="minorHAnsi"/>
                <w:spacing w:val="-3"/>
                <w:sz w:val="24"/>
                <w:szCs w:val="24"/>
                <w:lang w:val="en-GB"/>
              </w:rPr>
            </w:pPr>
            <w:r w:rsidRPr="00E61BF4">
              <w:rPr>
                <w:rFonts w:asciiTheme="minorHAnsi" w:hAnsiTheme="minorHAnsi" w:cstheme="minorHAnsi"/>
                <w:spacing w:val="-3"/>
                <w:sz w:val="24"/>
                <w:szCs w:val="24"/>
                <w:lang w:val="en-GB"/>
              </w:rPr>
              <w:t xml:space="preserve">To: </w:t>
            </w:r>
            <w:r w:rsidRPr="00E61BF4">
              <w:rPr>
                <w:rFonts w:asciiTheme="minorHAnsi" w:hAnsiTheme="minorHAnsi" w:cstheme="minorHAnsi"/>
                <w:color w:val="FF0000"/>
                <w:spacing w:val="-3"/>
                <w:sz w:val="24"/>
                <w:szCs w:val="24"/>
                <w:lang w:val="en-GB"/>
              </w:rPr>
              <w:t>[Name and Surname (IP)]</w:t>
            </w:r>
          </w:p>
          <w:p w14:paraId="223C0DB6" w14:textId="77777777" w:rsidR="00EE1DC7" w:rsidRPr="00E61BF4" w:rsidRDefault="00EE1DC7" w:rsidP="00E61BF4">
            <w:pPr>
              <w:tabs>
                <w:tab w:val="left" w:pos="-720"/>
                <w:tab w:val="left" w:pos="567"/>
                <w:tab w:val="left" w:pos="709"/>
              </w:tabs>
              <w:suppressAutoHyphens/>
              <w:spacing w:after="0" w:line="360" w:lineRule="auto"/>
              <w:ind w:left="709" w:hanging="709"/>
              <w:jc w:val="left"/>
              <w:rPr>
                <w:rFonts w:asciiTheme="minorHAnsi" w:hAnsiTheme="minorHAnsi" w:cstheme="minorHAnsi"/>
                <w:spacing w:val="-3"/>
                <w:sz w:val="24"/>
                <w:szCs w:val="24"/>
                <w:lang w:val="en-GB"/>
              </w:rPr>
            </w:pPr>
            <w:r w:rsidRPr="00E61BF4">
              <w:rPr>
                <w:rFonts w:asciiTheme="minorHAnsi" w:hAnsiTheme="minorHAnsi" w:cstheme="minorHAnsi"/>
                <w:spacing w:val="-3"/>
                <w:sz w:val="24"/>
                <w:szCs w:val="24"/>
                <w:lang w:val="en-GB"/>
              </w:rPr>
              <w:t xml:space="preserve">Address: </w:t>
            </w:r>
            <w:r w:rsidRPr="00E61BF4">
              <w:rPr>
                <w:rFonts w:asciiTheme="minorHAnsi" w:hAnsiTheme="minorHAnsi" w:cstheme="minorHAnsi"/>
                <w:color w:val="FF0000"/>
                <w:spacing w:val="-3"/>
                <w:sz w:val="24"/>
                <w:szCs w:val="24"/>
                <w:lang w:val="en-GB"/>
              </w:rPr>
              <w:t>[•]</w:t>
            </w:r>
          </w:p>
          <w:p w14:paraId="74E6D249" w14:textId="77777777" w:rsidR="00EE1DC7" w:rsidRPr="00E61BF4" w:rsidRDefault="00EE1DC7" w:rsidP="00E61BF4">
            <w:pPr>
              <w:tabs>
                <w:tab w:val="left" w:pos="-720"/>
                <w:tab w:val="left" w:pos="567"/>
                <w:tab w:val="left" w:pos="709"/>
              </w:tabs>
              <w:suppressAutoHyphens/>
              <w:spacing w:after="0" w:line="360" w:lineRule="auto"/>
              <w:ind w:left="709" w:hanging="709"/>
              <w:jc w:val="left"/>
              <w:rPr>
                <w:rFonts w:asciiTheme="minorHAnsi" w:hAnsiTheme="minorHAnsi" w:cstheme="minorHAnsi"/>
                <w:spacing w:val="-3"/>
                <w:sz w:val="24"/>
                <w:szCs w:val="24"/>
                <w:lang w:val="en-GB"/>
              </w:rPr>
            </w:pPr>
            <w:r w:rsidRPr="00E61BF4">
              <w:rPr>
                <w:rFonts w:asciiTheme="minorHAnsi" w:hAnsiTheme="minorHAnsi" w:cstheme="minorHAnsi"/>
                <w:spacing w:val="-3"/>
                <w:sz w:val="24"/>
                <w:szCs w:val="24"/>
                <w:lang w:val="en-GB"/>
              </w:rPr>
              <w:t xml:space="preserve">Email: </w:t>
            </w:r>
            <w:r w:rsidRPr="00E61BF4">
              <w:rPr>
                <w:rFonts w:asciiTheme="minorHAnsi" w:hAnsiTheme="minorHAnsi" w:cstheme="minorHAnsi"/>
                <w:color w:val="FF0000"/>
                <w:spacing w:val="-3"/>
                <w:sz w:val="24"/>
                <w:szCs w:val="24"/>
                <w:lang w:val="en-GB"/>
              </w:rPr>
              <w:t>[•]</w:t>
            </w:r>
          </w:p>
        </w:tc>
        <w:tc>
          <w:tcPr>
            <w:tcW w:w="4146" w:type="dxa"/>
          </w:tcPr>
          <w:p w14:paraId="561E2C2F" w14:textId="77777777" w:rsidR="00EE1DC7" w:rsidRPr="00E61BF4" w:rsidRDefault="00EE1DC7" w:rsidP="00E61BF4">
            <w:pPr>
              <w:tabs>
                <w:tab w:val="left" w:pos="-720"/>
                <w:tab w:val="left" w:pos="567"/>
                <w:tab w:val="left" w:pos="709"/>
              </w:tabs>
              <w:suppressAutoHyphens/>
              <w:spacing w:after="0" w:line="360" w:lineRule="auto"/>
              <w:ind w:left="709" w:hanging="709"/>
              <w:jc w:val="left"/>
              <w:rPr>
                <w:rFonts w:asciiTheme="minorHAnsi" w:hAnsiTheme="minorHAnsi" w:cstheme="minorHAnsi"/>
                <w:spacing w:val="-3"/>
                <w:sz w:val="24"/>
                <w:szCs w:val="24"/>
                <w:lang w:val="en-GB"/>
              </w:rPr>
            </w:pPr>
            <w:r w:rsidRPr="00E61BF4">
              <w:rPr>
                <w:rFonts w:asciiTheme="minorHAnsi" w:hAnsiTheme="minorHAnsi" w:cstheme="minorHAnsi"/>
                <w:spacing w:val="-3"/>
                <w:sz w:val="24"/>
                <w:szCs w:val="24"/>
                <w:lang w:val="en-GB"/>
              </w:rPr>
              <w:t xml:space="preserve">To: </w:t>
            </w:r>
            <w:r w:rsidRPr="00E61BF4">
              <w:rPr>
                <w:rFonts w:asciiTheme="minorHAnsi" w:hAnsiTheme="minorHAnsi" w:cstheme="minorHAnsi"/>
                <w:color w:val="FF0000"/>
                <w:spacing w:val="-3"/>
                <w:sz w:val="24"/>
                <w:szCs w:val="24"/>
                <w:lang w:val="en-GB"/>
              </w:rPr>
              <w:t>[•]</w:t>
            </w:r>
          </w:p>
          <w:p w14:paraId="5E91F60B" w14:textId="77777777" w:rsidR="00EE1DC7" w:rsidRPr="00E61BF4" w:rsidRDefault="00EE1DC7" w:rsidP="00E61BF4">
            <w:pPr>
              <w:tabs>
                <w:tab w:val="left" w:pos="-720"/>
                <w:tab w:val="left" w:pos="567"/>
                <w:tab w:val="left" w:pos="709"/>
              </w:tabs>
              <w:suppressAutoHyphens/>
              <w:spacing w:after="0" w:line="360" w:lineRule="auto"/>
              <w:ind w:left="709" w:hanging="709"/>
              <w:jc w:val="left"/>
              <w:rPr>
                <w:rFonts w:asciiTheme="minorHAnsi" w:hAnsiTheme="minorHAnsi" w:cstheme="minorHAnsi"/>
                <w:spacing w:val="-3"/>
                <w:sz w:val="24"/>
                <w:szCs w:val="24"/>
                <w:lang w:val="en-GB"/>
              </w:rPr>
            </w:pPr>
            <w:r w:rsidRPr="00E61BF4">
              <w:rPr>
                <w:rFonts w:asciiTheme="minorHAnsi" w:hAnsiTheme="minorHAnsi" w:cstheme="minorHAnsi"/>
                <w:spacing w:val="-3"/>
                <w:sz w:val="24"/>
                <w:szCs w:val="24"/>
                <w:lang w:val="en-GB"/>
              </w:rPr>
              <w:t xml:space="preserve">Address: </w:t>
            </w:r>
            <w:r w:rsidRPr="00E61BF4">
              <w:rPr>
                <w:rFonts w:asciiTheme="minorHAnsi" w:hAnsiTheme="minorHAnsi" w:cstheme="minorHAnsi"/>
                <w:color w:val="FF0000"/>
                <w:spacing w:val="-3"/>
                <w:sz w:val="24"/>
                <w:szCs w:val="24"/>
                <w:lang w:val="en-GB"/>
              </w:rPr>
              <w:t>[•]</w:t>
            </w:r>
          </w:p>
          <w:p w14:paraId="2098DE36" w14:textId="77777777" w:rsidR="00EE1DC7" w:rsidRPr="00E61BF4" w:rsidRDefault="00EE1DC7" w:rsidP="00E61BF4">
            <w:pPr>
              <w:tabs>
                <w:tab w:val="left" w:pos="-720"/>
                <w:tab w:val="left" w:pos="567"/>
                <w:tab w:val="left" w:pos="709"/>
              </w:tabs>
              <w:suppressAutoHyphens/>
              <w:spacing w:after="0" w:line="360" w:lineRule="auto"/>
              <w:ind w:left="709" w:hanging="709"/>
              <w:jc w:val="left"/>
              <w:rPr>
                <w:rFonts w:asciiTheme="minorHAnsi" w:hAnsiTheme="minorHAnsi" w:cstheme="minorHAnsi"/>
                <w:spacing w:val="-3"/>
                <w:sz w:val="24"/>
                <w:szCs w:val="24"/>
                <w:lang w:val="en-GB"/>
              </w:rPr>
            </w:pPr>
            <w:r w:rsidRPr="00E61BF4">
              <w:rPr>
                <w:rFonts w:asciiTheme="minorHAnsi" w:hAnsiTheme="minorHAnsi" w:cstheme="minorHAnsi"/>
                <w:spacing w:val="-3"/>
                <w:sz w:val="24"/>
                <w:szCs w:val="24"/>
                <w:lang w:val="en-GB"/>
              </w:rPr>
              <w:t xml:space="preserve">Email: </w:t>
            </w:r>
            <w:r w:rsidRPr="00E61BF4">
              <w:rPr>
                <w:rFonts w:asciiTheme="minorHAnsi" w:hAnsiTheme="minorHAnsi" w:cstheme="minorHAnsi"/>
                <w:color w:val="FF0000"/>
                <w:spacing w:val="-3"/>
                <w:sz w:val="24"/>
                <w:szCs w:val="24"/>
                <w:lang w:val="en-GB"/>
              </w:rPr>
              <w:t>[•]</w:t>
            </w:r>
          </w:p>
        </w:tc>
      </w:tr>
    </w:tbl>
    <w:bookmarkEnd w:id="9"/>
    <w:p w14:paraId="21ABC95A" w14:textId="77777777" w:rsidR="00EE1DC7" w:rsidRPr="00E61BF4" w:rsidRDefault="00EE1DC7" w:rsidP="00E61BF4">
      <w:pPr>
        <w:pStyle w:val="Ttulo2"/>
        <w:numPr>
          <w:ilvl w:val="1"/>
          <w:numId w:val="2"/>
        </w:numPr>
        <w:tabs>
          <w:tab w:val="left" w:pos="709"/>
        </w:tabs>
        <w:spacing w:line="360" w:lineRule="auto"/>
        <w:ind w:left="709" w:hanging="709"/>
        <w:jc w:val="left"/>
        <w:rPr>
          <w:rFonts w:asciiTheme="minorHAnsi" w:hAnsiTheme="minorHAnsi" w:cstheme="minorHAnsi"/>
          <w:b w:val="0"/>
          <w:sz w:val="24"/>
          <w:szCs w:val="24"/>
          <w:lang w:val="en-GB"/>
        </w:rPr>
      </w:pPr>
      <w:r w:rsidRPr="00E61BF4">
        <w:rPr>
          <w:rFonts w:asciiTheme="minorHAnsi" w:hAnsiTheme="minorHAnsi" w:cstheme="minorHAnsi"/>
          <w:b w:val="0"/>
          <w:sz w:val="24"/>
          <w:szCs w:val="24"/>
          <w:lang w:val="en-GB"/>
        </w:rPr>
        <w:t>For accounting notifications:</w:t>
      </w:r>
    </w:p>
    <w:tbl>
      <w:tblPr>
        <w:tblW w:w="8505" w:type="dxa"/>
        <w:tblInd w:w="709" w:type="dxa"/>
        <w:tblCellMar>
          <w:left w:w="70" w:type="dxa"/>
          <w:right w:w="70" w:type="dxa"/>
        </w:tblCellMar>
        <w:tblLook w:val="0000" w:firstRow="0" w:lastRow="0" w:firstColumn="0" w:lastColumn="0" w:noHBand="0" w:noVBand="0"/>
      </w:tblPr>
      <w:tblGrid>
        <w:gridCol w:w="4359"/>
        <w:gridCol w:w="4146"/>
      </w:tblGrid>
      <w:tr w:rsidR="001C1041" w:rsidRPr="00E61BF4" w14:paraId="553DCAA7" w14:textId="77777777" w:rsidTr="001C1041">
        <w:tc>
          <w:tcPr>
            <w:tcW w:w="4359" w:type="dxa"/>
          </w:tcPr>
          <w:p w14:paraId="565851CB" w14:textId="77777777" w:rsidR="001C1041" w:rsidRPr="00E61BF4" w:rsidRDefault="001C1041" w:rsidP="00E61BF4">
            <w:pPr>
              <w:tabs>
                <w:tab w:val="left" w:pos="-720"/>
                <w:tab w:val="left" w:pos="567"/>
                <w:tab w:val="left" w:pos="709"/>
              </w:tabs>
              <w:suppressAutoHyphens/>
              <w:spacing w:after="0" w:line="360" w:lineRule="auto"/>
              <w:ind w:left="709" w:hanging="709"/>
              <w:jc w:val="left"/>
              <w:rPr>
                <w:rFonts w:asciiTheme="minorHAnsi" w:hAnsiTheme="minorHAnsi" w:cstheme="minorHAnsi"/>
                <w:spacing w:val="-3"/>
                <w:sz w:val="24"/>
                <w:szCs w:val="24"/>
                <w:lang w:val="en-GB"/>
              </w:rPr>
            </w:pPr>
            <w:r w:rsidRPr="00E61BF4">
              <w:rPr>
                <w:rFonts w:asciiTheme="minorHAnsi" w:hAnsiTheme="minorHAnsi" w:cstheme="minorHAnsi"/>
                <w:color w:val="FF0000"/>
                <w:spacing w:val="-3"/>
                <w:sz w:val="24"/>
                <w:szCs w:val="24"/>
                <w:lang w:val="en-GB"/>
              </w:rPr>
              <w:t>[Public Entity Name]</w:t>
            </w:r>
          </w:p>
        </w:tc>
        <w:tc>
          <w:tcPr>
            <w:tcW w:w="4146" w:type="dxa"/>
          </w:tcPr>
          <w:p w14:paraId="1546B942" w14:textId="77777777" w:rsidR="001C1041" w:rsidRPr="00E61BF4" w:rsidRDefault="001C1041" w:rsidP="00E61BF4">
            <w:pPr>
              <w:tabs>
                <w:tab w:val="left" w:pos="-720"/>
                <w:tab w:val="left" w:pos="567"/>
                <w:tab w:val="left" w:pos="709"/>
              </w:tabs>
              <w:suppressAutoHyphens/>
              <w:spacing w:after="0" w:line="360" w:lineRule="auto"/>
              <w:ind w:left="709" w:hanging="709"/>
              <w:jc w:val="left"/>
              <w:rPr>
                <w:rFonts w:asciiTheme="minorHAnsi" w:hAnsiTheme="minorHAnsi" w:cstheme="minorHAnsi"/>
                <w:spacing w:val="-3"/>
                <w:sz w:val="24"/>
                <w:szCs w:val="24"/>
                <w:lang w:val="en-GB"/>
              </w:rPr>
            </w:pPr>
            <w:r w:rsidRPr="00E61BF4">
              <w:rPr>
                <w:rFonts w:asciiTheme="minorHAnsi" w:hAnsiTheme="minorHAnsi" w:cstheme="minorHAnsi"/>
                <w:color w:val="FF0000"/>
                <w:spacing w:val="-3"/>
                <w:sz w:val="24"/>
                <w:szCs w:val="24"/>
                <w:lang w:val="en-GB"/>
              </w:rPr>
              <w:t>[Licensee Name]</w:t>
            </w:r>
          </w:p>
        </w:tc>
      </w:tr>
      <w:tr w:rsidR="001C1041" w:rsidRPr="00E61BF4" w14:paraId="1CE7F2A9" w14:textId="77777777" w:rsidTr="001C1041">
        <w:tc>
          <w:tcPr>
            <w:tcW w:w="4359" w:type="dxa"/>
          </w:tcPr>
          <w:p w14:paraId="3E9452EB" w14:textId="77777777" w:rsidR="001C1041" w:rsidRPr="00E61BF4" w:rsidRDefault="001C1041" w:rsidP="00E61BF4">
            <w:pPr>
              <w:tabs>
                <w:tab w:val="left" w:pos="-720"/>
                <w:tab w:val="left" w:pos="567"/>
                <w:tab w:val="left" w:pos="709"/>
              </w:tabs>
              <w:suppressAutoHyphens/>
              <w:spacing w:after="0" w:line="360" w:lineRule="auto"/>
              <w:ind w:left="709" w:hanging="709"/>
              <w:jc w:val="left"/>
              <w:rPr>
                <w:rFonts w:asciiTheme="minorHAnsi" w:hAnsiTheme="minorHAnsi" w:cstheme="minorHAnsi"/>
                <w:spacing w:val="-3"/>
                <w:sz w:val="24"/>
                <w:szCs w:val="24"/>
                <w:lang w:val="en-GB"/>
              </w:rPr>
            </w:pPr>
            <w:r w:rsidRPr="00E61BF4">
              <w:rPr>
                <w:rFonts w:asciiTheme="minorHAnsi" w:hAnsiTheme="minorHAnsi" w:cstheme="minorHAnsi"/>
                <w:spacing w:val="-3"/>
                <w:sz w:val="24"/>
                <w:szCs w:val="24"/>
                <w:lang w:val="en-GB"/>
              </w:rPr>
              <w:t xml:space="preserve">To: </w:t>
            </w:r>
            <w:r w:rsidRPr="00E61BF4">
              <w:rPr>
                <w:rFonts w:asciiTheme="minorHAnsi" w:hAnsiTheme="minorHAnsi" w:cstheme="minorHAnsi"/>
                <w:color w:val="FF0000"/>
                <w:spacing w:val="-3"/>
                <w:sz w:val="24"/>
                <w:szCs w:val="24"/>
                <w:lang w:val="en-GB"/>
              </w:rPr>
              <w:t>[•]</w:t>
            </w:r>
          </w:p>
          <w:p w14:paraId="5B3DCA93" w14:textId="77777777" w:rsidR="001C1041" w:rsidRPr="00E61BF4" w:rsidRDefault="001C1041" w:rsidP="00E61BF4">
            <w:pPr>
              <w:tabs>
                <w:tab w:val="left" w:pos="-720"/>
                <w:tab w:val="left" w:pos="567"/>
                <w:tab w:val="left" w:pos="709"/>
              </w:tabs>
              <w:suppressAutoHyphens/>
              <w:spacing w:after="0" w:line="360" w:lineRule="auto"/>
              <w:ind w:left="709" w:hanging="709"/>
              <w:jc w:val="left"/>
              <w:rPr>
                <w:rFonts w:asciiTheme="minorHAnsi" w:hAnsiTheme="minorHAnsi" w:cstheme="minorHAnsi"/>
                <w:spacing w:val="-3"/>
                <w:sz w:val="24"/>
                <w:szCs w:val="24"/>
                <w:lang w:val="en-GB"/>
              </w:rPr>
            </w:pPr>
            <w:r w:rsidRPr="00E61BF4">
              <w:rPr>
                <w:rFonts w:asciiTheme="minorHAnsi" w:hAnsiTheme="minorHAnsi" w:cstheme="minorHAnsi"/>
                <w:spacing w:val="-3"/>
                <w:sz w:val="24"/>
                <w:szCs w:val="24"/>
                <w:lang w:val="en-GB"/>
              </w:rPr>
              <w:t xml:space="preserve">Address: </w:t>
            </w:r>
            <w:r w:rsidRPr="00E61BF4">
              <w:rPr>
                <w:rFonts w:asciiTheme="minorHAnsi" w:hAnsiTheme="minorHAnsi" w:cstheme="minorHAnsi"/>
                <w:color w:val="FF0000"/>
                <w:spacing w:val="-3"/>
                <w:sz w:val="24"/>
                <w:szCs w:val="24"/>
                <w:lang w:val="en-GB"/>
              </w:rPr>
              <w:t>[•]</w:t>
            </w:r>
          </w:p>
          <w:p w14:paraId="6C9154FF" w14:textId="77777777" w:rsidR="001C1041" w:rsidRPr="00E61BF4" w:rsidRDefault="001C1041" w:rsidP="00E61BF4">
            <w:pPr>
              <w:tabs>
                <w:tab w:val="left" w:pos="-720"/>
                <w:tab w:val="left" w:pos="567"/>
                <w:tab w:val="left" w:pos="709"/>
              </w:tabs>
              <w:suppressAutoHyphens/>
              <w:spacing w:after="0" w:line="360" w:lineRule="auto"/>
              <w:ind w:left="709" w:hanging="709"/>
              <w:jc w:val="left"/>
              <w:rPr>
                <w:rFonts w:asciiTheme="minorHAnsi" w:hAnsiTheme="minorHAnsi" w:cstheme="minorHAnsi"/>
                <w:spacing w:val="-3"/>
                <w:sz w:val="24"/>
                <w:szCs w:val="24"/>
                <w:lang w:val="en-GB"/>
              </w:rPr>
            </w:pPr>
            <w:r w:rsidRPr="00E61BF4">
              <w:rPr>
                <w:rFonts w:asciiTheme="minorHAnsi" w:hAnsiTheme="minorHAnsi" w:cstheme="minorHAnsi"/>
                <w:spacing w:val="-3"/>
                <w:sz w:val="24"/>
                <w:szCs w:val="24"/>
                <w:lang w:val="en-GB"/>
              </w:rPr>
              <w:t xml:space="preserve">Email: </w:t>
            </w:r>
            <w:r w:rsidRPr="00E61BF4">
              <w:rPr>
                <w:rFonts w:asciiTheme="minorHAnsi" w:hAnsiTheme="minorHAnsi" w:cstheme="minorHAnsi"/>
                <w:color w:val="FF0000"/>
                <w:spacing w:val="-3"/>
                <w:sz w:val="24"/>
                <w:szCs w:val="24"/>
                <w:lang w:val="en-GB"/>
              </w:rPr>
              <w:t>[•]</w:t>
            </w:r>
          </w:p>
        </w:tc>
        <w:tc>
          <w:tcPr>
            <w:tcW w:w="4146" w:type="dxa"/>
          </w:tcPr>
          <w:p w14:paraId="1E76B48C" w14:textId="77777777" w:rsidR="001C1041" w:rsidRPr="00E61BF4" w:rsidRDefault="001C1041" w:rsidP="00E61BF4">
            <w:pPr>
              <w:tabs>
                <w:tab w:val="left" w:pos="-720"/>
                <w:tab w:val="left" w:pos="567"/>
                <w:tab w:val="left" w:pos="709"/>
              </w:tabs>
              <w:suppressAutoHyphens/>
              <w:spacing w:after="0" w:line="360" w:lineRule="auto"/>
              <w:ind w:left="709" w:hanging="709"/>
              <w:jc w:val="left"/>
              <w:rPr>
                <w:rFonts w:asciiTheme="minorHAnsi" w:hAnsiTheme="minorHAnsi" w:cstheme="minorHAnsi"/>
                <w:spacing w:val="-3"/>
                <w:sz w:val="24"/>
                <w:szCs w:val="24"/>
                <w:lang w:val="en-GB"/>
              </w:rPr>
            </w:pPr>
            <w:r w:rsidRPr="00E61BF4">
              <w:rPr>
                <w:rFonts w:asciiTheme="minorHAnsi" w:hAnsiTheme="minorHAnsi" w:cstheme="minorHAnsi"/>
                <w:spacing w:val="-3"/>
                <w:sz w:val="24"/>
                <w:szCs w:val="24"/>
                <w:lang w:val="en-GB"/>
              </w:rPr>
              <w:t xml:space="preserve">To: </w:t>
            </w:r>
            <w:r w:rsidRPr="00E61BF4">
              <w:rPr>
                <w:rFonts w:asciiTheme="minorHAnsi" w:hAnsiTheme="minorHAnsi" w:cstheme="minorHAnsi"/>
                <w:color w:val="FF0000"/>
                <w:spacing w:val="-3"/>
                <w:sz w:val="24"/>
                <w:szCs w:val="24"/>
                <w:lang w:val="en-GB"/>
              </w:rPr>
              <w:t>[•]</w:t>
            </w:r>
          </w:p>
          <w:p w14:paraId="4AF926B7" w14:textId="77777777" w:rsidR="001C1041" w:rsidRPr="00E61BF4" w:rsidRDefault="001C1041" w:rsidP="00E61BF4">
            <w:pPr>
              <w:tabs>
                <w:tab w:val="left" w:pos="-720"/>
                <w:tab w:val="left" w:pos="567"/>
                <w:tab w:val="left" w:pos="709"/>
              </w:tabs>
              <w:suppressAutoHyphens/>
              <w:spacing w:after="0" w:line="360" w:lineRule="auto"/>
              <w:ind w:left="709" w:hanging="709"/>
              <w:jc w:val="left"/>
              <w:rPr>
                <w:rFonts w:asciiTheme="minorHAnsi" w:hAnsiTheme="minorHAnsi" w:cstheme="minorHAnsi"/>
                <w:spacing w:val="-3"/>
                <w:sz w:val="24"/>
                <w:szCs w:val="24"/>
                <w:lang w:val="en-GB"/>
              </w:rPr>
            </w:pPr>
            <w:r w:rsidRPr="00E61BF4">
              <w:rPr>
                <w:rFonts w:asciiTheme="minorHAnsi" w:hAnsiTheme="minorHAnsi" w:cstheme="minorHAnsi"/>
                <w:spacing w:val="-3"/>
                <w:sz w:val="24"/>
                <w:szCs w:val="24"/>
                <w:lang w:val="en-GB"/>
              </w:rPr>
              <w:t xml:space="preserve">Address: </w:t>
            </w:r>
            <w:r w:rsidRPr="00E61BF4">
              <w:rPr>
                <w:rFonts w:asciiTheme="minorHAnsi" w:hAnsiTheme="minorHAnsi" w:cstheme="minorHAnsi"/>
                <w:color w:val="FF0000"/>
                <w:spacing w:val="-3"/>
                <w:sz w:val="24"/>
                <w:szCs w:val="24"/>
                <w:lang w:val="en-GB"/>
              </w:rPr>
              <w:t>[•]</w:t>
            </w:r>
          </w:p>
          <w:p w14:paraId="534F1BBD" w14:textId="77777777" w:rsidR="001C1041" w:rsidRPr="00E61BF4" w:rsidRDefault="001C1041" w:rsidP="00E61BF4">
            <w:pPr>
              <w:tabs>
                <w:tab w:val="left" w:pos="-720"/>
                <w:tab w:val="left" w:pos="567"/>
                <w:tab w:val="left" w:pos="709"/>
              </w:tabs>
              <w:suppressAutoHyphens/>
              <w:spacing w:after="0" w:line="360" w:lineRule="auto"/>
              <w:ind w:left="709" w:hanging="709"/>
              <w:jc w:val="left"/>
              <w:rPr>
                <w:rFonts w:asciiTheme="minorHAnsi" w:hAnsiTheme="minorHAnsi" w:cstheme="minorHAnsi"/>
                <w:spacing w:val="-3"/>
                <w:sz w:val="24"/>
                <w:szCs w:val="24"/>
                <w:lang w:val="en-GB"/>
              </w:rPr>
            </w:pPr>
            <w:r w:rsidRPr="00E61BF4">
              <w:rPr>
                <w:rFonts w:asciiTheme="minorHAnsi" w:hAnsiTheme="minorHAnsi" w:cstheme="minorHAnsi"/>
                <w:spacing w:val="-3"/>
                <w:sz w:val="24"/>
                <w:szCs w:val="24"/>
                <w:lang w:val="en-GB"/>
              </w:rPr>
              <w:t xml:space="preserve">Email: </w:t>
            </w:r>
            <w:r w:rsidRPr="00E61BF4">
              <w:rPr>
                <w:rFonts w:asciiTheme="minorHAnsi" w:hAnsiTheme="minorHAnsi" w:cstheme="minorHAnsi"/>
                <w:color w:val="FF0000"/>
                <w:spacing w:val="-3"/>
                <w:sz w:val="24"/>
                <w:szCs w:val="24"/>
                <w:lang w:val="en-GB"/>
              </w:rPr>
              <w:t>[•]</w:t>
            </w:r>
          </w:p>
        </w:tc>
      </w:tr>
    </w:tbl>
    <w:p w14:paraId="0954FE70" w14:textId="77777777" w:rsidR="00EE1DC7" w:rsidRPr="00E61BF4" w:rsidRDefault="00EE1DC7" w:rsidP="00E61BF4">
      <w:pPr>
        <w:pStyle w:val="Ttulo2"/>
        <w:numPr>
          <w:ilvl w:val="1"/>
          <w:numId w:val="2"/>
        </w:numPr>
        <w:tabs>
          <w:tab w:val="left" w:pos="709"/>
        </w:tabs>
        <w:spacing w:line="360" w:lineRule="auto"/>
        <w:ind w:left="709" w:hanging="709"/>
        <w:jc w:val="left"/>
        <w:rPr>
          <w:rFonts w:asciiTheme="minorHAnsi" w:hAnsiTheme="minorHAnsi" w:cstheme="minorHAnsi"/>
          <w:b w:val="0"/>
          <w:sz w:val="24"/>
          <w:szCs w:val="24"/>
          <w:lang w:val="en-GB"/>
        </w:rPr>
      </w:pPr>
      <w:r w:rsidRPr="00E61BF4">
        <w:rPr>
          <w:rFonts w:asciiTheme="minorHAnsi" w:hAnsiTheme="minorHAnsi" w:cstheme="minorHAnsi"/>
          <w:b w:val="0"/>
          <w:sz w:val="24"/>
          <w:szCs w:val="24"/>
          <w:lang w:val="en-GB"/>
        </w:rPr>
        <w:lastRenderedPageBreak/>
        <w:t>Any other notice given in connection with this Agreement, including Royalty reports, follow-up reports, remedy or termination requests, among others, may be sent by e-mail, followed by prompt confirmation by registered mail to the following address of the Party to be notified or to such other address, as such Party may designate:</w:t>
      </w:r>
    </w:p>
    <w:tbl>
      <w:tblPr>
        <w:tblW w:w="8505" w:type="dxa"/>
        <w:tblInd w:w="709" w:type="dxa"/>
        <w:tblCellMar>
          <w:left w:w="70" w:type="dxa"/>
          <w:right w:w="70" w:type="dxa"/>
        </w:tblCellMar>
        <w:tblLook w:val="0000" w:firstRow="0" w:lastRow="0" w:firstColumn="0" w:lastColumn="0" w:noHBand="0" w:noVBand="0"/>
      </w:tblPr>
      <w:tblGrid>
        <w:gridCol w:w="4359"/>
        <w:gridCol w:w="4146"/>
      </w:tblGrid>
      <w:tr w:rsidR="001C1041" w:rsidRPr="00E61BF4" w14:paraId="31C5DCA8" w14:textId="77777777" w:rsidTr="001C1041">
        <w:tc>
          <w:tcPr>
            <w:tcW w:w="4359" w:type="dxa"/>
          </w:tcPr>
          <w:p w14:paraId="1CB1B547" w14:textId="77777777" w:rsidR="001C1041" w:rsidRPr="00E61BF4" w:rsidRDefault="001C1041" w:rsidP="00E61BF4">
            <w:pPr>
              <w:tabs>
                <w:tab w:val="left" w:pos="-720"/>
                <w:tab w:val="left" w:pos="567"/>
                <w:tab w:val="left" w:pos="709"/>
              </w:tabs>
              <w:suppressAutoHyphens/>
              <w:spacing w:after="0" w:line="360" w:lineRule="auto"/>
              <w:ind w:left="709" w:hanging="709"/>
              <w:jc w:val="left"/>
              <w:rPr>
                <w:rFonts w:asciiTheme="minorHAnsi" w:hAnsiTheme="minorHAnsi" w:cstheme="minorHAnsi"/>
                <w:spacing w:val="-3"/>
                <w:sz w:val="24"/>
                <w:szCs w:val="24"/>
                <w:lang w:val="en-GB"/>
              </w:rPr>
            </w:pPr>
            <w:r w:rsidRPr="00E61BF4">
              <w:rPr>
                <w:rFonts w:asciiTheme="minorHAnsi" w:hAnsiTheme="minorHAnsi" w:cstheme="minorHAnsi"/>
                <w:color w:val="FF0000"/>
                <w:spacing w:val="-3"/>
                <w:sz w:val="24"/>
                <w:szCs w:val="24"/>
                <w:lang w:val="en-GB"/>
              </w:rPr>
              <w:t>[Public Entity Name]</w:t>
            </w:r>
          </w:p>
        </w:tc>
        <w:tc>
          <w:tcPr>
            <w:tcW w:w="4146" w:type="dxa"/>
          </w:tcPr>
          <w:p w14:paraId="68842D2C" w14:textId="77777777" w:rsidR="001C1041" w:rsidRPr="00E61BF4" w:rsidRDefault="001C1041" w:rsidP="00E61BF4">
            <w:pPr>
              <w:tabs>
                <w:tab w:val="left" w:pos="-720"/>
                <w:tab w:val="left" w:pos="567"/>
                <w:tab w:val="left" w:pos="709"/>
              </w:tabs>
              <w:suppressAutoHyphens/>
              <w:spacing w:after="0" w:line="360" w:lineRule="auto"/>
              <w:ind w:left="709" w:hanging="709"/>
              <w:jc w:val="left"/>
              <w:rPr>
                <w:rFonts w:asciiTheme="minorHAnsi" w:hAnsiTheme="minorHAnsi" w:cstheme="minorHAnsi"/>
                <w:spacing w:val="-3"/>
                <w:sz w:val="24"/>
                <w:szCs w:val="24"/>
                <w:lang w:val="en-GB"/>
              </w:rPr>
            </w:pPr>
            <w:r w:rsidRPr="00E61BF4">
              <w:rPr>
                <w:rFonts w:asciiTheme="minorHAnsi" w:hAnsiTheme="minorHAnsi" w:cstheme="minorHAnsi"/>
                <w:color w:val="FF0000"/>
                <w:spacing w:val="-3"/>
                <w:sz w:val="24"/>
                <w:szCs w:val="24"/>
                <w:lang w:val="en-GB"/>
              </w:rPr>
              <w:t>[Licensee Name]</w:t>
            </w:r>
          </w:p>
        </w:tc>
      </w:tr>
      <w:tr w:rsidR="001C1041" w:rsidRPr="00E61BF4" w14:paraId="641A1B4D" w14:textId="77777777" w:rsidTr="001C1041">
        <w:tc>
          <w:tcPr>
            <w:tcW w:w="4359" w:type="dxa"/>
          </w:tcPr>
          <w:p w14:paraId="0EAEF38C" w14:textId="77777777" w:rsidR="001C1041" w:rsidRPr="00E61BF4" w:rsidRDefault="001C1041" w:rsidP="00E61BF4">
            <w:pPr>
              <w:tabs>
                <w:tab w:val="left" w:pos="-720"/>
                <w:tab w:val="left" w:pos="567"/>
                <w:tab w:val="left" w:pos="709"/>
              </w:tabs>
              <w:suppressAutoHyphens/>
              <w:spacing w:after="0" w:line="360" w:lineRule="auto"/>
              <w:ind w:left="709" w:hanging="709"/>
              <w:jc w:val="left"/>
              <w:rPr>
                <w:rFonts w:asciiTheme="minorHAnsi" w:hAnsiTheme="minorHAnsi" w:cstheme="minorHAnsi"/>
                <w:spacing w:val="-3"/>
                <w:sz w:val="24"/>
                <w:szCs w:val="24"/>
                <w:lang w:val="en-GB"/>
              </w:rPr>
            </w:pPr>
            <w:r w:rsidRPr="00E61BF4">
              <w:rPr>
                <w:rFonts w:asciiTheme="minorHAnsi" w:hAnsiTheme="minorHAnsi" w:cstheme="minorHAnsi"/>
                <w:spacing w:val="-3"/>
                <w:sz w:val="24"/>
                <w:szCs w:val="24"/>
                <w:lang w:val="en-GB"/>
              </w:rPr>
              <w:t xml:space="preserve">To: </w:t>
            </w:r>
            <w:r w:rsidRPr="00E61BF4">
              <w:rPr>
                <w:rFonts w:asciiTheme="minorHAnsi" w:hAnsiTheme="minorHAnsi" w:cstheme="minorHAnsi"/>
                <w:color w:val="FF0000"/>
                <w:spacing w:val="-3"/>
                <w:sz w:val="24"/>
                <w:szCs w:val="24"/>
                <w:lang w:val="en-GB"/>
              </w:rPr>
              <w:t>[•]</w:t>
            </w:r>
          </w:p>
          <w:p w14:paraId="68C20584" w14:textId="77777777" w:rsidR="001C1041" w:rsidRPr="00E61BF4" w:rsidRDefault="001C1041" w:rsidP="00E61BF4">
            <w:pPr>
              <w:tabs>
                <w:tab w:val="left" w:pos="-720"/>
                <w:tab w:val="left" w:pos="567"/>
                <w:tab w:val="left" w:pos="709"/>
              </w:tabs>
              <w:suppressAutoHyphens/>
              <w:spacing w:after="0" w:line="360" w:lineRule="auto"/>
              <w:ind w:left="709" w:hanging="709"/>
              <w:jc w:val="left"/>
              <w:rPr>
                <w:rFonts w:asciiTheme="minorHAnsi" w:hAnsiTheme="minorHAnsi" w:cstheme="minorHAnsi"/>
                <w:spacing w:val="-3"/>
                <w:sz w:val="24"/>
                <w:szCs w:val="24"/>
                <w:lang w:val="en-GB"/>
              </w:rPr>
            </w:pPr>
            <w:r w:rsidRPr="00E61BF4">
              <w:rPr>
                <w:rFonts w:asciiTheme="minorHAnsi" w:hAnsiTheme="minorHAnsi" w:cstheme="minorHAnsi"/>
                <w:spacing w:val="-3"/>
                <w:sz w:val="24"/>
                <w:szCs w:val="24"/>
                <w:lang w:val="en-GB"/>
              </w:rPr>
              <w:t xml:space="preserve">Address: </w:t>
            </w:r>
            <w:r w:rsidRPr="00E61BF4">
              <w:rPr>
                <w:rFonts w:asciiTheme="minorHAnsi" w:hAnsiTheme="minorHAnsi" w:cstheme="minorHAnsi"/>
                <w:color w:val="FF0000"/>
                <w:spacing w:val="-3"/>
                <w:sz w:val="24"/>
                <w:szCs w:val="24"/>
                <w:lang w:val="en-GB"/>
              </w:rPr>
              <w:t>[•]</w:t>
            </w:r>
          </w:p>
          <w:p w14:paraId="765A99FA" w14:textId="77777777" w:rsidR="001C1041" w:rsidRPr="00E61BF4" w:rsidRDefault="001C1041" w:rsidP="00E61BF4">
            <w:pPr>
              <w:tabs>
                <w:tab w:val="left" w:pos="-720"/>
                <w:tab w:val="left" w:pos="567"/>
                <w:tab w:val="left" w:pos="709"/>
              </w:tabs>
              <w:suppressAutoHyphens/>
              <w:spacing w:after="0" w:line="360" w:lineRule="auto"/>
              <w:ind w:left="709" w:hanging="709"/>
              <w:jc w:val="left"/>
              <w:rPr>
                <w:rFonts w:asciiTheme="minorHAnsi" w:hAnsiTheme="minorHAnsi" w:cstheme="minorHAnsi"/>
                <w:spacing w:val="-3"/>
                <w:sz w:val="24"/>
                <w:szCs w:val="24"/>
                <w:lang w:val="en-GB"/>
              </w:rPr>
            </w:pPr>
            <w:r w:rsidRPr="00E61BF4">
              <w:rPr>
                <w:rFonts w:asciiTheme="minorHAnsi" w:hAnsiTheme="minorHAnsi" w:cstheme="minorHAnsi"/>
                <w:spacing w:val="-3"/>
                <w:sz w:val="24"/>
                <w:szCs w:val="24"/>
                <w:lang w:val="en-GB"/>
              </w:rPr>
              <w:t xml:space="preserve">Email: </w:t>
            </w:r>
            <w:r w:rsidRPr="00E61BF4">
              <w:rPr>
                <w:rFonts w:asciiTheme="minorHAnsi" w:hAnsiTheme="minorHAnsi" w:cstheme="minorHAnsi"/>
                <w:color w:val="FF0000"/>
                <w:spacing w:val="-3"/>
                <w:sz w:val="24"/>
                <w:szCs w:val="24"/>
                <w:lang w:val="en-GB"/>
              </w:rPr>
              <w:t>[•]</w:t>
            </w:r>
          </w:p>
        </w:tc>
        <w:tc>
          <w:tcPr>
            <w:tcW w:w="4146" w:type="dxa"/>
          </w:tcPr>
          <w:p w14:paraId="0CD203C9" w14:textId="77777777" w:rsidR="001C1041" w:rsidRPr="00E61BF4" w:rsidRDefault="001C1041" w:rsidP="00E61BF4">
            <w:pPr>
              <w:tabs>
                <w:tab w:val="left" w:pos="-720"/>
                <w:tab w:val="left" w:pos="567"/>
                <w:tab w:val="left" w:pos="709"/>
              </w:tabs>
              <w:suppressAutoHyphens/>
              <w:spacing w:after="0" w:line="360" w:lineRule="auto"/>
              <w:ind w:left="709" w:hanging="709"/>
              <w:jc w:val="left"/>
              <w:rPr>
                <w:rFonts w:asciiTheme="minorHAnsi" w:hAnsiTheme="minorHAnsi" w:cstheme="minorHAnsi"/>
                <w:spacing w:val="-3"/>
                <w:sz w:val="24"/>
                <w:szCs w:val="24"/>
                <w:lang w:val="en-GB"/>
              </w:rPr>
            </w:pPr>
            <w:r w:rsidRPr="00E61BF4">
              <w:rPr>
                <w:rFonts w:asciiTheme="minorHAnsi" w:hAnsiTheme="minorHAnsi" w:cstheme="minorHAnsi"/>
                <w:spacing w:val="-3"/>
                <w:sz w:val="24"/>
                <w:szCs w:val="24"/>
                <w:lang w:val="en-GB"/>
              </w:rPr>
              <w:t xml:space="preserve">To: </w:t>
            </w:r>
            <w:r w:rsidRPr="00E61BF4">
              <w:rPr>
                <w:rFonts w:asciiTheme="minorHAnsi" w:hAnsiTheme="minorHAnsi" w:cstheme="minorHAnsi"/>
                <w:color w:val="FF0000"/>
                <w:spacing w:val="-3"/>
                <w:sz w:val="24"/>
                <w:szCs w:val="24"/>
                <w:lang w:val="en-GB"/>
              </w:rPr>
              <w:t>[•]</w:t>
            </w:r>
          </w:p>
          <w:p w14:paraId="6FE7E226" w14:textId="77777777" w:rsidR="001C1041" w:rsidRPr="00E61BF4" w:rsidRDefault="001C1041" w:rsidP="00E61BF4">
            <w:pPr>
              <w:tabs>
                <w:tab w:val="left" w:pos="-720"/>
                <w:tab w:val="left" w:pos="567"/>
                <w:tab w:val="left" w:pos="709"/>
              </w:tabs>
              <w:suppressAutoHyphens/>
              <w:spacing w:after="0" w:line="360" w:lineRule="auto"/>
              <w:ind w:left="709" w:hanging="709"/>
              <w:jc w:val="left"/>
              <w:rPr>
                <w:rFonts w:asciiTheme="minorHAnsi" w:hAnsiTheme="minorHAnsi" w:cstheme="minorHAnsi"/>
                <w:spacing w:val="-3"/>
                <w:sz w:val="24"/>
                <w:szCs w:val="24"/>
                <w:lang w:val="en-GB"/>
              </w:rPr>
            </w:pPr>
            <w:r w:rsidRPr="00E61BF4">
              <w:rPr>
                <w:rFonts w:asciiTheme="minorHAnsi" w:hAnsiTheme="minorHAnsi" w:cstheme="minorHAnsi"/>
                <w:spacing w:val="-3"/>
                <w:sz w:val="24"/>
                <w:szCs w:val="24"/>
                <w:lang w:val="en-GB"/>
              </w:rPr>
              <w:t xml:space="preserve">Address: </w:t>
            </w:r>
            <w:r w:rsidRPr="00E61BF4">
              <w:rPr>
                <w:rFonts w:asciiTheme="minorHAnsi" w:hAnsiTheme="minorHAnsi" w:cstheme="minorHAnsi"/>
                <w:color w:val="FF0000"/>
                <w:spacing w:val="-3"/>
                <w:sz w:val="24"/>
                <w:szCs w:val="24"/>
                <w:lang w:val="en-GB"/>
              </w:rPr>
              <w:t>[•]</w:t>
            </w:r>
          </w:p>
          <w:p w14:paraId="2DDBCB7C" w14:textId="77777777" w:rsidR="001C1041" w:rsidRPr="00E61BF4" w:rsidRDefault="001C1041" w:rsidP="00E61BF4">
            <w:pPr>
              <w:tabs>
                <w:tab w:val="left" w:pos="-720"/>
                <w:tab w:val="left" w:pos="567"/>
                <w:tab w:val="left" w:pos="709"/>
              </w:tabs>
              <w:suppressAutoHyphens/>
              <w:spacing w:after="0" w:line="360" w:lineRule="auto"/>
              <w:ind w:left="709" w:hanging="709"/>
              <w:jc w:val="left"/>
              <w:rPr>
                <w:rFonts w:asciiTheme="minorHAnsi" w:hAnsiTheme="minorHAnsi" w:cstheme="minorHAnsi"/>
                <w:spacing w:val="-3"/>
                <w:sz w:val="24"/>
                <w:szCs w:val="24"/>
                <w:lang w:val="en-GB"/>
              </w:rPr>
            </w:pPr>
            <w:r w:rsidRPr="00E61BF4">
              <w:rPr>
                <w:rFonts w:asciiTheme="minorHAnsi" w:hAnsiTheme="minorHAnsi" w:cstheme="minorHAnsi"/>
                <w:spacing w:val="-3"/>
                <w:sz w:val="24"/>
                <w:szCs w:val="24"/>
                <w:lang w:val="en-GB"/>
              </w:rPr>
              <w:t xml:space="preserve">Email: </w:t>
            </w:r>
            <w:r w:rsidRPr="00E61BF4">
              <w:rPr>
                <w:rFonts w:asciiTheme="minorHAnsi" w:hAnsiTheme="minorHAnsi" w:cstheme="minorHAnsi"/>
                <w:color w:val="FF0000"/>
                <w:spacing w:val="-3"/>
                <w:sz w:val="24"/>
                <w:szCs w:val="24"/>
                <w:lang w:val="en-GB"/>
              </w:rPr>
              <w:t>[•]</w:t>
            </w:r>
          </w:p>
        </w:tc>
      </w:tr>
    </w:tbl>
    <w:p w14:paraId="58964F35" w14:textId="77777777" w:rsidR="00CC22A3" w:rsidRPr="00E61BF4" w:rsidRDefault="00CC22A3" w:rsidP="00E61BF4">
      <w:pPr>
        <w:tabs>
          <w:tab w:val="left" w:pos="567"/>
          <w:tab w:val="left" w:pos="709"/>
        </w:tabs>
        <w:spacing w:after="0" w:line="360" w:lineRule="auto"/>
        <w:ind w:left="709"/>
        <w:jc w:val="left"/>
        <w:rPr>
          <w:rFonts w:asciiTheme="minorHAnsi" w:hAnsiTheme="minorHAnsi" w:cstheme="minorHAnsi"/>
          <w:sz w:val="24"/>
          <w:szCs w:val="24"/>
          <w:lang w:val="en-US"/>
        </w:rPr>
      </w:pPr>
      <w:bookmarkStart w:id="10" w:name="_Hlk218520330"/>
    </w:p>
    <w:p w14:paraId="19699639" w14:textId="77777777" w:rsidR="008F45E8" w:rsidRPr="00E61BF4" w:rsidRDefault="008F45E8" w:rsidP="00E61BF4">
      <w:pPr>
        <w:tabs>
          <w:tab w:val="left" w:pos="567"/>
          <w:tab w:val="left" w:pos="709"/>
        </w:tabs>
        <w:spacing w:after="0" w:line="360" w:lineRule="auto"/>
        <w:ind w:left="709"/>
        <w:jc w:val="left"/>
        <w:rPr>
          <w:rFonts w:asciiTheme="minorHAnsi" w:hAnsiTheme="minorHAnsi" w:cstheme="minorHAnsi"/>
          <w:sz w:val="24"/>
          <w:szCs w:val="24"/>
          <w:lang w:val="en-US"/>
        </w:rPr>
      </w:pPr>
      <w:r w:rsidRPr="00E61BF4">
        <w:rPr>
          <w:rFonts w:asciiTheme="minorHAnsi" w:hAnsiTheme="minorHAnsi" w:cstheme="minorHAnsi"/>
          <w:sz w:val="24"/>
          <w:szCs w:val="24"/>
          <w:lang w:val="en-US"/>
        </w:rPr>
        <w:t>Any communication sent to the addresses stated in th</w:t>
      </w:r>
      <w:r w:rsidR="000E071E" w:rsidRPr="00E61BF4">
        <w:rPr>
          <w:rFonts w:asciiTheme="minorHAnsi" w:hAnsiTheme="minorHAnsi" w:cstheme="minorHAnsi"/>
          <w:sz w:val="24"/>
          <w:szCs w:val="24"/>
          <w:lang w:val="en-US"/>
        </w:rPr>
        <w:t>is clause</w:t>
      </w:r>
      <w:r w:rsidRPr="00E61BF4">
        <w:rPr>
          <w:rFonts w:asciiTheme="minorHAnsi" w:hAnsiTheme="minorHAnsi" w:cstheme="minorHAnsi"/>
          <w:sz w:val="24"/>
          <w:szCs w:val="24"/>
          <w:lang w:val="en-US"/>
        </w:rPr>
        <w:t xml:space="preserve"> paragraph shall be considered as properly made, unless the addressee has previously </w:t>
      </w:r>
      <w:proofErr w:type="gramStart"/>
      <w:r w:rsidRPr="00E61BF4">
        <w:rPr>
          <w:rFonts w:asciiTheme="minorHAnsi" w:hAnsiTheme="minorHAnsi" w:cstheme="minorHAnsi"/>
          <w:sz w:val="24"/>
          <w:szCs w:val="24"/>
          <w:lang w:val="en-US"/>
        </w:rPr>
        <w:t>notified</w:t>
      </w:r>
      <w:proofErr w:type="gramEnd"/>
      <w:r w:rsidRPr="00E61BF4">
        <w:rPr>
          <w:rFonts w:asciiTheme="minorHAnsi" w:hAnsiTheme="minorHAnsi" w:cstheme="minorHAnsi"/>
          <w:sz w:val="24"/>
          <w:szCs w:val="24"/>
          <w:lang w:val="en-US"/>
        </w:rPr>
        <w:t xml:space="preserve"> in writing to the other Party a change of </w:t>
      </w:r>
      <w:proofErr w:type="gramStart"/>
      <w:r w:rsidRPr="00E61BF4">
        <w:rPr>
          <w:rFonts w:asciiTheme="minorHAnsi" w:hAnsiTheme="minorHAnsi" w:cstheme="minorHAnsi"/>
          <w:sz w:val="24"/>
          <w:szCs w:val="24"/>
          <w:lang w:val="en-US"/>
        </w:rPr>
        <w:t>its address</w:t>
      </w:r>
      <w:proofErr w:type="gramEnd"/>
      <w:r w:rsidRPr="00E61BF4">
        <w:rPr>
          <w:rFonts w:asciiTheme="minorHAnsi" w:hAnsiTheme="minorHAnsi" w:cstheme="minorHAnsi"/>
          <w:sz w:val="24"/>
          <w:szCs w:val="24"/>
          <w:lang w:val="en-US"/>
        </w:rPr>
        <w:t>.</w:t>
      </w:r>
    </w:p>
    <w:bookmarkEnd w:id="10"/>
    <w:p w14:paraId="02B4C6C0" w14:textId="77777777" w:rsidR="008F45E8" w:rsidRPr="00E61BF4" w:rsidRDefault="008F45E8" w:rsidP="00E61BF4">
      <w:pPr>
        <w:pStyle w:val="Ttulo1"/>
        <w:numPr>
          <w:ilvl w:val="0"/>
          <w:numId w:val="2"/>
        </w:numPr>
        <w:tabs>
          <w:tab w:val="clear" w:pos="4513"/>
          <w:tab w:val="left" w:pos="567"/>
          <w:tab w:val="left" w:pos="709"/>
        </w:tabs>
        <w:spacing w:line="360" w:lineRule="auto"/>
        <w:ind w:left="709" w:hanging="709"/>
        <w:jc w:val="left"/>
        <w:rPr>
          <w:rFonts w:asciiTheme="minorHAnsi" w:hAnsiTheme="minorHAnsi" w:cstheme="minorHAnsi"/>
          <w:sz w:val="24"/>
          <w:szCs w:val="24"/>
          <w:lang w:val="en-GB"/>
        </w:rPr>
      </w:pPr>
      <w:r w:rsidRPr="00E61BF4">
        <w:rPr>
          <w:rFonts w:asciiTheme="minorHAnsi" w:hAnsiTheme="minorHAnsi" w:cstheme="minorHAnsi"/>
          <w:sz w:val="24"/>
          <w:szCs w:val="24"/>
          <w:lang w:val="en-GB"/>
        </w:rPr>
        <w:t xml:space="preserve">PERSONAL DATA PROTECTION </w:t>
      </w:r>
    </w:p>
    <w:p w14:paraId="6C397682" w14:textId="77777777" w:rsidR="000E071E" w:rsidRPr="00E61BF4" w:rsidRDefault="000E071E" w:rsidP="00E61BF4">
      <w:pPr>
        <w:pStyle w:val="Ttulo2"/>
        <w:numPr>
          <w:ilvl w:val="1"/>
          <w:numId w:val="2"/>
        </w:numPr>
        <w:tabs>
          <w:tab w:val="left" w:pos="709"/>
        </w:tabs>
        <w:spacing w:line="360" w:lineRule="auto"/>
        <w:ind w:left="709" w:hanging="709"/>
        <w:jc w:val="left"/>
        <w:rPr>
          <w:rFonts w:asciiTheme="minorHAnsi" w:hAnsiTheme="minorHAnsi" w:cstheme="minorHAnsi"/>
          <w:b w:val="0"/>
          <w:sz w:val="24"/>
          <w:szCs w:val="24"/>
          <w:lang w:val="en-GB"/>
        </w:rPr>
      </w:pPr>
      <w:bookmarkStart w:id="11" w:name="_Hlk218520631"/>
      <w:r w:rsidRPr="00E61BF4">
        <w:rPr>
          <w:rFonts w:asciiTheme="minorHAnsi" w:hAnsiTheme="minorHAnsi" w:cstheme="minorHAnsi"/>
          <w:b w:val="0"/>
          <w:sz w:val="24"/>
          <w:szCs w:val="24"/>
          <w:lang w:val="en-GB"/>
        </w:rPr>
        <w:t xml:space="preserve">In accordance with the provisions of Regulation (EU) 2016/679 of the European Parliament and of the Council, of 27 April </w:t>
      </w:r>
      <w:r w:rsidR="00345F92" w:rsidRPr="00E61BF4">
        <w:rPr>
          <w:rFonts w:asciiTheme="minorHAnsi" w:hAnsiTheme="minorHAnsi" w:cstheme="minorHAnsi"/>
          <w:b w:val="0"/>
          <w:sz w:val="24"/>
          <w:szCs w:val="24"/>
          <w:lang w:val="en-GB"/>
        </w:rPr>
        <w:t xml:space="preserve">on the protection of natural persons with regard to the processing of personal data and on the free movement of such data </w:t>
      </w:r>
      <w:r w:rsidRPr="00E61BF4">
        <w:rPr>
          <w:rFonts w:asciiTheme="minorHAnsi" w:hAnsiTheme="minorHAnsi" w:cstheme="minorHAnsi"/>
          <w:b w:val="0"/>
          <w:sz w:val="24"/>
          <w:szCs w:val="24"/>
          <w:lang w:val="en-GB"/>
        </w:rPr>
        <w:t>(General Data Protection Regulation or GDPR), as well as Organic Law 3/2018, of 5 December, on the Protection of Personal Data and Guarantee of Digital Rights, and other applicable data protection regulations, the Parties inform that the personal data of the signatories of this Agreement, as well as those relating to the contact persons of each entity, will be processed by the Parties as independent Data Controllers, in order to manage the correct execution of the contractual relationship.</w:t>
      </w:r>
    </w:p>
    <w:p w14:paraId="7384535C" w14:textId="77777777" w:rsidR="000E071E" w:rsidRPr="00E61BF4" w:rsidRDefault="000E071E" w:rsidP="00E61BF4">
      <w:pPr>
        <w:pStyle w:val="Ttulo2"/>
        <w:numPr>
          <w:ilvl w:val="1"/>
          <w:numId w:val="2"/>
        </w:numPr>
        <w:tabs>
          <w:tab w:val="left" w:pos="709"/>
        </w:tabs>
        <w:spacing w:line="360" w:lineRule="auto"/>
        <w:ind w:left="709" w:hanging="709"/>
        <w:jc w:val="left"/>
        <w:rPr>
          <w:rFonts w:asciiTheme="minorHAnsi" w:hAnsiTheme="minorHAnsi" w:cstheme="minorHAnsi"/>
          <w:b w:val="0"/>
          <w:sz w:val="24"/>
          <w:szCs w:val="24"/>
          <w:lang w:val="en-GB"/>
        </w:rPr>
      </w:pPr>
      <w:r w:rsidRPr="00E61BF4">
        <w:rPr>
          <w:rFonts w:asciiTheme="minorHAnsi" w:hAnsiTheme="minorHAnsi" w:cstheme="minorHAnsi"/>
          <w:b w:val="0"/>
          <w:sz w:val="24"/>
          <w:szCs w:val="24"/>
          <w:lang w:val="en-GB"/>
        </w:rPr>
        <w:t>Personal data will be kept during the period of validity of this Agreement, and thereafter for the mandatory period established by commercial, accounting, tax or other current regulations that establish a mandatory retention period longer than the aforementioned.</w:t>
      </w:r>
    </w:p>
    <w:p w14:paraId="367EE430" w14:textId="77777777" w:rsidR="000E071E" w:rsidRPr="00E61BF4" w:rsidRDefault="000E071E" w:rsidP="00E61BF4">
      <w:pPr>
        <w:pStyle w:val="Ttulo2"/>
        <w:numPr>
          <w:ilvl w:val="1"/>
          <w:numId w:val="2"/>
        </w:numPr>
        <w:tabs>
          <w:tab w:val="left" w:pos="709"/>
        </w:tabs>
        <w:spacing w:line="360" w:lineRule="auto"/>
        <w:ind w:left="709" w:hanging="709"/>
        <w:jc w:val="left"/>
        <w:rPr>
          <w:rFonts w:asciiTheme="minorHAnsi" w:hAnsiTheme="minorHAnsi" w:cstheme="minorHAnsi"/>
          <w:b w:val="0"/>
          <w:sz w:val="24"/>
          <w:szCs w:val="24"/>
          <w:lang w:val="en-GB"/>
        </w:rPr>
      </w:pPr>
      <w:r w:rsidRPr="00E61BF4">
        <w:rPr>
          <w:rFonts w:asciiTheme="minorHAnsi" w:hAnsiTheme="minorHAnsi" w:cstheme="minorHAnsi"/>
          <w:b w:val="0"/>
          <w:sz w:val="24"/>
          <w:szCs w:val="24"/>
          <w:lang w:val="en-GB"/>
        </w:rPr>
        <w:t>Personal data may be communicated to third parties providing auxiliary services when it is necessary for the correct development of the relationship, and in case of requirement to Courts, State Security Corps or other Public Authorities.</w:t>
      </w:r>
    </w:p>
    <w:p w14:paraId="3D04D157" w14:textId="76F493FA" w:rsidR="00A82758" w:rsidRPr="00E61BF4" w:rsidRDefault="000E071E" w:rsidP="00E61BF4">
      <w:pPr>
        <w:pStyle w:val="Ttulo2"/>
        <w:numPr>
          <w:ilvl w:val="1"/>
          <w:numId w:val="2"/>
        </w:numPr>
        <w:tabs>
          <w:tab w:val="left" w:pos="709"/>
        </w:tabs>
        <w:spacing w:line="360" w:lineRule="auto"/>
        <w:ind w:left="709" w:hanging="709"/>
        <w:jc w:val="left"/>
        <w:rPr>
          <w:rFonts w:asciiTheme="minorHAnsi" w:hAnsiTheme="minorHAnsi" w:cstheme="minorHAnsi"/>
          <w:b w:val="0"/>
          <w:sz w:val="24"/>
          <w:szCs w:val="24"/>
          <w:lang w:val="en-GB"/>
        </w:rPr>
      </w:pPr>
      <w:r w:rsidRPr="00E61BF4">
        <w:rPr>
          <w:rFonts w:asciiTheme="minorHAnsi" w:hAnsiTheme="minorHAnsi" w:cstheme="minorHAnsi"/>
          <w:b w:val="0"/>
          <w:sz w:val="24"/>
          <w:szCs w:val="24"/>
          <w:lang w:val="en-GB"/>
        </w:rPr>
        <w:lastRenderedPageBreak/>
        <w:t xml:space="preserve">The interested Parties may at any time exercise their rights </w:t>
      </w:r>
      <w:r w:rsidR="00A82758" w:rsidRPr="00E61BF4">
        <w:rPr>
          <w:rFonts w:asciiTheme="minorHAnsi" w:hAnsiTheme="minorHAnsi" w:cstheme="minorHAnsi"/>
          <w:b w:val="0"/>
          <w:sz w:val="24"/>
          <w:szCs w:val="24"/>
          <w:lang w:val="en-GB"/>
        </w:rPr>
        <w:t>under data protection regulation (including rights, rectification, deletion and objection</w:t>
      </w:r>
      <w:r w:rsidR="00645D5F" w:rsidRPr="00E61BF4">
        <w:rPr>
          <w:rFonts w:asciiTheme="minorHAnsi" w:hAnsiTheme="minorHAnsi" w:cstheme="minorHAnsi"/>
          <w:b w:val="0"/>
          <w:sz w:val="24"/>
          <w:szCs w:val="24"/>
          <w:lang w:val="en-GB"/>
        </w:rPr>
        <w:t xml:space="preserve"> rights)</w:t>
      </w:r>
      <w:r w:rsidR="00A82758" w:rsidRPr="00E61BF4">
        <w:rPr>
          <w:rFonts w:asciiTheme="minorHAnsi" w:hAnsiTheme="minorHAnsi" w:cstheme="minorHAnsi"/>
          <w:b w:val="0"/>
          <w:sz w:val="24"/>
          <w:szCs w:val="24"/>
          <w:lang w:val="en-GB"/>
        </w:rPr>
        <w:t xml:space="preserve"> by contacting</w:t>
      </w:r>
      <w:r w:rsidR="00645D5F" w:rsidRPr="00E61BF4">
        <w:rPr>
          <w:rFonts w:asciiTheme="minorHAnsi" w:hAnsiTheme="minorHAnsi" w:cstheme="minorHAnsi"/>
          <w:b w:val="0"/>
          <w:sz w:val="24"/>
          <w:szCs w:val="24"/>
          <w:lang w:val="en-GB"/>
        </w:rPr>
        <w:t>:</w:t>
      </w:r>
    </w:p>
    <w:bookmarkEnd w:id="11"/>
    <w:p w14:paraId="314F56F5" w14:textId="4AAFB5C3" w:rsidR="000E071E" w:rsidRPr="00E61BF4" w:rsidRDefault="000E071E" w:rsidP="00E61BF4">
      <w:pPr>
        <w:pStyle w:val="Prrafodelista"/>
        <w:numPr>
          <w:ilvl w:val="0"/>
          <w:numId w:val="17"/>
        </w:numPr>
        <w:tabs>
          <w:tab w:val="left" w:pos="-720"/>
          <w:tab w:val="left" w:pos="709"/>
          <w:tab w:val="left" w:pos="993"/>
        </w:tabs>
        <w:suppressAutoHyphens/>
        <w:spacing w:line="360" w:lineRule="auto"/>
        <w:ind w:left="709" w:firstLine="0"/>
        <w:rPr>
          <w:rFonts w:asciiTheme="minorHAnsi" w:hAnsiTheme="minorHAnsi" w:cstheme="minorHAnsi"/>
          <w:spacing w:val="-3"/>
          <w:sz w:val="24"/>
          <w:szCs w:val="24"/>
          <w:lang w:val="en-GB"/>
        </w:rPr>
      </w:pPr>
      <w:r w:rsidRPr="00E61BF4">
        <w:rPr>
          <w:rFonts w:asciiTheme="minorHAnsi" w:hAnsiTheme="minorHAnsi" w:cstheme="minorHAnsi"/>
          <w:spacing w:val="-3"/>
          <w:sz w:val="24"/>
          <w:szCs w:val="24"/>
          <w:lang w:val="en-US"/>
        </w:rPr>
        <w:t xml:space="preserve">To </w:t>
      </w:r>
      <w:r w:rsidRPr="00E61BF4">
        <w:rPr>
          <w:rFonts w:asciiTheme="minorHAnsi" w:hAnsiTheme="minorHAnsi" w:cstheme="minorHAnsi"/>
          <w:color w:val="FF0000"/>
          <w:sz w:val="24"/>
          <w:szCs w:val="24"/>
          <w:lang w:val="en-GB"/>
        </w:rPr>
        <w:t>[ACRONYM PE]</w:t>
      </w:r>
      <w:r w:rsidRPr="00E61BF4">
        <w:rPr>
          <w:rFonts w:asciiTheme="minorHAnsi" w:hAnsiTheme="minorHAnsi" w:cstheme="minorHAnsi"/>
          <w:spacing w:val="-3"/>
          <w:sz w:val="24"/>
          <w:szCs w:val="24"/>
          <w:lang w:val="en-US"/>
        </w:rPr>
        <w:t xml:space="preserve">: </w:t>
      </w:r>
      <w:r w:rsidRPr="00E61BF4">
        <w:rPr>
          <w:rFonts w:asciiTheme="minorHAnsi" w:hAnsiTheme="minorHAnsi" w:cstheme="minorHAnsi"/>
          <w:color w:val="FF0000"/>
          <w:spacing w:val="-3"/>
          <w:sz w:val="24"/>
          <w:szCs w:val="24"/>
          <w:lang w:val="en-GB"/>
        </w:rPr>
        <w:t>[•]</w:t>
      </w:r>
      <w:r w:rsidR="00645D5F" w:rsidRPr="00E61BF4">
        <w:rPr>
          <w:rFonts w:asciiTheme="minorHAnsi" w:hAnsiTheme="minorHAnsi" w:cstheme="minorHAnsi"/>
          <w:color w:val="FF0000"/>
          <w:spacing w:val="-3"/>
          <w:sz w:val="24"/>
          <w:szCs w:val="24"/>
          <w:lang w:val="en-GB"/>
        </w:rPr>
        <w:t xml:space="preserve">; </w:t>
      </w:r>
      <w:r w:rsidRPr="00E61BF4">
        <w:rPr>
          <w:rFonts w:asciiTheme="minorHAnsi" w:hAnsiTheme="minorHAnsi" w:cstheme="minorHAnsi"/>
          <w:spacing w:val="-3"/>
          <w:sz w:val="24"/>
          <w:szCs w:val="24"/>
          <w:lang w:val="en-US"/>
        </w:rPr>
        <w:t xml:space="preserve">To Licensee: </w:t>
      </w:r>
      <w:r w:rsidRPr="00E61BF4">
        <w:rPr>
          <w:rFonts w:asciiTheme="minorHAnsi" w:hAnsiTheme="minorHAnsi" w:cstheme="minorHAnsi"/>
          <w:color w:val="FF0000"/>
          <w:spacing w:val="-3"/>
          <w:sz w:val="24"/>
          <w:szCs w:val="24"/>
          <w:lang w:val="en-GB"/>
        </w:rPr>
        <w:t>[•]</w:t>
      </w:r>
    </w:p>
    <w:p w14:paraId="4BC7CA59" w14:textId="77777777" w:rsidR="00A82758" w:rsidRPr="00E61BF4" w:rsidRDefault="00A82758" w:rsidP="00E61BF4">
      <w:pPr>
        <w:pStyle w:val="Ttulo2"/>
        <w:numPr>
          <w:ilvl w:val="1"/>
          <w:numId w:val="2"/>
        </w:numPr>
        <w:tabs>
          <w:tab w:val="left" w:pos="709"/>
        </w:tabs>
        <w:spacing w:line="360" w:lineRule="auto"/>
        <w:ind w:left="709" w:hanging="709"/>
        <w:jc w:val="left"/>
        <w:rPr>
          <w:rFonts w:asciiTheme="minorHAnsi" w:hAnsiTheme="minorHAnsi" w:cstheme="minorHAnsi"/>
          <w:b w:val="0"/>
          <w:sz w:val="24"/>
          <w:szCs w:val="24"/>
          <w:lang w:val="en-GB"/>
        </w:rPr>
      </w:pPr>
      <w:r w:rsidRPr="00E61BF4">
        <w:rPr>
          <w:rFonts w:asciiTheme="minorHAnsi" w:hAnsiTheme="minorHAnsi" w:cstheme="minorHAnsi"/>
          <w:b w:val="0"/>
          <w:sz w:val="24"/>
          <w:szCs w:val="24"/>
          <w:lang w:val="en-GB"/>
        </w:rPr>
        <w:t>Likewise, if interested Parties consider that their data has been processed inappropriately, they have the right to lodge a complaint with the Spanish Data Protection Agency (www.aepd.es).</w:t>
      </w:r>
    </w:p>
    <w:p w14:paraId="4AAA8DE6" w14:textId="77777777" w:rsidR="00DA5755" w:rsidRPr="00E61BF4" w:rsidRDefault="008F45E8" w:rsidP="00E61BF4">
      <w:pPr>
        <w:pStyle w:val="Ttulo1"/>
        <w:numPr>
          <w:ilvl w:val="0"/>
          <w:numId w:val="2"/>
        </w:numPr>
        <w:tabs>
          <w:tab w:val="clear" w:pos="4513"/>
          <w:tab w:val="left" w:pos="567"/>
          <w:tab w:val="left" w:pos="709"/>
        </w:tabs>
        <w:spacing w:line="360" w:lineRule="auto"/>
        <w:ind w:left="709" w:hanging="709"/>
        <w:jc w:val="left"/>
        <w:rPr>
          <w:rFonts w:asciiTheme="minorHAnsi" w:hAnsiTheme="minorHAnsi" w:cstheme="minorHAnsi"/>
          <w:bCs/>
          <w:sz w:val="24"/>
          <w:szCs w:val="24"/>
          <w:lang w:val="en-GB"/>
        </w:rPr>
      </w:pPr>
      <w:r w:rsidRPr="00E61BF4">
        <w:rPr>
          <w:rFonts w:asciiTheme="minorHAnsi" w:hAnsiTheme="minorHAnsi" w:cstheme="minorHAnsi"/>
          <w:bCs/>
          <w:sz w:val="24"/>
          <w:szCs w:val="24"/>
          <w:lang w:val="en-GB"/>
        </w:rPr>
        <w:t>GOVERNING</w:t>
      </w:r>
      <w:r w:rsidR="00DA5755" w:rsidRPr="00E61BF4">
        <w:rPr>
          <w:rFonts w:asciiTheme="minorHAnsi" w:hAnsiTheme="minorHAnsi" w:cstheme="minorHAnsi"/>
          <w:bCs/>
          <w:sz w:val="24"/>
          <w:szCs w:val="24"/>
          <w:lang w:val="en-GB"/>
        </w:rPr>
        <w:t xml:space="preserve"> LAW AND JURISDICTION</w:t>
      </w:r>
    </w:p>
    <w:p w14:paraId="0C129B08" w14:textId="77777777" w:rsidR="001740A4" w:rsidRPr="00E61BF4" w:rsidRDefault="00BD2DE2" w:rsidP="00E61BF4">
      <w:pPr>
        <w:tabs>
          <w:tab w:val="left" w:pos="709"/>
        </w:tabs>
        <w:spacing w:line="360" w:lineRule="auto"/>
        <w:ind w:left="709" w:hanging="709"/>
        <w:jc w:val="left"/>
        <w:rPr>
          <w:rFonts w:asciiTheme="minorHAnsi" w:hAnsiTheme="minorHAnsi" w:cstheme="minorHAnsi"/>
          <w:b/>
          <w:sz w:val="24"/>
          <w:szCs w:val="24"/>
          <w:lang w:val="en-US"/>
        </w:rPr>
      </w:pPr>
      <w:r w:rsidRPr="00E61BF4">
        <w:rPr>
          <w:rFonts w:asciiTheme="minorHAnsi" w:hAnsiTheme="minorHAnsi" w:cstheme="minorHAnsi"/>
          <w:b/>
          <w:color w:val="4472C4" w:themeColor="accent1"/>
          <w:sz w:val="24"/>
          <w:szCs w:val="24"/>
          <w:lang w:val="en-US"/>
        </w:rPr>
        <w:t>[</w:t>
      </w:r>
      <w:r w:rsidR="001740A4" w:rsidRPr="00E61BF4">
        <w:rPr>
          <w:rFonts w:asciiTheme="minorHAnsi" w:hAnsiTheme="minorHAnsi" w:cstheme="minorHAnsi"/>
          <w:b/>
          <w:color w:val="4472C4" w:themeColor="accent1"/>
          <w:sz w:val="24"/>
          <w:szCs w:val="24"/>
          <w:lang w:val="en-US"/>
        </w:rPr>
        <w:t>OPTION 1</w:t>
      </w:r>
      <w:r w:rsidR="00A82758" w:rsidRPr="00E61BF4">
        <w:rPr>
          <w:rFonts w:asciiTheme="minorHAnsi" w:hAnsiTheme="minorHAnsi" w:cstheme="minorHAnsi"/>
          <w:b/>
          <w:color w:val="4472C4" w:themeColor="accent1"/>
          <w:sz w:val="24"/>
          <w:szCs w:val="24"/>
          <w:lang w:val="en-US"/>
        </w:rPr>
        <w:t xml:space="preserve">. </w:t>
      </w:r>
      <w:r w:rsidR="00A82758" w:rsidRPr="00E61BF4">
        <w:rPr>
          <w:rFonts w:asciiTheme="minorHAnsi" w:hAnsiTheme="minorHAnsi" w:cstheme="minorHAnsi"/>
          <w:color w:val="4472C4" w:themeColor="accent1"/>
          <w:sz w:val="24"/>
          <w:szCs w:val="24"/>
          <w:lang w:val="en-US"/>
        </w:rPr>
        <w:t>Mediation</w:t>
      </w:r>
      <w:r w:rsidRPr="00E61BF4">
        <w:rPr>
          <w:rFonts w:asciiTheme="minorHAnsi" w:hAnsiTheme="minorHAnsi" w:cstheme="minorHAnsi"/>
          <w:b/>
          <w:color w:val="4472C4" w:themeColor="accent1"/>
          <w:sz w:val="24"/>
          <w:szCs w:val="24"/>
          <w:lang w:val="en-US"/>
        </w:rPr>
        <w:t>]</w:t>
      </w:r>
    </w:p>
    <w:p w14:paraId="40D239A7" w14:textId="51A686DA" w:rsidR="001740A4" w:rsidRPr="00E61BF4" w:rsidRDefault="001740A4" w:rsidP="00E61BF4">
      <w:pPr>
        <w:pStyle w:val="Ttulo2"/>
        <w:numPr>
          <w:ilvl w:val="1"/>
          <w:numId w:val="2"/>
        </w:numPr>
        <w:tabs>
          <w:tab w:val="left" w:pos="709"/>
        </w:tabs>
        <w:spacing w:line="360" w:lineRule="auto"/>
        <w:ind w:left="709" w:hanging="709"/>
        <w:jc w:val="left"/>
        <w:rPr>
          <w:rFonts w:asciiTheme="minorHAnsi" w:hAnsiTheme="minorHAnsi" w:cstheme="minorHAnsi"/>
          <w:b w:val="0"/>
          <w:sz w:val="24"/>
          <w:szCs w:val="24"/>
          <w:lang w:val="en-GB"/>
        </w:rPr>
      </w:pPr>
      <w:r w:rsidRPr="00E61BF4">
        <w:rPr>
          <w:rFonts w:asciiTheme="minorHAnsi" w:hAnsiTheme="minorHAnsi" w:cstheme="minorHAnsi"/>
          <w:b w:val="0"/>
          <w:sz w:val="24"/>
          <w:szCs w:val="24"/>
          <w:lang w:val="en-GB"/>
        </w:rPr>
        <w:t xml:space="preserve">The Agreement is </w:t>
      </w:r>
      <w:r w:rsidR="00F75D99" w:rsidRPr="00E61BF4">
        <w:rPr>
          <w:rFonts w:asciiTheme="minorHAnsi" w:hAnsiTheme="minorHAnsi" w:cstheme="minorHAnsi"/>
          <w:b w:val="0"/>
          <w:sz w:val="24"/>
          <w:szCs w:val="24"/>
          <w:lang w:val="en-GB"/>
        </w:rPr>
        <w:t xml:space="preserve">of a </w:t>
      </w:r>
      <w:r w:rsidRPr="00E61BF4">
        <w:rPr>
          <w:rFonts w:asciiTheme="minorHAnsi" w:hAnsiTheme="minorHAnsi" w:cstheme="minorHAnsi"/>
          <w:b w:val="0"/>
          <w:sz w:val="24"/>
          <w:szCs w:val="24"/>
          <w:lang w:val="en-GB"/>
        </w:rPr>
        <w:t>private nature and shall be governed by the laws of Spain.</w:t>
      </w:r>
    </w:p>
    <w:p w14:paraId="5BFA9AE7" w14:textId="6814F640" w:rsidR="001740A4" w:rsidRPr="00E61BF4" w:rsidRDefault="001740A4" w:rsidP="00E61BF4">
      <w:pPr>
        <w:pStyle w:val="Ttulo2"/>
        <w:numPr>
          <w:ilvl w:val="1"/>
          <w:numId w:val="2"/>
        </w:numPr>
        <w:tabs>
          <w:tab w:val="left" w:pos="709"/>
        </w:tabs>
        <w:spacing w:line="360" w:lineRule="auto"/>
        <w:ind w:left="709" w:hanging="709"/>
        <w:jc w:val="left"/>
        <w:rPr>
          <w:rFonts w:asciiTheme="minorHAnsi" w:hAnsiTheme="minorHAnsi" w:cstheme="minorHAnsi"/>
          <w:b w:val="0"/>
          <w:sz w:val="24"/>
          <w:szCs w:val="24"/>
          <w:lang w:val="en-US"/>
        </w:rPr>
      </w:pPr>
      <w:r w:rsidRPr="00E61BF4">
        <w:rPr>
          <w:rFonts w:asciiTheme="minorHAnsi" w:hAnsiTheme="minorHAnsi" w:cstheme="minorHAnsi"/>
          <w:b w:val="0"/>
          <w:sz w:val="24"/>
          <w:szCs w:val="24"/>
          <w:lang w:val="en-US"/>
        </w:rPr>
        <w:t>The Parties agree that any dispute, controversy or claim arising</w:t>
      </w:r>
      <w:r w:rsidR="00A25CF9" w:rsidRPr="00E61BF4">
        <w:rPr>
          <w:rFonts w:asciiTheme="minorHAnsi" w:hAnsiTheme="minorHAnsi" w:cstheme="minorHAnsi"/>
          <w:b w:val="0"/>
          <w:sz w:val="24"/>
          <w:szCs w:val="24"/>
          <w:lang w:val="en-US"/>
        </w:rPr>
        <w:t xml:space="preserve"> under, </w:t>
      </w:r>
      <w:r w:rsidRPr="00E61BF4">
        <w:rPr>
          <w:rFonts w:asciiTheme="minorHAnsi" w:hAnsiTheme="minorHAnsi" w:cstheme="minorHAnsi"/>
          <w:b w:val="0"/>
          <w:sz w:val="24"/>
          <w:szCs w:val="24"/>
          <w:lang w:val="en-US"/>
        </w:rPr>
        <w:t xml:space="preserve">out of or relating to this Agreement and any subsequent amendments to this Agreement, including, without limitation, its formation, validity, binding effect, interpretation, performance, breach or termination, as well as non-contractual claims, shall be submitted to mediation in accordance with the WIPO Mediation Rules. The place of mediation shall be </w:t>
      </w:r>
      <w:r w:rsidRPr="00E61BF4">
        <w:rPr>
          <w:rFonts w:asciiTheme="minorHAnsi" w:hAnsiTheme="minorHAnsi" w:cstheme="minorHAnsi"/>
          <w:b w:val="0"/>
          <w:color w:val="FF0000"/>
          <w:sz w:val="24"/>
          <w:szCs w:val="24"/>
          <w:lang w:val="en-US"/>
        </w:rPr>
        <w:t>[•]</w:t>
      </w:r>
      <w:r w:rsidRPr="00E61BF4">
        <w:rPr>
          <w:rFonts w:asciiTheme="minorHAnsi" w:hAnsiTheme="minorHAnsi" w:cstheme="minorHAnsi"/>
          <w:b w:val="0"/>
          <w:sz w:val="24"/>
          <w:szCs w:val="24"/>
          <w:lang w:val="en-US"/>
        </w:rPr>
        <w:t>, Spain. The language to be used in the mediation shall be English.</w:t>
      </w:r>
    </w:p>
    <w:p w14:paraId="2FA2E1AA" w14:textId="77777777" w:rsidR="007528FC" w:rsidRPr="00E61BF4" w:rsidRDefault="001740A4" w:rsidP="00E61BF4">
      <w:pPr>
        <w:pStyle w:val="Ttulo2"/>
        <w:numPr>
          <w:ilvl w:val="1"/>
          <w:numId w:val="2"/>
        </w:numPr>
        <w:tabs>
          <w:tab w:val="left" w:pos="709"/>
        </w:tabs>
        <w:spacing w:line="360" w:lineRule="auto"/>
        <w:ind w:left="709" w:hanging="709"/>
        <w:jc w:val="left"/>
        <w:rPr>
          <w:rFonts w:asciiTheme="minorHAnsi" w:eastAsia="Calibri" w:hAnsiTheme="minorHAnsi" w:cstheme="minorHAnsi"/>
          <w:b w:val="0"/>
          <w:bCs/>
          <w:sz w:val="24"/>
          <w:szCs w:val="24"/>
          <w:lang w:val="en-US"/>
        </w:rPr>
      </w:pPr>
      <w:bookmarkStart w:id="12" w:name="_Hlk242716560"/>
      <w:bookmarkStart w:id="13" w:name="_Hlk242716472"/>
      <w:bookmarkStart w:id="14" w:name="_Hlk242716530"/>
      <w:r w:rsidRPr="00E61BF4">
        <w:rPr>
          <w:rFonts w:asciiTheme="minorHAnsi" w:hAnsiTheme="minorHAnsi" w:cstheme="minorHAnsi"/>
          <w:b w:val="0"/>
          <w:sz w:val="24"/>
          <w:szCs w:val="24"/>
          <w:lang w:val="en-US"/>
        </w:rPr>
        <w:t xml:space="preserve">If any such dispute, controversy or claim has not been settled pursuant to the mediation within sixty (60) </w:t>
      </w:r>
      <w:r w:rsidR="00E17BE1" w:rsidRPr="00E61BF4">
        <w:rPr>
          <w:rFonts w:asciiTheme="minorHAnsi" w:hAnsiTheme="minorHAnsi" w:cstheme="minorHAnsi"/>
          <w:b w:val="0"/>
          <w:sz w:val="24"/>
          <w:szCs w:val="24"/>
          <w:lang w:val="en-US"/>
        </w:rPr>
        <w:t xml:space="preserve">calendar </w:t>
      </w:r>
      <w:r w:rsidRPr="00E61BF4">
        <w:rPr>
          <w:rFonts w:asciiTheme="minorHAnsi" w:hAnsiTheme="minorHAnsi" w:cstheme="minorHAnsi"/>
          <w:b w:val="0"/>
          <w:sz w:val="24"/>
          <w:szCs w:val="24"/>
          <w:lang w:val="en-US"/>
        </w:rPr>
        <w:t xml:space="preserve">days of the commencement of the mediation, </w:t>
      </w:r>
      <w:r w:rsidR="00E17BE1" w:rsidRPr="00E61BF4">
        <w:rPr>
          <w:rFonts w:asciiTheme="minorHAnsi" w:hAnsiTheme="minorHAnsi" w:cstheme="minorHAnsi"/>
          <w:b w:val="0"/>
          <w:sz w:val="24"/>
          <w:szCs w:val="24"/>
          <w:lang w:val="en-US"/>
        </w:rPr>
        <w:t>the dispute shall be submitted to</w:t>
      </w:r>
      <w:r w:rsidRPr="00E61BF4">
        <w:rPr>
          <w:rFonts w:asciiTheme="minorHAnsi" w:hAnsiTheme="minorHAnsi" w:cstheme="minorHAnsi"/>
          <w:b w:val="0"/>
          <w:sz w:val="24"/>
          <w:szCs w:val="24"/>
          <w:lang w:val="en-US"/>
        </w:rPr>
        <w:t xml:space="preserve"> the competent </w:t>
      </w:r>
      <w:r w:rsidR="00A25CF9" w:rsidRPr="00E61BF4">
        <w:rPr>
          <w:rFonts w:asciiTheme="minorHAnsi" w:hAnsiTheme="minorHAnsi" w:cstheme="minorHAnsi"/>
          <w:b w:val="0"/>
          <w:sz w:val="24"/>
          <w:szCs w:val="24"/>
          <w:lang w:val="en-US"/>
        </w:rPr>
        <w:t>c</w:t>
      </w:r>
      <w:r w:rsidRPr="00E61BF4">
        <w:rPr>
          <w:rFonts w:asciiTheme="minorHAnsi" w:hAnsiTheme="minorHAnsi" w:cstheme="minorHAnsi"/>
          <w:b w:val="0"/>
          <w:sz w:val="24"/>
          <w:szCs w:val="24"/>
          <w:lang w:val="en-US"/>
        </w:rPr>
        <w:t xml:space="preserve">ourts of </w:t>
      </w:r>
      <w:r w:rsidRPr="00E61BF4">
        <w:rPr>
          <w:rFonts w:asciiTheme="minorHAnsi" w:hAnsiTheme="minorHAnsi" w:cstheme="minorHAnsi"/>
          <w:b w:val="0"/>
          <w:color w:val="FF0000"/>
          <w:sz w:val="24"/>
          <w:szCs w:val="24"/>
          <w:lang w:val="en-US"/>
        </w:rPr>
        <w:t>[•]</w:t>
      </w:r>
      <w:bookmarkEnd w:id="12"/>
      <w:r w:rsidR="007528FC" w:rsidRPr="00E61BF4">
        <w:rPr>
          <w:rFonts w:asciiTheme="minorHAnsi" w:hAnsiTheme="minorHAnsi" w:cstheme="minorHAnsi"/>
          <w:b w:val="0"/>
          <w:bCs/>
          <w:color w:val="FF0000"/>
          <w:sz w:val="24"/>
          <w:szCs w:val="24"/>
          <w:lang w:val="en-US"/>
        </w:rPr>
        <w:t xml:space="preserve"> </w:t>
      </w:r>
      <w:r w:rsidR="007528FC" w:rsidRPr="00E61BF4">
        <w:rPr>
          <w:rFonts w:asciiTheme="minorHAnsi" w:eastAsia="Calibri" w:hAnsiTheme="minorHAnsi" w:cstheme="minorHAnsi"/>
          <w:b w:val="0"/>
          <w:bCs/>
          <w:sz w:val="24"/>
          <w:szCs w:val="24"/>
          <w:lang w:val="en-US"/>
        </w:rPr>
        <w:t>Spain, with an express waiver of any other jurisdiction that could apply.</w:t>
      </w:r>
    </w:p>
    <w:bookmarkEnd w:id="13"/>
    <w:bookmarkEnd w:id="14"/>
    <w:p w14:paraId="27C0B213" w14:textId="77777777" w:rsidR="001740A4" w:rsidRPr="00E61BF4" w:rsidRDefault="00BD2DE2" w:rsidP="00E61BF4">
      <w:pPr>
        <w:keepNext/>
        <w:tabs>
          <w:tab w:val="left" w:pos="567"/>
          <w:tab w:val="left" w:pos="709"/>
        </w:tabs>
        <w:spacing w:before="240" w:line="360" w:lineRule="auto"/>
        <w:ind w:left="709" w:hanging="709"/>
        <w:jc w:val="left"/>
        <w:rPr>
          <w:rFonts w:asciiTheme="minorHAnsi" w:hAnsiTheme="minorHAnsi" w:cstheme="minorHAnsi"/>
          <w:color w:val="4472C4" w:themeColor="accent1"/>
          <w:sz w:val="24"/>
          <w:szCs w:val="24"/>
          <w:highlight w:val="lightGray"/>
          <w:lang w:val="en-US"/>
        </w:rPr>
      </w:pPr>
      <w:r w:rsidRPr="00E61BF4">
        <w:rPr>
          <w:rFonts w:asciiTheme="minorHAnsi" w:hAnsiTheme="minorHAnsi" w:cstheme="minorHAnsi"/>
          <w:b/>
          <w:color w:val="4472C4" w:themeColor="accent1"/>
          <w:sz w:val="24"/>
          <w:szCs w:val="24"/>
          <w:lang w:val="en-US"/>
        </w:rPr>
        <w:t>[OPTION 2</w:t>
      </w:r>
      <w:r w:rsidR="00A82758" w:rsidRPr="00E61BF4">
        <w:rPr>
          <w:rFonts w:asciiTheme="minorHAnsi" w:hAnsiTheme="minorHAnsi" w:cstheme="minorHAnsi"/>
          <w:b/>
          <w:color w:val="4472C4" w:themeColor="accent1"/>
          <w:sz w:val="24"/>
          <w:szCs w:val="24"/>
          <w:lang w:val="en-US"/>
        </w:rPr>
        <w:t xml:space="preserve">. </w:t>
      </w:r>
      <w:r w:rsidR="00A82758" w:rsidRPr="00E61BF4">
        <w:rPr>
          <w:rFonts w:asciiTheme="minorHAnsi" w:hAnsiTheme="minorHAnsi" w:cstheme="minorHAnsi"/>
          <w:color w:val="4472C4" w:themeColor="accent1"/>
          <w:sz w:val="24"/>
          <w:szCs w:val="24"/>
          <w:lang w:val="en-US"/>
        </w:rPr>
        <w:t>Arbitration</w:t>
      </w:r>
      <w:r w:rsidRPr="00E61BF4">
        <w:rPr>
          <w:rFonts w:asciiTheme="minorHAnsi" w:hAnsiTheme="minorHAnsi" w:cstheme="minorHAnsi"/>
          <w:b/>
          <w:color w:val="4472C4" w:themeColor="accent1"/>
          <w:sz w:val="24"/>
          <w:szCs w:val="24"/>
          <w:lang w:val="en-US"/>
        </w:rPr>
        <w:t>]</w:t>
      </w:r>
    </w:p>
    <w:p w14:paraId="267C45BE" w14:textId="7716667F" w:rsidR="001740A4" w:rsidRPr="00E61BF4" w:rsidRDefault="001740A4" w:rsidP="00E61BF4">
      <w:pPr>
        <w:pStyle w:val="Ttulo2"/>
        <w:numPr>
          <w:ilvl w:val="1"/>
          <w:numId w:val="29"/>
        </w:numPr>
        <w:tabs>
          <w:tab w:val="left" w:pos="709"/>
        </w:tabs>
        <w:spacing w:line="360" w:lineRule="auto"/>
        <w:jc w:val="left"/>
        <w:rPr>
          <w:rFonts w:asciiTheme="minorHAnsi" w:hAnsiTheme="minorHAnsi" w:cstheme="minorHAnsi"/>
          <w:b w:val="0"/>
          <w:sz w:val="24"/>
          <w:szCs w:val="24"/>
          <w:lang w:val="en-US"/>
        </w:rPr>
      </w:pPr>
      <w:r w:rsidRPr="00E61BF4">
        <w:rPr>
          <w:rFonts w:asciiTheme="minorHAnsi" w:hAnsiTheme="minorHAnsi" w:cstheme="minorHAnsi"/>
          <w:b w:val="0"/>
          <w:sz w:val="24"/>
          <w:szCs w:val="24"/>
          <w:lang w:val="en-US"/>
        </w:rPr>
        <w:t xml:space="preserve">The Agreement </w:t>
      </w:r>
      <w:r w:rsidR="00F75D99" w:rsidRPr="00E61BF4">
        <w:rPr>
          <w:rFonts w:asciiTheme="minorHAnsi" w:hAnsiTheme="minorHAnsi" w:cstheme="minorHAnsi"/>
          <w:b w:val="0"/>
          <w:sz w:val="24"/>
          <w:szCs w:val="24"/>
          <w:lang w:val="en-GB"/>
        </w:rPr>
        <w:t>is of a private nature</w:t>
      </w:r>
      <w:r w:rsidRPr="00E61BF4">
        <w:rPr>
          <w:rFonts w:asciiTheme="minorHAnsi" w:hAnsiTheme="minorHAnsi" w:cstheme="minorHAnsi"/>
          <w:b w:val="0"/>
          <w:sz w:val="24"/>
          <w:szCs w:val="24"/>
          <w:lang w:val="en-US"/>
        </w:rPr>
        <w:t xml:space="preserve"> and shall be governed by the laws of Spain.</w:t>
      </w:r>
    </w:p>
    <w:p w14:paraId="088C3E67" w14:textId="2DBCCE60" w:rsidR="001740A4" w:rsidRPr="00E61BF4" w:rsidRDefault="001740A4" w:rsidP="00E61BF4">
      <w:pPr>
        <w:pStyle w:val="Ttulo2"/>
        <w:numPr>
          <w:ilvl w:val="1"/>
          <w:numId w:val="29"/>
        </w:numPr>
        <w:tabs>
          <w:tab w:val="left" w:pos="709"/>
        </w:tabs>
        <w:spacing w:line="360" w:lineRule="auto"/>
        <w:ind w:left="709" w:hanging="709"/>
        <w:jc w:val="left"/>
        <w:rPr>
          <w:rFonts w:asciiTheme="minorHAnsi" w:hAnsiTheme="minorHAnsi" w:cstheme="minorHAnsi"/>
          <w:b w:val="0"/>
          <w:sz w:val="24"/>
          <w:szCs w:val="24"/>
          <w:lang w:val="en-US"/>
        </w:rPr>
      </w:pPr>
      <w:r w:rsidRPr="00E61BF4">
        <w:rPr>
          <w:rFonts w:asciiTheme="minorHAnsi" w:hAnsiTheme="minorHAnsi" w:cstheme="minorHAnsi"/>
          <w:b w:val="0"/>
          <w:sz w:val="24"/>
          <w:szCs w:val="24"/>
          <w:lang w:val="en-US"/>
        </w:rPr>
        <w:t xml:space="preserve">The Parties agree that any dispute, controversy or claim arising under, out of or relating to this Agreement and any subsequent amendments to this Agreement, including, without limitation, its formation, validity, binding effect, interpretation, performance, breach or termination, as well as non-contractual claims, shall </w:t>
      </w:r>
      <w:r w:rsidR="00C46486" w:rsidRPr="00E61BF4">
        <w:rPr>
          <w:rFonts w:asciiTheme="minorHAnsi" w:hAnsiTheme="minorHAnsi" w:cstheme="minorHAnsi"/>
          <w:b w:val="0"/>
          <w:sz w:val="24"/>
          <w:szCs w:val="24"/>
          <w:lang w:val="en-US"/>
        </w:rPr>
        <w:t>firs</w:t>
      </w:r>
      <w:r w:rsidR="00E17BE1" w:rsidRPr="00E61BF4">
        <w:rPr>
          <w:rFonts w:asciiTheme="minorHAnsi" w:hAnsiTheme="minorHAnsi" w:cstheme="minorHAnsi"/>
          <w:b w:val="0"/>
          <w:sz w:val="24"/>
          <w:szCs w:val="24"/>
          <w:lang w:val="en-US"/>
        </w:rPr>
        <w:t>t</w:t>
      </w:r>
      <w:r w:rsidR="00C46486" w:rsidRPr="00E61BF4">
        <w:rPr>
          <w:rFonts w:asciiTheme="minorHAnsi" w:hAnsiTheme="minorHAnsi" w:cstheme="minorHAnsi"/>
          <w:b w:val="0"/>
          <w:sz w:val="24"/>
          <w:szCs w:val="24"/>
          <w:lang w:val="en-US"/>
        </w:rPr>
        <w:t xml:space="preserve"> </w:t>
      </w:r>
      <w:r w:rsidRPr="00E61BF4">
        <w:rPr>
          <w:rFonts w:asciiTheme="minorHAnsi" w:hAnsiTheme="minorHAnsi" w:cstheme="minorHAnsi"/>
          <w:b w:val="0"/>
          <w:sz w:val="24"/>
          <w:szCs w:val="24"/>
          <w:lang w:val="en-US"/>
        </w:rPr>
        <w:t xml:space="preserve">be </w:t>
      </w:r>
      <w:r w:rsidR="00C46486" w:rsidRPr="00E61BF4">
        <w:rPr>
          <w:rFonts w:asciiTheme="minorHAnsi" w:hAnsiTheme="minorHAnsi" w:cstheme="minorHAnsi"/>
          <w:b w:val="0"/>
          <w:sz w:val="24"/>
          <w:szCs w:val="24"/>
          <w:lang w:val="en-US"/>
        </w:rPr>
        <w:t xml:space="preserve">submitted to </w:t>
      </w:r>
      <w:r w:rsidRPr="00E61BF4">
        <w:rPr>
          <w:rFonts w:asciiTheme="minorHAnsi" w:hAnsiTheme="minorHAnsi" w:cstheme="minorHAnsi"/>
          <w:b w:val="0"/>
          <w:sz w:val="24"/>
          <w:szCs w:val="24"/>
          <w:lang w:val="en-US"/>
        </w:rPr>
        <w:t xml:space="preserve">in accordance with the WIPO Mediation Rules. The place of mediation shall be </w:t>
      </w:r>
      <w:r w:rsidRPr="00E61BF4">
        <w:rPr>
          <w:rFonts w:asciiTheme="minorHAnsi" w:hAnsiTheme="minorHAnsi" w:cstheme="minorHAnsi"/>
          <w:b w:val="0"/>
          <w:color w:val="FF0000"/>
          <w:sz w:val="24"/>
          <w:szCs w:val="24"/>
          <w:lang w:val="en-US"/>
        </w:rPr>
        <w:t>[•]</w:t>
      </w:r>
      <w:r w:rsidRPr="00E61BF4">
        <w:rPr>
          <w:rFonts w:asciiTheme="minorHAnsi" w:hAnsiTheme="minorHAnsi" w:cstheme="minorHAnsi"/>
          <w:b w:val="0"/>
          <w:sz w:val="24"/>
          <w:szCs w:val="24"/>
          <w:lang w:val="en-US"/>
        </w:rPr>
        <w:t>, Spain. The language to be used in the mediation shall be English.</w:t>
      </w:r>
    </w:p>
    <w:p w14:paraId="0742A7A0" w14:textId="76C36A5A" w:rsidR="001740A4" w:rsidRPr="00E61BF4" w:rsidRDefault="001740A4" w:rsidP="00E61BF4">
      <w:pPr>
        <w:pStyle w:val="Ttulo2"/>
        <w:numPr>
          <w:ilvl w:val="1"/>
          <w:numId w:val="29"/>
        </w:numPr>
        <w:tabs>
          <w:tab w:val="left" w:pos="709"/>
        </w:tabs>
        <w:spacing w:line="360" w:lineRule="auto"/>
        <w:ind w:left="709" w:hanging="709"/>
        <w:jc w:val="left"/>
        <w:rPr>
          <w:rFonts w:asciiTheme="minorHAnsi" w:hAnsiTheme="minorHAnsi" w:cstheme="minorHAnsi"/>
          <w:b w:val="0"/>
          <w:sz w:val="24"/>
          <w:szCs w:val="24"/>
          <w:lang w:val="en-US"/>
        </w:rPr>
      </w:pPr>
      <w:r w:rsidRPr="00E61BF4">
        <w:rPr>
          <w:rFonts w:asciiTheme="minorHAnsi" w:hAnsiTheme="minorHAnsi" w:cstheme="minorHAnsi"/>
          <w:b w:val="0"/>
          <w:sz w:val="24"/>
          <w:szCs w:val="24"/>
          <w:lang w:val="en-US"/>
        </w:rPr>
        <w:lastRenderedPageBreak/>
        <w:t>If any such dispute, controversy or claim has not been settled pursuant to the mediation within</w:t>
      </w:r>
      <w:r w:rsidRPr="00E61BF4">
        <w:rPr>
          <w:rFonts w:asciiTheme="minorHAnsi" w:hAnsiTheme="minorHAnsi" w:cstheme="minorHAnsi"/>
          <w:b w:val="0"/>
          <w:sz w:val="24"/>
          <w:szCs w:val="24"/>
          <w:lang w:val="en-GB"/>
        </w:rPr>
        <w:t xml:space="preserve"> ninety (90) days </w:t>
      </w:r>
      <w:r w:rsidR="007528FC" w:rsidRPr="00E61BF4">
        <w:rPr>
          <w:rFonts w:asciiTheme="minorHAnsi" w:hAnsiTheme="minorHAnsi" w:cstheme="minorHAnsi"/>
          <w:b w:val="0"/>
          <w:sz w:val="24"/>
          <w:szCs w:val="24"/>
          <w:lang w:val="en-GB"/>
        </w:rPr>
        <w:t>from</w:t>
      </w:r>
      <w:r w:rsidRPr="00E61BF4">
        <w:rPr>
          <w:rFonts w:asciiTheme="minorHAnsi" w:hAnsiTheme="minorHAnsi" w:cstheme="minorHAnsi"/>
          <w:b w:val="0"/>
          <w:sz w:val="24"/>
          <w:szCs w:val="24"/>
          <w:lang w:val="en-GB"/>
        </w:rPr>
        <w:t xml:space="preserve"> the commencement of the mediation, it shall, upon the filing of a Request for Arbitration by either Party, be referred to and finally determined by arbitration in accordance with the WIPO Expedited Arbitration Rules. Alternatively, if, before the expiration of the said period of ninety (90) days, either Party fails to</w:t>
      </w:r>
      <w:r w:rsidRPr="00E61BF4">
        <w:rPr>
          <w:rFonts w:asciiTheme="minorHAnsi" w:hAnsiTheme="minorHAnsi" w:cstheme="minorHAnsi"/>
          <w:sz w:val="24"/>
          <w:szCs w:val="24"/>
          <w:lang w:val="en-US"/>
        </w:rPr>
        <w:t xml:space="preserve"> </w:t>
      </w:r>
      <w:r w:rsidRPr="00E61BF4">
        <w:rPr>
          <w:rFonts w:asciiTheme="minorHAnsi" w:hAnsiTheme="minorHAnsi" w:cstheme="minorHAnsi"/>
          <w:b w:val="0"/>
          <w:sz w:val="24"/>
          <w:szCs w:val="24"/>
          <w:lang w:val="en-US"/>
        </w:rPr>
        <w:t xml:space="preserve">participate or to continue to participate in the mediation, the dispute, controversy or claim shall, upon the filing of a Request for Arbitration by the other Party, be referred to and finally determined by arbitration in accordance with the WIPO Expedited Arbitration Rules. The arbitral tribunal shall consist of a sole arbitrator. The place of arbitration shall be </w:t>
      </w:r>
      <w:r w:rsidRPr="00E61BF4">
        <w:rPr>
          <w:rFonts w:asciiTheme="minorHAnsi" w:hAnsiTheme="minorHAnsi" w:cstheme="minorHAnsi"/>
          <w:b w:val="0"/>
          <w:color w:val="FF0000"/>
          <w:sz w:val="24"/>
          <w:szCs w:val="24"/>
          <w:lang w:val="en-US"/>
        </w:rPr>
        <w:t>[•]</w:t>
      </w:r>
      <w:r w:rsidRPr="00E61BF4">
        <w:rPr>
          <w:rFonts w:asciiTheme="minorHAnsi" w:hAnsiTheme="minorHAnsi" w:cstheme="minorHAnsi"/>
          <w:b w:val="0"/>
          <w:sz w:val="24"/>
          <w:szCs w:val="24"/>
          <w:lang w:val="en-US"/>
        </w:rPr>
        <w:t>, Spain. The language to be used in the arbitral proceedings shall be English. The dispute, controversy or claim referred to arbitration shall be decided in accordance with the law</w:t>
      </w:r>
      <w:r w:rsidR="00A25CF9" w:rsidRPr="00E61BF4">
        <w:rPr>
          <w:rFonts w:asciiTheme="minorHAnsi" w:hAnsiTheme="minorHAnsi" w:cstheme="minorHAnsi"/>
          <w:b w:val="0"/>
          <w:sz w:val="24"/>
          <w:szCs w:val="24"/>
          <w:lang w:val="en-US"/>
        </w:rPr>
        <w:t>s</w:t>
      </w:r>
      <w:r w:rsidRPr="00E61BF4">
        <w:rPr>
          <w:rFonts w:asciiTheme="minorHAnsi" w:hAnsiTheme="minorHAnsi" w:cstheme="minorHAnsi"/>
          <w:b w:val="0"/>
          <w:sz w:val="24"/>
          <w:szCs w:val="24"/>
          <w:lang w:val="en-US"/>
        </w:rPr>
        <w:t xml:space="preserve"> of Spain.</w:t>
      </w:r>
    </w:p>
    <w:p w14:paraId="23254D10" w14:textId="77777777" w:rsidR="001740A4" w:rsidRPr="00E61BF4" w:rsidRDefault="00BD2DE2" w:rsidP="00E61BF4">
      <w:pPr>
        <w:tabs>
          <w:tab w:val="left" w:pos="567"/>
          <w:tab w:val="left" w:pos="709"/>
        </w:tabs>
        <w:spacing w:before="240" w:line="360" w:lineRule="auto"/>
        <w:ind w:left="709" w:hanging="709"/>
        <w:jc w:val="left"/>
        <w:rPr>
          <w:rFonts w:asciiTheme="minorHAnsi" w:hAnsiTheme="minorHAnsi" w:cstheme="minorHAnsi"/>
          <w:color w:val="4472C4" w:themeColor="accent1"/>
          <w:sz w:val="24"/>
          <w:szCs w:val="24"/>
          <w:highlight w:val="lightGray"/>
          <w:lang w:val="en-US"/>
        </w:rPr>
      </w:pPr>
      <w:r w:rsidRPr="00E61BF4">
        <w:rPr>
          <w:rFonts w:asciiTheme="minorHAnsi" w:hAnsiTheme="minorHAnsi" w:cstheme="minorHAnsi"/>
          <w:b/>
          <w:color w:val="4472C4" w:themeColor="accent1"/>
          <w:sz w:val="24"/>
          <w:szCs w:val="24"/>
          <w:lang w:val="en-US"/>
        </w:rPr>
        <w:t>[OPTION 3</w:t>
      </w:r>
      <w:r w:rsidR="00A82758" w:rsidRPr="00E61BF4">
        <w:rPr>
          <w:rFonts w:asciiTheme="minorHAnsi" w:hAnsiTheme="minorHAnsi" w:cstheme="minorHAnsi"/>
          <w:color w:val="4472C4" w:themeColor="accent1"/>
          <w:sz w:val="24"/>
          <w:szCs w:val="24"/>
          <w:lang w:val="en-US"/>
        </w:rPr>
        <w:t>. Legal proceedings</w:t>
      </w:r>
      <w:r w:rsidRPr="00E61BF4">
        <w:rPr>
          <w:rFonts w:asciiTheme="minorHAnsi" w:hAnsiTheme="minorHAnsi" w:cstheme="minorHAnsi"/>
          <w:b/>
          <w:color w:val="4472C4" w:themeColor="accent1"/>
          <w:sz w:val="24"/>
          <w:szCs w:val="24"/>
          <w:lang w:val="en-US"/>
        </w:rPr>
        <w:t>]</w:t>
      </w:r>
    </w:p>
    <w:p w14:paraId="690A3188" w14:textId="19F27F76" w:rsidR="001740A4" w:rsidRPr="00E61BF4" w:rsidRDefault="001740A4" w:rsidP="00E61BF4">
      <w:pPr>
        <w:pStyle w:val="Ttulo2"/>
        <w:numPr>
          <w:ilvl w:val="1"/>
          <w:numId w:val="29"/>
        </w:numPr>
        <w:tabs>
          <w:tab w:val="left" w:pos="709"/>
        </w:tabs>
        <w:spacing w:line="360" w:lineRule="auto"/>
        <w:ind w:left="709" w:hanging="709"/>
        <w:jc w:val="left"/>
        <w:rPr>
          <w:rFonts w:asciiTheme="minorHAnsi" w:hAnsiTheme="minorHAnsi" w:cstheme="minorHAnsi"/>
          <w:b w:val="0"/>
          <w:sz w:val="24"/>
          <w:szCs w:val="24"/>
          <w:lang w:val="en-US"/>
        </w:rPr>
      </w:pPr>
      <w:r w:rsidRPr="00E61BF4">
        <w:rPr>
          <w:rFonts w:asciiTheme="minorHAnsi" w:hAnsiTheme="minorHAnsi" w:cstheme="minorHAnsi"/>
          <w:b w:val="0"/>
          <w:sz w:val="24"/>
          <w:szCs w:val="24"/>
          <w:lang w:val="en-US"/>
        </w:rPr>
        <w:t>The Agreement is</w:t>
      </w:r>
      <w:r w:rsidR="00F75D99" w:rsidRPr="00E61BF4">
        <w:rPr>
          <w:rFonts w:asciiTheme="minorHAnsi" w:hAnsiTheme="minorHAnsi" w:cstheme="minorHAnsi"/>
          <w:b w:val="0"/>
          <w:sz w:val="24"/>
          <w:szCs w:val="24"/>
          <w:lang w:val="en-GB"/>
        </w:rPr>
        <w:t xml:space="preserve"> of a private nature</w:t>
      </w:r>
      <w:r w:rsidRPr="00E61BF4">
        <w:rPr>
          <w:rFonts w:asciiTheme="minorHAnsi" w:hAnsiTheme="minorHAnsi" w:cstheme="minorHAnsi"/>
          <w:b w:val="0"/>
          <w:sz w:val="24"/>
          <w:szCs w:val="24"/>
          <w:lang w:val="en-US"/>
        </w:rPr>
        <w:t xml:space="preserve"> and shall be governed by the laws of Spain.</w:t>
      </w:r>
    </w:p>
    <w:p w14:paraId="471B1CA0" w14:textId="30B0785D" w:rsidR="001740A4" w:rsidRPr="00E61BF4" w:rsidRDefault="001740A4" w:rsidP="00E61BF4">
      <w:pPr>
        <w:pStyle w:val="Ttulo2"/>
        <w:numPr>
          <w:ilvl w:val="1"/>
          <w:numId w:val="29"/>
        </w:numPr>
        <w:tabs>
          <w:tab w:val="left" w:pos="709"/>
        </w:tabs>
        <w:spacing w:line="360" w:lineRule="auto"/>
        <w:ind w:left="709" w:hanging="709"/>
        <w:jc w:val="left"/>
        <w:rPr>
          <w:rFonts w:asciiTheme="minorHAnsi" w:hAnsiTheme="minorHAnsi" w:cstheme="minorHAnsi"/>
          <w:b w:val="0"/>
          <w:sz w:val="24"/>
          <w:szCs w:val="24"/>
          <w:lang w:val="en-US"/>
        </w:rPr>
      </w:pPr>
      <w:r w:rsidRPr="00E61BF4">
        <w:rPr>
          <w:rFonts w:asciiTheme="minorHAnsi" w:hAnsiTheme="minorHAnsi" w:cstheme="minorHAnsi"/>
          <w:b w:val="0"/>
          <w:sz w:val="24"/>
          <w:szCs w:val="24"/>
          <w:lang w:val="en-US"/>
        </w:rPr>
        <w:t xml:space="preserve">The Parties agree that any dispute, controversy or claim arising under, out of or relating to this Agreement and any subsequent amendments </w:t>
      </w:r>
      <w:r w:rsidR="00A25CF9" w:rsidRPr="00E61BF4">
        <w:rPr>
          <w:rFonts w:asciiTheme="minorHAnsi" w:hAnsiTheme="minorHAnsi" w:cstheme="minorHAnsi"/>
          <w:b w:val="0"/>
          <w:sz w:val="24"/>
          <w:szCs w:val="24"/>
          <w:lang w:val="en-US"/>
        </w:rPr>
        <w:t>to</w:t>
      </w:r>
      <w:r w:rsidRPr="00E61BF4">
        <w:rPr>
          <w:rFonts w:asciiTheme="minorHAnsi" w:hAnsiTheme="minorHAnsi" w:cstheme="minorHAnsi"/>
          <w:b w:val="0"/>
          <w:sz w:val="24"/>
          <w:szCs w:val="24"/>
          <w:lang w:val="en-US"/>
        </w:rPr>
        <w:t xml:space="preserve"> this Agreement, including, without limitation, its formation, validity, binding effect, interpretation, performance, breach or termination, as well as non-contractual claims, shall be referred to court proceedings before the corresponding </w:t>
      </w:r>
      <w:r w:rsidR="00A25CF9" w:rsidRPr="00E61BF4">
        <w:rPr>
          <w:rFonts w:asciiTheme="minorHAnsi" w:hAnsiTheme="minorHAnsi" w:cstheme="minorHAnsi"/>
          <w:b w:val="0"/>
          <w:sz w:val="24"/>
          <w:szCs w:val="24"/>
          <w:lang w:val="en-US"/>
        </w:rPr>
        <w:t>c</w:t>
      </w:r>
      <w:r w:rsidRPr="00E61BF4">
        <w:rPr>
          <w:rFonts w:asciiTheme="minorHAnsi" w:hAnsiTheme="minorHAnsi" w:cstheme="minorHAnsi"/>
          <w:b w:val="0"/>
          <w:sz w:val="24"/>
          <w:szCs w:val="24"/>
          <w:lang w:val="en-US"/>
        </w:rPr>
        <w:t xml:space="preserve">ourts of </w:t>
      </w:r>
      <w:r w:rsidRPr="00E61BF4">
        <w:rPr>
          <w:rFonts w:asciiTheme="minorHAnsi" w:hAnsiTheme="minorHAnsi" w:cstheme="minorHAnsi"/>
          <w:b w:val="0"/>
          <w:color w:val="FF0000"/>
          <w:sz w:val="24"/>
          <w:szCs w:val="24"/>
          <w:lang w:val="en-US"/>
        </w:rPr>
        <w:t>[•]</w:t>
      </w:r>
      <w:r w:rsidRPr="00E61BF4">
        <w:rPr>
          <w:rFonts w:asciiTheme="minorHAnsi" w:hAnsiTheme="minorHAnsi" w:cstheme="minorHAnsi"/>
          <w:b w:val="0"/>
          <w:sz w:val="24"/>
          <w:szCs w:val="24"/>
          <w:lang w:val="en-US"/>
        </w:rPr>
        <w:t>.</w:t>
      </w:r>
    </w:p>
    <w:p w14:paraId="76260761" w14:textId="77777777" w:rsidR="00DA5755" w:rsidRPr="00E61BF4" w:rsidRDefault="00DA5755" w:rsidP="00E61BF4">
      <w:pPr>
        <w:pStyle w:val="Ttulo1"/>
        <w:numPr>
          <w:ilvl w:val="0"/>
          <w:numId w:val="29"/>
        </w:numPr>
        <w:tabs>
          <w:tab w:val="clear" w:pos="4513"/>
          <w:tab w:val="left" w:pos="709"/>
        </w:tabs>
        <w:spacing w:line="360" w:lineRule="auto"/>
        <w:ind w:left="709" w:hanging="709"/>
        <w:jc w:val="left"/>
        <w:rPr>
          <w:rFonts w:asciiTheme="minorHAnsi" w:hAnsiTheme="minorHAnsi" w:cstheme="minorHAnsi"/>
          <w:bCs/>
          <w:sz w:val="24"/>
          <w:szCs w:val="24"/>
          <w:lang w:val="en-GB"/>
        </w:rPr>
      </w:pPr>
      <w:r w:rsidRPr="00E61BF4">
        <w:rPr>
          <w:rFonts w:asciiTheme="minorHAnsi" w:hAnsiTheme="minorHAnsi" w:cstheme="minorHAnsi"/>
          <w:bCs/>
          <w:sz w:val="24"/>
          <w:szCs w:val="24"/>
          <w:lang w:val="en-GB"/>
        </w:rPr>
        <w:t>MISCELLANEOUS</w:t>
      </w:r>
    </w:p>
    <w:p w14:paraId="2BF60B9A" w14:textId="77777777" w:rsidR="00DA5755" w:rsidRPr="00E61BF4" w:rsidRDefault="00DA5755" w:rsidP="00E61BF4">
      <w:pPr>
        <w:pStyle w:val="Ttulo2"/>
        <w:numPr>
          <w:ilvl w:val="1"/>
          <w:numId w:val="29"/>
        </w:numPr>
        <w:tabs>
          <w:tab w:val="left" w:pos="709"/>
        </w:tabs>
        <w:spacing w:line="360" w:lineRule="auto"/>
        <w:ind w:left="709" w:hanging="709"/>
        <w:jc w:val="left"/>
        <w:rPr>
          <w:rFonts w:asciiTheme="minorHAnsi" w:hAnsiTheme="minorHAnsi" w:cstheme="minorHAnsi"/>
          <w:b w:val="0"/>
          <w:sz w:val="24"/>
          <w:szCs w:val="24"/>
          <w:lang w:val="en-US"/>
        </w:rPr>
      </w:pPr>
      <w:r w:rsidRPr="00E61BF4">
        <w:rPr>
          <w:rFonts w:asciiTheme="minorHAnsi" w:hAnsiTheme="minorHAnsi" w:cstheme="minorHAnsi"/>
          <w:sz w:val="24"/>
          <w:szCs w:val="24"/>
          <w:lang w:val="en-US"/>
        </w:rPr>
        <w:t>Entire Agreement.</w:t>
      </w:r>
      <w:r w:rsidRPr="00E61BF4">
        <w:rPr>
          <w:rFonts w:asciiTheme="minorHAnsi" w:hAnsiTheme="minorHAnsi" w:cstheme="minorHAnsi"/>
          <w:b w:val="0"/>
          <w:sz w:val="24"/>
          <w:szCs w:val="24"/>
          <w:lang w:val="en-US"/>
        </w:rPr>
        <w:t xml:space="preserve"> This Agreement and its Annexes contain the entire agreement between the Parties and shall supersede all previous agreements, oral or in written, between the Parties and predecessors with regards to the contents of this Agreement. The Parties waive the right to rely on any alleged express provision not contained in this Agreement, as regards the specific aspects related to its provisions.</w:t>
      </w:r>
    </w:p>
    <w:p w14:paraId="1927D410" w14:textId="77777777" w:rsidR="00DA5755" w:rsidRPr="00E61BF4" w:rsidRDefault="00DA5755" w:rsidP="00E61BF4">
      <w:pPr>
        <w:pStyle w:val="Ttulo2"/>
        <w:numPr>
          <w:ilvl w:val="1"/>
          <w:numId w:val="29"/>
        </w:numPr>
        <w:tabs>
          <w:tab w:val="left" w:pos="709"/>
        </w:tabs>
        <w:spacing w:line="360" w:lineRule="auto"/>
        <w:ind w:left="709" w:hanging="709"/>
        <w:jc w:val="left"/>
        <w:rPr>
          <w:rFonts w:asciiTheme="minorHAnsi" w:hAnsiTheme="minorHAnsi" w:cstheme="minorHAnsi"/>
          <w:b w:val="0"/>
          <w:sz w:val="24"/>
          <w:szCs w:val="24"/>
          <w:lang w:val="en-US"/>
        </w:rPr>
      </w:pPr>
      <w:r w:rsidRPr="00E61BF4">
        <w:rPr>
          <w:rFonts w:asciiTheme="minorHAnsi" w:hAnsiTheme="minorHAnsi" w:cstheme="minorHAnsi"/>
          <w:sz w:val="24"/>
          <w:szCs w:val="24"/>
          <w:lang w:val="en-US"/>
        </w:rPr>
        <w:t>Amendment.</w:t>
      </w:r>
      <w:r w:rsidRPr="00E61BF4">
        <w:rPr>
          <w:rFonts w:asciiTheme="minorHAnsi" w:hAnsiTheme="minorHAnsi" w:cstheme="minorHAnsi"/>
          <w:b w:val="0"/>
          <w:sz w:val="24"/>
          <w:szCs w:val="24"/>
          <w:lang w:val="en-US"/>
        </w:rPr>
        <w:t xml:space="preserve"> Any amendment to the Agreement shall only be valid if made in writing and duly signed by the authorized representatives of the Parties. </w:t>
      </w:r>
    </w:p>
    <w:p w14:paraId="27FF175F" w14:textId="77777777" w:rsidR="00DA5755" w:rsidRPr="00E61BF4" w:rsidRDefault="00DA5755" w:rsidP="00E61BF4">
      <w:pPr>
        <w:pStyle w:val="Ttulo2"/>
        <w:numPr>
          <w:ilvl w:val="1"/>
          <w:numId w:val="29"/>
        </w:numPr>
        <w:tabs>
          <w:tab w:val="left" w:pos="709"/>
        </w:tabs>
        <w:spacing w:line="360" w:lineRule="auto"/>
        <w:ind w:left="709" w:hanging="709"/>
        <w:jc w:val="left"/>
        <w:rPr>
          <w:rFonts w:asciiTheme="minorHAnsi" w:hAnsiTheme="minorHAnsi" w:cstheme="minorHAnsi"/>
          <w:b w:val="0"/>
          <w:sz w:val="24"/>
          <w:szCs w:val="24"/>
          <w:lang w:val="en-US"/>
        </w:rPr>
      </w:pPr>
      <w:r w:rsidRPr="00E61BF4">
        <w:rPr>
          <w:rFonts w:asciiTheme="minorHAnsi" w:hAnsiTheme="minorHAnsi" w:cstheme="minorHAnsi"/>
          <w:sz w:val="24"/>
          <w:szCs w:val="24"/>
          <w:lang w:val="en-US"/>
        </w:rPr>
        <w:t>No representation.</w:t>
      </w:r>
      <w:r w:rsidRPr="00E61BF4">
        <w:rPr>
          <w:rFonts w:asciiTheme="minorHAnsi" w:hAnsiTheme="minorHAnsi" w:cstheme="minorHAnsi"/>
          <w:b w:val="0"/>
          <w:sz w:val="24"/>
          <w:szCs w:val="24"/>
          <w:lang w:val="en-US"/>
        </w:rPr>
        <w:t xml:space="preserve"> This Agreement does not authorize any Party to act as representative or agent of the other Party, nor shall it represent that it in fact has </w:t>
      </w:r>
      <w:r w:rsidRPr="00E61BF4">
        <w:rPr>
          <w:rFonts w:asciiTheme="minorHAnsi" w:hAnsiTheme="minorHAnsi" w:cstheme="minorHAnsi"/>
          <w:b w:val="0"/>
          <w:sz w:val="24"/>
          <w:szCs w:val="24"/>
          <w:lang w:val="en-US"/>
        </w:rPr>
        <w:lastRenderedPageBreak/>
        <w:t>such authority. Neither Party shall have any authority to make statements, representations or commitments of any kind or take any other action binding on the other, except as specifically provided in this Agreement.</w:t>
      </w:r>
    </w:p>
    <w:p w14:paraId="00305BC7" w14:textId="77777777" w:rsidR="00DA5755" w:rsidRPr="00E61BF4" w:rsidRDefault="00DA5755" w:rsidP="00E61BF4">
      <w:pPr>
        <w:pStyle w:val="Ttulo2"/>
        <w:numPr>
          <w:ilvl w:val="1"/>
          <w:numId w:val="29"/>
        </w:numPr>
        <w:tabs>
          <w:tab w:val="left" w:pos="709"/>
        </w:tabs>
        <w:spacing w:line="360" w:lineRule="auto"/>
        <w:ind w:left="709" w:hanging="709"/>
        <w:jc w:val="left"/>
        <w:rPr>
          <w:rFonts w:asciiTheme="minorHAnsi" w:hAnsiTheme="minorHAnsi" w:cstheme="minorHAnsi"/>
          <w:b w:val="0"/>
          <w:sz w:val="24"/>
          <w:szCs w:val="24"/>
          <w:lang w:val="en-US"/>
        </w:rPr>
      </w:pPr>
      <w:r w:rsidRPr="00E61BF4">
        <w:rPr>
          <w:rFonts w:asciiTheme="minorHAnsi" w:hAnsiTheme="minorHAnsi" w:cstheme="minorHAnsi"/>
          <w:sz w:val="24"/>
          <w:szCs w:val="24"/>
          <w:lang w:val="en-US"/>
        </w:rPr>
        <w:t>Severability.</w:t>
      </w:r>
      <w:r w:rsidRPr="00E61BF4">
        <w:rPr>
          <w:rFonts w:asciiTheme="minorHAnsi" w:hAnsiTheme="minorHAnsi" w:cstheme="minorHAnsi"/>
          <w:b w:val="0"/>
          <w:sz w:val="24"/>
          <w:szCs w:val="24"/>
          <w:lang w:val="en-US"/>
        </w:rPr>
        <w:t xml:space="preserve"> If any provision of this Agreement is declared in a final unappealable order by a court of competent jurisdiction to be invalid, illegal, unenforceable, or void, then both Parties shall be relieved of all obligations arising under such provision, but only to the extent that such provision is invalid, illegal, unenforceable, or void in the jurisdiction. If the remainder of this Agreement is capable of substantial performance, then each provision not so affected shall remain binding upon the Parties hereto to the extent permitted by law.</w:t>
      </w:r>
    </w:p>
    <w:p w14:paraId="5A3D809D" w14:textId="77777777" w:rsidR="00DA5755" w:rsidRPr="00E61BF4" w:rsidRDefault="00DA5755" w:rsidP="00E61BF4">
      <w:pPr>
        <w:pStyle w:val="Ttulo2"/>
        <w:numPr>
          <w:ilvl w:val="1"/>
          <w:numId w:val="29"/>
        </w:numPr>
        <w:tabs>
          <w:tab w:val="left" w:pos="709"/>
        </w:tabs>
        <w:spacing w:line="360" w:lineRule="auto"/>
        <w:ind w:left="709" w:hanging="709"/>
        <w:jc w:val="left"/>
        <w:rPr>
          <w:rFonts w:asciiTheme="minorHAnsi" w:hAnsiTheme="minorHAnsi" w:cstheme="minorHAnsi"/>
          <w:b w:val="0"/>
          <w:sz w:val="24"/>
          <w:szCs w:val="24"/>
          <w:lang w:val="en-US"/>
        </w:rPr>
      </w:pPr>
      <w:r w:rsidRPr="00E61BF4">
        <w:rPr>
          <w:rFonts w:asciiTheme="minorHAnsi" w:hAnsiTheme="minorHAnsi" w:cstheme="minorHAnsi"/>
          <w:sz w:val="24"/>
          <w:szCs w:val="24"/>
          <w:lang w:val="en-US"/>
        </w:rPr>
        <w:t>Headings.</w:t>
      </w:r>
      <w:r w:rsidRPr="00E61BF4">
        <w:rPr>
          <w:rFonts w:asciiTheme="minorHAnsi" w:hAnsiTheme="minorHAnsi" w:cstheme="minorHAnsi"/>
          <w:b w:val="0"/>
          <w:sz w:val="24"/>
          <w:szCs w:val="24"/>
          <w:lang w:val="en-US"/>
        </w:rPr>
        <w:t xml:space="preserve"> The headings in this Agreement are for reference only and shall not in any way control the meaning or interpretation of the corresponding clauses and sub-clauses.</w:t>
      </w:r>
    </w:p>
    <w:p w14:paraId="047BDE08" w14:textId="77777777" w:rsidR="00AE4EE9" w:rsidRPr="00E61BF4" w:rsidRDefault="00AE4EE9" w:rsidP="00E61BF4">
      <w:pPr>
        <w:tabs>
          <w:tab w:val="left" w:pos="0"/>
          <w:tab w:val="left" w:pos="567"/>
        </w:tabs>
        <w:overflowPunct w:val="0"/>
        <w:autoSpaceDE w:val="0"/>
        <w:autoSpaceDN w:val="0"/>
        <w:adjustRightInd w:val="0"/>
        <w:spacing w:before="360" w:after="180" w:line="360" w:lineRule="auto"/>
        <w:ind w:left="0" w:right="-45"/>
        <w:jc w:val="left"/>
        <w:textAlignment w:val="baseline"/>
        <w:rPr>
          <w:rFonts w:asciiTheme="minorHAnsi" w:hAnsiTheme="minorHAnsi" w:cstheme="minorHAnsi"/>
          <w:sz w:val="24"/>
          <w:szCs w:val="24"/>
          <w:lang w:val="en-GB"/>
        </w:rPr>
      </w:pPr>
      <w:r w:rsidRPr="00E61BF4">
        <w:rPr>
          <w:rFonts w:asciiTheme="minorHAnsi" w:hAnsiTheme="minorHAnsi" w:cstheme="minorHAnsi"/>
          <w:b/>
          <w:color w:val="4472C4" w:themeColor="accent1"/>
          <w:sz w:val="24"/>
          <w:szCs w:val="24"/>
          <w:lang w:val="en-GB"/>
        </w:rPr>
        <w:t xml:space="preserve">[OPTION 1 - </w:t>
      </w:r>
      <w:r w:rsidRPr="00E61BF4">
        <w:rPr>
          <w:rFonts w:asciiTheme="minorHAnsi" w:hAnsiTheme="minorHAnsi" w:cstheme="minorHAnsi"/>
          <w:bCs/>
          <w:color w:val="4472C4" w:themeColor="accent1"/>
          <w:sz w:val="24"/>
          <w:szCs w:val="24"/>
          <w:lang w:val="en-GB"/>
        </w:rPr>
        <w:t>ELECTRONIC SIGNATURE</w:t>
      </w:r>
      <w:r w:rsidRPr="00E61BF4">
        <w:rPr>
          <w:rFonts w:asciiTheme="minorHAnsi" w:hAnsiTheme="minorHAnsi" w:cstheme="minorHAnsi"/>
          <w:b/>
          <w:color w:val="4472C4" w:themeColor="accent1"/>
          <w:sz w:val="24"/>
          <w:szCs w:val="24"/>
          <w:lang w:val="en-GB"/>
        </w:rPr>
        <w:t>]</w:t>
      </w:r>
      <w:r w:rsidRPr="00E61BF4">
        <w:rPr>
          <w:rFonts w:asciiTheme="minorHAnsi" w:hAnsiTheme="minorHAnsi" w:cstheme="minorHAnsi"/>
          <w:color w:val="4472C4" w:themeColor="accent1"/>
          <w:sz w:val="24"/>
          <w:szCs w:val="24"/>
          <w:lang w:val="en-GB"/>
        </w:rPr>
        <w:t xml:space="preserve"> </w:t>
      </w:r>
      <w:r w:rsidRPr="00E61BF4">
        <w:rPr>
          <w:rFonts w:asciiTheme="minorHAnsi" w:hAnsiTheme="minorHAnsi" w:cstheme="minorHAnsi"/>
          <w:sz w:val="24"/>
          <w:szCs w:val="24"/>
          <w:lang w:val="en-GB"/>
        </w:rPr>
        <w:t>In witness thereof, this Agreement is signed electronically by the intervening Parties</w:t>
      </w:r>
      <w:r w:rsidR="00157E8D" w:rsidRPr="00E61BF4">
        <w:rPr>
          <w:rFonts w:asciiTheme="minorHAnsi" w:hAnsiTheme="minorHAnsi" w:cstheme="minorHAnsi"/>
          <w:sz w:val="24"/>
          <w:szCs w:val="24"/>
          <w:lang w:val="en-GB"/>
        </w:rPr>
        <w:t>.</w:t>
      </w:r>
    </w:p>
    <w:p w14:paraId="1F01965A" w14:textId="77777777" w:rsidR="00AE4EE9" w:rsidRPr="00E61BF4" w:rsidRDefault="00AE4EE9" w:rsidP="00E61BF4">
      <w:pPr>
        <w:tabs>
          <w:tab w:val="left" w:pos="0"/>
          <w:tab w:val="left" w:pos="567"/>
        </w:tabs>
        <w:overflowPunct w:val="0"/>
        <w:autoSpaceDE w:val="0"/>
        <w:autoSpaceDN w:val="0"/>
        <w:adjustRightInd w:val="0"/>
        <w:spacing w:before="360" w:after="180" w:line="360" w:lineRule="auto"/>
        <w:ind w:left="0" w:right="-45"/>
        <w:jc w:val="left"/>
        <w:textAlignment w:val="baseline"/>
        <w:rPr>
          <w:rFonts w:asciiTheme="minorHAnsi" w:hAnsiTheme="minorHAnsi" w:cstheme="minorHAnsi"/>
          <w:sz w:val="24"/>
          <w:szCs w:val="24"/>
          <w:lang w:val="en-GB"/>
        </w:rPr>
      </w:pPr>
      <w:r w:rsidRPr="00E61BF4">
        <w:rPr>
          <w:rFonts w:asciiTheme="minorHAnsi" w:hAnsiTheme="minorHAnsi" w:cstheme="minorHAnsi"/>
          <w:b/>
          <w:color w:val="4472C4" w:themeColor="accent1"/>
          <w:sz w:val="24"/>
          <w:szCs w:val="24"/>
          <w:lang w:val="en-GB"/>
        </w:rPr>
        <w:t xml:space="preserve">[OPTION 2 - </w:t>
      </w:r>
      <w:r w:rsidRPr="00E61BF4">
        <w:rPr>
          <w:rFonts w:asciiTheme="minorHAnsi" w:hAnsiTheme="minorHAnsi" w:cstheme="minorHAnsi"/>
          <w:bCs/>
          <w:color w:val="4472C4" w:themeColor="accent1"/>
          <w:sz w:val="24"/>
          <w:szCs w:val="24"/>
          <w:lang w:val="en-GB"/>
        </w:rPr>
        <w:t>MANUSCRIPT SIGNATURE</w:t>
      </w:r>
      <w:r w:rsidRPr="00E61BF4">
        <w:rPr>
          <w:rFonts w:asciiTheme="minorHAnsi" w:hAnsiTheme="minorHAnsi" w:cstheme="minorHAnsi"/>
          <w:b/>
          <w:color w:val="4472C4" w:themeColor="accent1"/>
          <w:sz w:val="24"/>
          <w:szCs w:val="24"/>
          <w:lang w:val="en-GB"/>
        </w:rPr>
        <w:t>]</w:t>
      </w:r>
      <w:r w:rsidRPr="00E61BF4">
        <w:rPr>
          <w:rFonts w:asciiTheme="minorHAnsi" w:hAnsiTheme="minorHAnsi" w:cstheme="minorHAnsi"/>
          <w:sz w:val="24"/>
          <w:szCs w:val="24"/>
          <w:lang w:val="en-GB"/>
        </w:rPr>
        <w:t xml:space="preserve"> In witness thereof, this Agreement is signed in two (2) copies and in every page by the intervening Parties</w:t>
      </w:r>
      <w:r w:rsidR="00157E8D" w:rsidRPr="00E61BF4">
        <w:rPr>
          <w:rFonts w:asciiTheme="minorHAnsi" w:hAnsiTheme="minorHAnsi" w:cstheme="minorHAnsi"/>
          <w:sz w:val="24"/>
          <w:szCs w:val="24"/>
          <w:lang w:val="en-GB"/>
        </w:rPr>
        <w:t xml:space="preserve"> at the date shown below.</w:t>
      </w:r>
    </w:p>
    <w:p w14:paraId="1AF1AC13" w14:textId="77777777" w:rsidR="00157E8D" w:rsidRPr="00E61BF4" w:rsidRDefault="00157E8D" w:rsidP="00E61BF4">
      <w:pPr>
        <w:keepNext/>
        <w:tabs>
          <w:tab w:val="left" w:pos="567"/>
          <w:tab w:val="left" w:pos="709"/>
        </w:tabs>
        <w:spacing w:after="360" w:line="360" w:lineRule="auto"/>
        <w:ind w:left="709" w:hanging="709"/>
        <w:jc w:val="left"/>
        <w:rPr>
          <w:rFonts w:asciiTheme="minorHAnsi" w:hAnsiTheme="minorHAnsi" w:cstheme="minorHAnsi"/>
          <w:sz w:val="24"/>
          <w:szCs w:val="24"/>
          <w:lang w:val="en-US"/>
        </w:rPr>
      </w:pPr>
      <w:r w:rsidRPr="00E61BF4">
        <w:rPr>
          <w:rFonts w:asciiTheme="minorHAnsi" w:hAnsiTheme="minorHAnsi" w:cstheme="minorHAnsi"/>
          <w:sz w:val="24"/>
          <w:szCs w:val="24"/>
          <w:lang w:val="en-US"/>
        </w:rPr>
        <w:t>For and on behalf of</w:t>
      </w:r>
    </w:p>
    <w:tbl>
      <w:tblPr>
        <w:tblW w:w="9357" w:type="dxa"/>
        <w:tblCellMar>
          <w:left w:w="70" w:type="dxa"/>
          <w:right w:w="70" w:type="dxa"/>
        </w:tblCellMar>
        <w:tblLook w:val="04A0" w:firstRow="1" w:lastRow="0" w:firstColumn="1" w:lastColumn="0" w:noHBand="0" w:noVBand="1"/>
      </w:tblPr>
      <w:tblGrid>
        <w:gridCol w:w="4395"/>
        <w:gridCol w:w="4962"/>
      </w:tblGrid>
      <w:tr w:rsidR="00157E8D" w:rsidRPr="00E61BF4" w14:paraId="6EE33CC8" w14:textId="77777777" w:rsidTr="00A82758">
        <w:tc>
          <w:tcPr>
            <w:tcW w:w="4395" w:type="dxa"/>
            <w:hideMark/>
          </w:tcPr>
          <w:p w14:paraId="44632347" w14:textId="77777777" w:rsidR="00157E8D" w:rsidRPr="00E61BF4" w:rsidRDefault="00157E8D" w:rsidP="00E61BF4">
            <w:pPr>
              <w:keepNext/>
              <w:tabs>
                <w:tab w:val="left" w:pos="567"/>
                <w:tab w:val="left" w:pos="709"/>
              </w:tabs>
              <w:spacing w:line="360" w:lineRule="auto"/>
              <w:ind w:left="709" w:hanging="709"/>
              <w:jc w:val="left"/>
              <w:rPr>
                <w:rFonts w:asciiTheme="minorHAnsi" w:hAnsiTheme="minorHAnsi" w:cstheme="minorHAnsi"/>
                <w:b/>
                <w:color w:val="FF0000"/>
                <w:sz w:val="24"/>
                <w:szCs w:val="24"/>
                <w:lang w:val="en-US"/>
              </w:rPr>
            </w:pPr>
            <w:r w:rsidRPr="00E61BF4">
              <w:rPr>
                <w:rFonts w:asciiTheme="minorHAnsi" w:hAnsiTheme="minorHAnsi" w:cstheme="minorHAnsi"/>
                <w:b/>
                <w:color w:val="FF0000"/>
                <w:sz w:val="24"/>
                <w:szCs w:val="24"/>
                <w:lang w:val="en-US"/>
              </w:rPr>
              <w:t>[Public Entity Full name]</w:t>
            </w:r>
          </w:p>
        </w:tc>
        <w:tc>
          <w:tcPr>
            <w:tcW w:w="4962" w:type="dxa"/>
            <w:hideMark/>
          </w:tcPr>
          <w:p w14:paraId="2A4D347C" w14:textId="77777777" w:rsidR="00157E8D" w:rsidRPr="00E61BF4" w:rsidRDefault="00157E8D" w:rsidP="00E61BF4">
            <w:pPr>
              <w:keepNext/>
              <w:tabs>
                <w:tab w:val="left" w:pos="567"/>
                <w:tab w:val="left" w:pos="709"/>
              </w:tabs>
              <w:spacing w:line="360" w:lineRule="auto"/>
              <w:ind w:left="709" w:hanging="709"/>
              <w:jc w:val="left"/>
              <w:rPr>
                <w:rFonts w:asciiTheme="minorHAnsi" w:hAnsiTheme="minorHAnsi" w:cstheme="minorHAnsi"/>
                <w:b/>
                <w:color w:val="FF0000"/>
                <w:sz w:val="24"/>
                <w:szCs w:val="24"/>
                <w:lang w:val="en-US"/>
              </w:rPr>
            </w:pPr>
            <w:r w:rsidRPr="00E61BF4">
              <w:rPr>
                <w:rFonts w:asciiTheme="minorHAnsi" w:hAnsiTheme="minorHAnsi" w:cstheme="minorHAnsi"/>
                <w:b/>
                <w:color w:val="FF0000"/>
                <w:sz w:val="24"/>
                <w:szCs w:val="24"/>
                <w:lang w:val="en-US"/>
              </w:rPr>
              <w:t>[Licensee Full name]</w:t>
            </w:r>
          </w:p>
        </w:tc>
      </w:tr>
      <w:tr w:rsidR="00157E8D" w:rsidRPr="00E61BF4" w14:paraId="3FCEE9DB" w14:textId="77777777" w:rsidTr="00A82758">
        <w:tc>
          <w:tcPr>
            <w:tcW w:w="4395" w:type="dxa"/>
          </w:tcPr>
          <w:p w14:paraId="1E9FA64A" w14:textId="77777777" w:rsidR="00157E8D" w:rsidRPr="00E61BF4" w:rsidRDefault="00157E8D" w:rsidP="00E61BF4">
            <w:pPr>
              <w:keepNext/>
              <w:tabs>
                <w:tab w:val="left" w:pos="567"/>
                <w:tab w:val="left" w:pos="709"/>
              </w:tabs>
              <w:spacing w:line="360" w:lineRule="auto"/>
              <w:ind w:left="709" w:hanging="709"/>
              <w:jc w:val="left"/>
              <w:rPr>
                <w:rFonts w:asciiTheme="minorHAnsi" w:hAnsiTheme="minorHAnsi" w:cstheme="minorHAnsi"/>
                <w:sz w:val="24"/>
                <w:szCs w:val="24"/>
                <w:lang w:val="en-US"/>
              </w:rPr>
            </w:pPr>
          </w:p>
          <w:p w14:paraId="6DBB326E" w14:textId="77777777" w:rsidR="00157E8D" w:rsidRPr="00E61BF4" w:rsidRDefault="00157E8D" w:rsidP="00E61BF4">
            <w:pPr>
              <w:keepNext/>
              <w:tabs>
                <w:tab w:val="left" w:pos="567"/>
                <w:tab w:val="left" w:pos="709"/>
              </w:tabs>
              <w:spacing w:line="360" w:lineRule="auto"/>
              <w:ind w:left="709" w:hanging="709"/>
              <w:jc w:val="left"/>
              <w:rPr>
                <w:rFonts w:asciiTheme="minorHAnsi" w:hAnsiTheme="minorHAnsi" w:cstheme="minorHAnsi"/>
                <w:sz w:val="24"/>
                <w:szCs w:val="24"/>
                <w:lang w:val="en-US"/>
              </w:rPr>
            </w:pPr>
          </w:p>
          <w:p w14:paraId="418AA617" w14:textId="77777777" w:rsidR="00157E8D" w:rsidRPr="00E61BF4" w:rsidRDefault="00157E8D" w:rsidP="00E61BF4">
            <w:pPr>
              <w:keepNext/>
              <w:tabs>
                <w:tab w:val="left" w:pos="567"/>
                <w:tab w:val="left" w:pos="709"/>
              </w:tabs>
              <w:spacing w:line="360" w:lineRule="auto"/>
              <w:ind w:left="709" w:hanging="709"/>
              <w:jc w:val="left"/>
              <w:rPr>
                <w:rFonts w:asciiTheme="minorHAnsi" w:hAnsiTheme="minorHAnsi" w:cstheme="minorHAnsi"/>
                <w:sz w:val="24"/>
                <w:szCs w:val="24"/>
                <w:lang w:val="en-US"/>
              </w:rPr>
            </w:pPr>
          </w:p>
          <w:p w14:paraId="7F128B35" w14:textId="77777777" w:rsidR="00157E8D" w:rsidRPr="00E61BF4" w:rsidRDefault="00157E8D" w:rsidP="00E61BF4">
            <w:pPr>
              <w:keepNext/>
              <w:tabs>
                <w:tab w:val="left" w:pos="567"/>
                <w:tab w:val="left" w:pos="709"/>
              </w:tabs>
              <w:spacing w:line="360" w:lineRule="auto"/>
              <w:ind w:left="709" w:hanging="709"/>
              <w:jc w:val="left"/>
              <w:rPr>
                <w:rFonts w:asciiTheme="minorHAnsi" w:hAnsiTheme="minorHAnsi" w:cstheme="minorHAnsi"/>
                <w:sz w:val="24"/>
                <w:szCs w:val="24"/>
              </w:rPr>
            </w:pPr>
            <w:r w:rsidRPr="00E61BF4">
              <w:rPr>
                <w:rFonts w:asciiTheme="minorHAnsi" w:hAnsiTheme="minorHAnsi" w:cstheme="minorHAnsi"/>
                <w:sz w:val="24"/>
                <w:szCs w:val="24"/>
              </w:rPr>
              <w:t>___________________________</w:t>
            </w:r>
          </w:p>
          <w:p w14:paraId="05735BB4" w14:textId="77777777" w:rsidR="00157E8D" w:rsidRPr="00E61BF4" w:rsidRDefault="00157E8D" w:rsidP="00E61BF4">
            <w:pPr>
              <w:keepNext/>
              <w:tabs>
                <w:tab w:val="left" w:pos="567"/>
                <w:tab w:val="left" w:pos="709"/>
              </w:tabs>
              <w:spacing w:line="360" w:lineRule="auto"/>
              <w:ind w:left="709" w:hanging="709"/>
              <w:jc w:val="left"/>
              <w:rPr>
                <w:rFonts w:asciiTheme="minorHAnsi" w:hAnsiTheme="minorHAnsi" w:cstheme="minorHAnsi"/>
                <w:color w:val="FF0000"/>
                <w:sz w:val="24"/>
                <w:szCs w:val="24"/>
              </w:rPr>
            </w:pPr>
            <w:r w:rsidRPr="00E61BF4">
              <w:rPr>
                <w:rFonts w:asciiTheme="minorHAnsi" w:hAnsiTheme="minorHAnsi" w:cstheme="minorHAnsi"/>
                <w:color w:val="FF0000"/>
                <w:sz w:val="24"/>
                <w:szCs w:val="24"/>
              </w:rPr>
              <w:t>[Name]</w:t>
            </w:r>
          </w:p>
          <w:p w14:paraId="3591CE26" w14:textId="77777777" w:rsidR="00157E8D" w:rsidRPr="00E61BF4" w:rsidRDefault="00157E8D" w:rsidP="00E61BF4">
            <w:pPr>
              <w:keepNext/>
              <w:tabs>
                <w:tab w:val="left" w:pos="567"/>
                <w:tab w:val="left" w:pos="709"/>
              </w:tabs>
              <w:spacing w:line="360" w:lineRule="auto"/>
              <w:ind w:left="709" w:hanging="709"/>
              <w:jc w:val="left"/>
              <w:rPr>
                <w:rFonts w:asciiTheme="minorHAnsi" w:hAnsiTheme="minorHAnsi" w:cstheme="minorHAnsi"/>
                <w:sz w:val="24"/>
                <w:szCs w:val="24"/>
              </w:rPr>
            </w:pPr>
            <w:r w:rsidRPr="00E61BF4">
              <w:rPr>
                <w:rFonts w:asciiTheme="minorHAnsi" w:hAnsiTheme="minorHAnsi" w:cstheme="minorHAnsi"/>
                <w:color w:val="FF0000"/>
                <w:sz w:val="24"/>
                <w:szCs w:val="24"/>
              </w:rPr>
              <w:t>[Title]</w:t>
            </w:r>
          </w:p>
        </w:tc>
        <w:tc>
          <w:tcPr>
            <w:tcW w:w="4962" w:type="dxa"/>
          </w:tcPr>
          <w:p w14:paraId="359E65C4" w14:textId="77777777" w:rsidR="00157E8D" w:rsidRPr="00E61BF4" w:rsidRDefault="00157E8D" w:rsidP="00E61BF4">
            <w:pPr>
              <w:keepNext/>
              <w:tabs>
                <w:tab w:val="left" w:pos="567"/>
                <w:tab w:val="left" w:pos="709"/>
              </w:tabs>
              <w:spacing w:line="360" w:lineRule="auto"/>
              <w:ind w:left="709" w:hanging="709"/>
              <w:jc w:val="left"/>
              <w:rPr>
                <w:rFonts w:asciiTheme="minorHAnsi" w:hAnsiTheme="minorHAnsi" w:cstheme="minorHAnsi"/>
                <w:sz w:val="24"/>
                <w:szCs w:val="24"/>
                <w:lang w:val="en-US"/>
              </w:rPr>
            </w:pPr>
          </w:p>
          <w:p w14:paraId="18B2E181" w14:textId="77777777" w:rsidR="00157E8D" w:rsidRPr="00E61BF4" w:rsidRDefault="00157E8D" w:rsidP="00E61BF4">
            <w:pPr>
              <w:keepNext/>
              <w:tabs>
                <w:tab w:val="left" w:pos="567"/>
                <w:tab w:val="left" w:pos="709"/>
              </w:tabs>
              <w:spacing w:line="360" w:lineRule="auto"/>
              <w:ind w:left="709" w:hanging="709"/>
              <w:jc w:val="left"/>
              <w:rPr>
                <w:rFonts w:asciiTheme="minorHAnsi" w:hAnsiTheme="minorHAnsi" w:cstheme="minorHAnsi"/>
                <w:sz w:val="24"/>
                <w:szCs w:val="24"/>
                <w:lang w:val="en-US"/>
              </w:rPr>
            </w:pPr>
          </w:p>
          <w:p w14:paraId="2181C86A" w14:textId="77777777" w:rsidR="00157E8D" w:rsidRPr="00E61BF4" w:rsidRDefault="00157E8D" w:rsidP="00E61BF4">
            <w:pPr>
              <w:keepNext/>
              <w:tabs>
                <w:tab w:val="left" w:pos="567"/>
                <w:tab w:val="left" w:pos="709"/>
              </w:tabs>
              <w:spacing w:line="360" w:lineRule="auto"/>
              <w:ind w:left="709" w:hanging="709"/>
              <w:jc w:val="left"/>
              <w:rPr>
                <w:rFonts w:asciiTheme="minorHAnsi" w:hAnsiTheme="minorHAnsi" w:cstheme="minorHAnsi"/>
                <w:sz w:val="24"/>
                <w:szCs w:val="24"/>
                <w:lang w:val="en-US"/>
              </w:rPr>
            </w:pPr>
          </w:p>
          <w:p w14:paraId="0AF246FA" w14:textId="77777777" w:rsidR="00157E8D" w:rsidRPr="00E61BF4" w:rsidRDefault="00157E8D" w:rsidP="00E61BF4">
            <w:pPr>
              <w:keepNext/>
              <w:tabs>
                <w:tab w:val="left" w:pos="567"/>
                <w:tab w:val="left" w:pos="709"/>
              </w:tabs>
              <w:spacing w:line="360" w:lineRule="auto"/>
              <w:ind w:left="709" w:hanging="709"/>
              <w:jc w:val="left"/>
              <w:rPr>
                <w:rFonts w:asciiTheme="minorHAnsi" w:hAnsiTheme="minorHAnsi" w:cstheme="minorHAnsi"/>
                <w:sz w:val="24"/>
                <w:szCs w:val="24"/>
              </w:rPr>
            </w:pPr>
            <w:r w:rsidRPr="00E61BF4">
              <w:rPr>
                <w:rFonts w:asciiTheme="minorHAnsi" w:hAnsiTheme="minorHAnsi" w:cstheme="minorHAnsi"/>
                <w:sz w:val="24"/>
                <w:szCs w:val="24"/>
              </w:rPr>
              <w:t>___________________________</w:t>
            </w:r>
          </w:p>
          <w:p w14:paraId="0B99AEB4" w14:textId="77777777" w:rsidR="00157E8D" w:rsidRPr="00E61BF4" w:rsidRDefault="00157E8D" w:rsidP="00E61BF4">
            <w:pPr>
              <w:keepNext/>
              <w:tabs>
                <w:tab w:val="left" w:pos="567"/>
                <w:tab w:val="left" w:pos="709"/>
              </w:tabs>
              <w:spacing w:line="360" w:lineRule="auto"/>
              <w:ind w:left="709" w:hanging="709"/>
              <w:jc w:val="left"/>
              <w:rPr>
                <w:rFonts w:asciiTheme="minorHAnsi" w:hAnsiTheme="minorHAnsi" w:cstheme="minorHAnsi"/>
                <w:color w:val="FF0000"/>
                <w:sz w:val="24"/>
                <w:szCs w:val="24"/>
              </w:rPr>
            </w:pPr>
            <w:r w:rsidRPr="00E61BF4">
              <w:rPr>
                <w:rFonts w:asciiTheme="minorHAnsi" w:hAnsiTheme="minorHAnsi" w:cstheme="minorHAnsi"/>
                <w:color w:val="FF0000"/>
                <w:sz w:val="24"/>
                <w:szCs w:val="24"/>
              </w:rPr>
              <w:t>[Name]</w:t>
            </w:r>
          </w:p>
          <w:p w14:paraId="21CFE69D" w14:textId="77777777" w:rsidR="00157E8D" w:rsidRPr="00E61BF4" w:rsidRDefault="00157E8D" w:rsidP="00E61BF4">
            <w:pPr>
              <w:keepNext/>
              <w:tabs>
                <w:tab w:val="left" w:pos="567"/>
                <w:tab w:val="left" w:pos="709"/>
              </w:tabs>
              <w:spacing w:line="360" w:lineRule="auto"/>
              <w:ind w:left="709" w:hanging="709"/>
              <w:jc w:val="left"/>
              <w:rPr>
                <w:rFonts w:asciiTheme="minorHAnsi" w:hAnsiTheme="minorHAnsi" w:cstheme="minorHAnsi"/>
                <w:sz w:val="24"/>
                <w:szCs w:val="24"/>
              </w:rPr>
            </w:pPr>
            <w:r w:rsidRPr="00E61BF4">
              <w:rPr>
                <w:rFonts w:asciiTheme="minorHAnsi" w:hAnsiTheme="minorHAnsi" w:cstheme="minorHAnsi"/>
                <w:color w:val="FF0000"/>
                <w:sz w:val="24"/>
                <w:szCs w:val="24"/>
              </w:rPr>
              <w:t>[Title]</w:t>
            </w:r>
          </w:p>
        </w:tc>
      </w:tr>
    </w:tbl>
    <w:p w14:paraId="7FEE41B5" w14:textId="77777777" w:rsidR="00157E8D" w:rsidRPr="00E61BF4" w:rsidRDefault="00157E8D" w:rsidP="00E61BF4">
      <w:pPr>
        <w:tabs>
          <w:tab w:val="left" w:pos="567"/>
          <w:tab w:val="left" w:pos="709"/>
        </w:tabs>
        <w:spacing w:line="360" w:lineRule="auto"/>
        <w:ind w:left="709" w:hanging="709"/>
        <w:jc w:val="left"/>
        <w:rPr>
          <w:rFonts w:asciiTheme="minorHAnsi" w:hAnsiTheme="minorHAnsi" w:cstheme="minorHAnsi"/>
          <w:sz w:val="24"/>
          <w:szCs w:val="24"/>
        </w:rPr>
      </w:pPr>
    </w:p>
    <w:p w14:paraId="725BC412" w14:textId="0A11BA33" w:rsidR="00157E8D" w:rsidRPr="00E61BF4" w:rsidRDefault="00157E8D" w:rsidP="00E61BF4">
      <w:pPr>
        <w:keepNext/>
        <w:tabs>
          <w:tab w:val="left" w:pos="567"/>
          <w:tab w:val="left" w:pos="709"/>
        </w:tabs>
        <w:spacing w:line="360" w:lineRule="auto"/>
        <w:ind w:left="709" w:hanging="709"/>
        <w:jc w:val="left"/>
        <w:rPr>
          <w:rFonts w:asciiTheme="minorHAnsi" w:hAnsiTheme="minorHAnsi" w:cstheme="minorHAnsi"/>
          <w:sz w:val="24"/>
          <w:szCs w:val="24"/>
        </w:rPr>
      </w:pPr>
      <w:r w:rsidRPr="00E61BF4">
        <w:rPr>
          <w:rFonts w:asciiTheme="minorHAnsi" w:hAnsiTheme="minorHAnsi" w:cstheme="minorHAnsi"/>
          <w:sz w:val="24"/>
          <w:szCs w:val="24"/>
        </w:rPr>
        <w:lastRenderedPageBreak/>
        <w:t xml:space="preserve"> Date: </w:t>
      </w:r>
      <w:r w:rsidRPr="00E61BF4">
        <w:rPr>
          <w:rFonts w:asciiTheme="minorHAnsi" w:hAnsiTheme="minorHAnsi" w:cstheme="minorHAnsi"/>
          <w:b/>
          <w:color w:val="FF0000"/>
          <w:sz w:val="24"/>
          <w:szCs w:val="24"/>
          <w:lang w:val="en-US"/>
        </w:rPr>
        <w:t>[•]</w:t>
      </w:r>
      <w:r w:rsidRPr="00E61BF4">
        <w:rPr>
          <w:rFonts w:asciiTheme="minorHAnsi" w:hAnsiTheme="minorHAnsi" w:cstheme="minorHAnsi"/>
          <w:sz w:val="24"/>
          <w:szCs w:val="24"/>
        </w:rPr>
        <w:tab/>
      </w:r>
      <w:r w:rsidRPr="00E61BF4">
        <w:rPr>
          <w:rFonts w:asciiTheme="minorHAnsi" w:hAnsiTheme="minorHAnsi" w:cstheme="minorHAnsi"/>
          <w:sz w:val="24"/>
          <w:szCs w:val="24"/>
        </w:rPr>
        <w:tab/>
      </w:r>
      <w:r w:rsidRPr="00E61BF4">
        <w:rPr>
          <w:rFonts w:asciiTheme="minorHAnsi" w:hAnsiTheme="minorHAnsi" w:cstheme="minorHAnsi"/>
          <w:sz w:val="24"/>
          <w:szCs w:val="24"/>
        </w:rPr>
        <w:tab/>
      </w:r>
      <w:r w:rsidRPr="00E61BF4">
        <w:rPr>
          <w:rFonts w:asciiTheme="minorHAnsi" w:hAnsiTheme="minorHAnsi" w:cstheme="minorHAnsi"/>
          <w:sz w:val="24"/>
          <w:szCs w:val="24"/>
        </w:rPr>
        <w:tab/>
      </w:r>
      <w:r w:rsidRPr="00E61BF4">
        <w:rPr>
          <w:rFonts w:asciiTheme="minorHAnsi" w:hAnsiTheme="minorHAnsi" w:cstheme="minorHAnsi"/>
          <w:sz w:val="24"/>
          <w:szCs w:val="24"/>
        </w:rPr>
        <w:tab/>
        <w:t>Date:</w:t>
      </w:r>
      <w:r w:rsidRPr="00E61BF4">
        <w:rPr>
          <w:rFonts w:asciiTheme="minorHAnsi" w:hAnsiTheme="minorHAnsi" w:cstheme="minorHAnsi"/>
          <w:b/>
          <w:color w:val="FF0000"/>
          <w:sz w:val="24"/>
          <w:szCs w:val="24"/>
          <w:lang w:val="en-US"/>
        </w:rPr>
        <w:t xml:space="preserve"> [•]</w:t>
      </w:r>
    </w:p>
    <w:p w14:paraId="58EE1239" w14:textId="77777777" w:rsidR="00E61BF4" w:rsidRDefault="00E61BF4" w:rsidP="00E61BF4">
      <w:pPr>
        <w:tabs>
          <w:tab w:val="left" w:pos="567"/>
          <w:tab w:val="left" w:pos="709"/>
        </w:tabs>
        <w:spacing w:after="180" w:line="360" w:lineRule="auto"/>
        <w:ind w:left="0"/>
        <w:jc w:val="left"/>
        <w:rPr>
          <w:szCs w:val="22"/>
          <w:lang w:val="en-GB"/>
        </w:rPr>
      </w:pPr>
    </w:p>
    <w:p w14:paraId="457DE88A" w14:textId="3C5661AE" w:rsidR="00DA5755" w:rsidRPr="00E61BF4" w:rsidRDefault="00DA5755" w:rsidP="00E61BF4">
      <w:pPr>
        <w:tabs>
          <w:tab w:val="left" w:pos="567"/>
          <w:tab w:val="left" w:pos="709"/>
        </w:tabs>
        <w:spacing w:after="180" w:line="360" w:lineRule="auto"/>
        <w:ind w:left="0"/>
        <w:jc w:val="left"/>
        <w:rPr>
          <w:rFonts w:cs="Calibri"/>
          <w:b/>
          <w:spacing w:val="-3"/>
          <w:sz w:val="24"/>
          <w:szCs w:val="24"/>
          <w:lang w:val="en-GB"/>
        </w:rPr>
      </w:pPr>
      <w:r w:rsidRPr="00E61BF4">
        <w:rPr>
          <w:rFonts w:cs="Calibri"/>
          <w:b/>
          <w:spacing w:val="-3"/>
          <w:sz w:val="24"/>
          <w:szCs w:val="24"/>
          <w:lang w:val="en-GB"/>
        </w:rPr>
        <w:t>ANNEX</w:t>
      </w:r>
      <w:r w:rsidR="00157E8D" w:rsidRPr="00E61BF4">
        <w:rPr>
          <w:rFonts w:cs="Calibri"/>
          <w:b/>
          <w:spacing w:val="-3"/>
          <w:sz w:val="24"/>
          <w:szCs w:val="24"/>
          <w:lang w:val="en-GB"/>
        </w:rPr>
        <w:t xml:space="preserve"> I</w:t>
      </w:r>
    </w:p>
    <w:p w14:paraId="0A4ED5AC" w14:textId="77777777" w:rsidR="00DA5755" w:rsidRPr="00E61BF4" w:rsidRDefault="00157E8D" w:rsidP="00E61BF4">
      <w:pPr>
        <w:tabs>
          <w:tab w:val="left" w:pos="567"/>
          <w:tab w:val="left" w:pos="709"/>
        </w:tabs>
        <w:spacing w:after="180" w:line="360" w:lineRule="auto"/>
        <w:ind w:left="709" w:hanging="709"/>
        <w:jc w:val="left"/>
        <w:rPr>
          <w:rFonts w:cs="Calibri"/>
          <w:b/>
          <w:spacing w:val="-3"/>
          <w:sz w:val="24"/>
          <w:szCs w:val="24"/>
          <w:lang w:val="en-GB"/>
        </w:rPr>
      </w:pPr>
      <w:r w:rsidRPr="00E61BF4">
        <w:rPr>
          <w:rFonts w:cs="Calibri"/>
          <w:b/>
          <w:spacing w:val="-3"/>
          <w:sz w:val="24"/>
          <w:szCs w:val="24"/>
          <w:lang w:val="en-GB"/>
        </w:rPr>
        <w:t>PATENT RIGHTS</w:t>
      </w:r>
    </w:p>
    <w:p w14:paraId="0D67CB4E" w14:textId="77777777" w:rsidR="00157E8D" w:rsidRPr="00E61BF4" w:rsidRDefault="00157E8D" w:rsidP="00E61BF4">
      <w:pPr>
        <w:tabs>
          <w:tab w:val="left" w:pos="709"/>
          <w:tab w:val="left" w:pos="851"/>
        </w:tabs>
        <w:overflowPunct w:val="0"/>
        <w:autoSpaceDE w:val="0"/>
        <w:autoSpaceDN w:val="0"/>
        <w:adjustRightInd w:val="0"/>
        <w:spacing w:after="180" w:line="360" w:lineRule="auto"/>
        <w:ind w:left="709" w:right="-45" w:hanging="709"/>
        <w:jc w:val="left"/>
        <w:textAlignment w:val="baseline"/>
        <w:rPr>
          <w:rFonts w:cs="Calibri"/>
          <w:sz w:val="24"/>
          <w:szCs w:val="24"/>
          <w:lang w:val="en-GB"/>
        </w:rPr>
      </w:pPr>
    </w:p>
    <w:p w14:paraId="61EF1C11" w14:textId="77777777" w:rsidR="00157E8D" w:rsidRPr="00E61BF4" w:rsidRDefault="00157E8D" w:rsidP="00E61BF4">
      <w:pPr>
        <w:pStyle w:val="Prrafodelista"/>
        <w:numPr>
          <w:ilvl w:val="0"/>
          <w:numId w:val="16"/>
        </w:numPr>
        <w:tabs>
          <w:tab w:val="left" w:pos="567"/>
          <w:tab w:val="left" w:pos="709"/>
        </w:tabs>
        <w:overflowPunct w:val="0"/>
        <w:autoSpaceDE w:val="0"/>
        <w:autoSpaceDN w:val="0"/>
        <w:adjustRightInd w:val="0"/>
        <w:spacing w:after="180" w:line="360" w:lineRule="auto"/>
        <w:ind w:left="709" w:right="-45" w:hanging="709"/>
        <w:textAlignment w:val="baseline"/>
        <w:rPr>
          <w:rFonts w:ascii="Calibri" w:hAnsi="Calibri" w:cs="Calibri"/>
          <w:sz w:val="24"/>
          <w:szCs w:val="24"/>
          <w:lang w:val="en-GB"/>
        </w:rPr>
      </w:pPr>
      <w:r w:rsidRPr="00E61BF4">
        <w:rPr>
          <w:rFonts w:ascii="Calibri" w:hAnsi="Calibri" w:cs="Calibri"/>
          <w:sz w:val="24"/>
          <w:szCs w:val="24"/>
          <w:lang w:val="en-GB"/>
        </w:rPr>
        <w:t>Patent application:</w:t>
      </w:r>
    </w:p>
    <w:p w14:paraId="2D14A2E0" w14:textId="77777777" w:rsidR="00157E8D" w:rsidRPr="00E61BF4" w:rsidRDefault="00157E8D" w:rsidP="00E61BF4">
      <w:pPr>
        <w:tabs>
          <w:tab w:val="left" w:pos="567"/>
          <w:tab w:val="left" w:pos="709"/>
        </w:tabs>
        <w:overflowPunct w:val="0"/>
        <w:autoSpaceDE w:val="0"/>
        <w:autoSpaceDN w:val="0"/>
        <w:adjustRightInd w:val="0"/>
        <w:spacing w:after="180" w:line="360" w:lineRule="auto"/>
        <w:ind w:left="709" w:right="-45"/>
        <w:jc w:val="left"/>
        <w:textAlignment w:val="baseline"/>
        <w:rPr>
          <w:rFonts w:cs="Calibri"/>
          <w:color w:val="FF0000"/>
          <w:sz w:val="24"/>
          <w:szCs w:val="24"/>
          <w:lang w:val="en-GB"/>
        </w:rPr>
      </w:pPr>
      <w:r w:rsidRPr="00E61BF4">
        <w:rPr>
          <w:rFonts w:cs="Calibri"/>
          <w:color w:val="FF0000"/>
          <w:sz w:val="24"/>
          <w:szCs w:val="24"/>
          <w:lang w:val="en-GB"/>
        </w:rPr>
        <w:t xml:space="preserve">[Priority application No.] </w:t>
      </w:r>
      <w:r w:rsidRPr="00E61BF4">
        <w:rPr>
          <w:rFonts w:cs="Calibri"/>
          <w:sz w:val="24"/>
          <w:szCs w:val="24"/>
          <w:lang w:val="en-GB"/>
        </w:rPr>
        <w:t>entitled “</w:t>
      </w:r>
      <w:r w:rsidRPr="00E61BF4">
        <w:rPr>
          <w:rFonts w:cs="Calibri"/>
          <w:color w:val="FF0000"/>
          <w:sz w:val="24"/>
          <w:szCs w:val="24"/>
          <w:lang w:val="en-GB"/>
        </w:rPr>
        <w:t>[•]</w:t>
      </w:r>
      <w:r w:rsidRPr="00E61BF4">
        <w:rPr>
          <w:rFonts w:cs="Calibri"/>
          <w:sz w:val="24"/>
          <w:szCs w:val="24"/>
          <w:lang w:val="en-GB"/>
        </w:rPr>
        <w:t xml:space="preserve">” filed on </w:t>
      </w:r>
      <w:r w:rsidRPr="00E61BF4">
        <w:rPr>
          <w:rFonts w:cs="Calibri"/>
          <w:color w:val="FF0000"/>
          <w:sz w:val="24"/>
          <w:szCs w:val="24"/>
          <w:lang w:val="en-GB"/>
        </w:rPr>
        <w:t>[date]</w:t>
      </w:r>
      <w:r w:rsidRPr="00E61BF4">
        <w:rPr>
          <w:rFonts w:cs="Calibri"/>
          <w:sz w:val="24"/>
          <w:szCs w:val="24"/>
          <w:lang w:val="en-GB"/>
        </w:rPr>
        <w:t xml:space="preserve">, at </w:t>
      </w:r>
      <w:r w:rsidRPr="00E61BF4">
        <w:rPr>
          <w:rFonts w:cs="Calibri"/>
          <w:color w:val="FF0000"/>
          <w:sz w:val="24"/>
          <w:szCs w:val="24"/>
          <w:lang w:val="en-GB"/>
        </w:rPr>
        <w:t>[name of the Intellectual Property Office where it was filed].</w:t>
      </w:r>
    </w:p>
    <w:p w14:paraId="0BB93808" w14:textId="77777777" w:rsidR="00157E8D" w:rsidRPr="00E61BF4" w:rsidRDefault="00157E8D" w:rsidP="00E61BF4">
      <w:pPr>
        <w:pStyle w:val="Prrafodelista"/>
        <w:numPr>
          <w:ilvl w:val="0"/>
          <w:numId w:val="16"/>
        </w:numPr>
        <w:tabs>
          <w:tab w:val="left" w:pos="567"/>
          <w:tab w:val="left" w:pos="709"/>
        </w:tabs>
        <w:overflowPunct w:val="0"/>
        <w:autoSpaceDE w:val="0"/>
        <w:autoSpaceDN w:val="0"/>
        <w:adjustRightInd w:val="0"/>
        <w:spacing w:after="180" w:line="360" w:lineRule="auto"/>
        <w:ind w:left="709" w:right="-45" w:hanging="709"/>
        <w:textAlignment w:val="baseline"/>
        <w:rPr>
          <w:rFonts w:ascii="Calibri" w:hAnsi="Calibri" w:cs="Calibri"/>
          <w:sz w:val="24"/>
          <w:szCs w:val="24"/>
          <w:lang w:val="en-GB"/>
        </w:rPr>
      </w:pPr>
      <w:r w:rsidRPr="00E61BF4">
        <w:rPr>
          <w:rFonts w:ascii="Calibri" w:hAnsi="Calibri" w:cs="Calibri"/>
          <w:sz w:val="24"/>
          <w:szCs w:val="24"/>
          <w:lang w:val="en-GB"/>
        </w:rPr>
        <w:t>Inventors:</w:t>
      </w:r>
    </w:p>
    <w:p w14:paraId="5BA7376A" w14:textId="77777777" w:rsidR="00157E8D" w:rsidRPr="00E61BF4" w:rsidRDefault="00157E8D" w:rsidP="00E61BF4">
      <w:pPr>
        <w:pStyle w:val="Prrafodelista"/>
        <w:numPr>
          <w:ilvl w:val="0"/>
          <w:numId w:val="15"/>
        </w:numPr>
        <w:tabs>
          <w:tab w:val="left" w:pos="851"/>
        </w:tabs>
        <w:overflowPunct w:val="0"/>
        <w:autoSpaceDE w:val="0"/>
        <w:autoSpaceDN w:val="0"/>
        <w:adjustRightInd w:val="0"/>
        <w:spacing w:after="180" w:line="360" w:lineRule="auto"/>
        <w:ind w:left="851" w:right="-45" w:hanging="284"/>
        <w:textAlignment w:val="baseline"/>
        <w:rPr>
          <w:rFonts w:asciiTheme="minorHAnsi" w:hAnsiTheme="minorHAnsi" w:cstheme="minorHAnsi"/>
          <w:sz w:val="24"/>
          <w:szCs w:val="24"/>
          <w:lang w:val="en-GB"/>
        </w:rPr>
      </w:pPr>
      <w:r w:rsidRPr="00E61BF4">
        <w:rPr>
          <w:rFonts w:asciiTheme="minorHAnsi" w:hAnsiTheme="minorHAnsi" w:cstheme="minorHAnsi"/>
          <w:color w:val="FF0000"/>
          <w:sz w:val="24"/>
          <w:szCs w:val="24"/>
          <w:lang w:val="en-GB"/>
        </w:rPr>
        <w:t>[Dr. First Name Last Name1 Last Name2]</w:t>
      </w:r>
      <w:r w:rsidRPr="00E61BF4">
        <w:rPr>
          <w:rFonts w:asciiTheme="minorHAnsi" w:hAnsiTheme="minorHAnsi" w:cstheme="minorHAnsi"/>
          <w:sz w:val="24"/>
          <w:szCs w:val="24"/>
          <w:lang w:val="en-GB"/>
        </w:rPr>
        <w:t xml:space="preserve">, employee of </w:t>
      </w:r>
      <w:r w:rsidRPr="00E61BF4">
        <w:rPr>
          <w:rFonts w:asciiTheme="minorHAnsi" w:hAnsiTheme="minorHAnsi" w:cstheme="minorHAnsi"/>
          <w:color w:val="FF0000"/>
          <w:sz w:val="24"/>
          <w:szCs w:val="24"/>
          <w:lang w:val="en-GB"/>
        </w:rPr>
        <w:t xml:space="preserve">[ACRONYM PE] </w:t>
      </w:r>
      <w:r w:rsidRPr="00E61BF4">
        <w:rPr>
          <w:rFonts w:asciiTheme="minorHAnsi" w:hAnsiTheme="minorHAnsi" w:cstheme="minorHAnsi"/>
          <w:sz w:val="24"/>
          <w:szCs w:val="24"/>
          <w:lang w:val="en-GB"/>
        </w:rPr>
        <w:t xml:space="preserve">at </w:t>
      </w:r>
      <w:r w:rsidRPr="00E61BF4">
        <w:rPr>
          <w:rFonts w:asciiTheme="minorHAnsi" w:hAnsiTheme="minorHAnsi" w:cstheme="minorHAnsi"/>
          <w:color w:val="FF0000"/>
          <w:sz w:val="24"/>
          <w:szCs w:val="24"/>
          <w:lang w:val="en-GB"/>
        </w:rPr>
        <w:t>[name of Centre/Institute/Faculty].</w:t>
      </w:r>
    </w:p>
    <w:p w14:paraId="3905B34D" w14:textId="77777777" w:rsidR="00BB40FC" w:rsidRPr="00E61BF4" w:rsidRDefault="00BB40FC" w:rsidP="00E61BF4">
      <w:pPr>
        <w:pStyle w:val="Prrafodelista"/>
        <w:numPr>
          <w:ilvl w:val="0"/>
          <w:numId w:val="15"/>
        </w:numPr>
        <w:tabs>
          <w:tab w:val="left" w:pos="851"/>
        </w:tabs>
        <w:overflowPunct w:val="0"/>
        <w:autoSpaceDE w:val="0"/>
        <w:autoSpaceDN w:val="0"/>
        <w:adjustRightInd w:val="0"/>
        <w:spacing w:after="180" w:line="360" w:lineRule="auto"/>
        <w:ind w:left="851" w:right="-45" w:hanging="284"/>
        <w:textAlignment w:val="baseline"/>
        <w:rPr>
          <w:rFonts w:asciiTheme="minorHAnsi" w:hAnsiTheme="minorHAnsi" w:cstheme="minorHAnsi"/>
          <w:sz w:val="24"/>
          <w:szCs w:val="24"/>
          <w:lang w:val="en-GB"/>
        </w:rPr>
      </w:pPr>
      <w:r w:rsidRPr="00E61BF4">
        <w:rPr>
          <w:rFonts w:asciiTheme="minorHAnsi" w:hAnsiTheme="minorHAnsi" w:cstheme="minorHAnsi"/>
          <w:color w:val="FF0000"/>
          <w:sz w:val="24"/>
          <w:szCs w:val="24"/>
          <w:lang w:val="en-GB"/>
        </w:rPr>
        <w:t>[Dr. First Name Last Name1 Last Name2]</w:t>
      </w:r>
      <w:r w:rsidRPr="00E61BF4">
        <w:rPr>
          <w:rFonts w:asciiTheme="minorHAnsi" w:hAnsiTheme="minorHAnsi" w:cstheme="minorHAnsi"/>
          <w:sz w:val="24"/>
          <w:szCs w:val="24"/>
          <w:lang w:val="en-GB"/>
        </w:rPr>
        <w:t xml:space="preserve">, employee of </w:t>
      </w:r>
      <w:r w:rsidRPr="00E61BF4">
        <w:rPr>
          <w:rFonts w:asciiTheme="minorHAnsi" w:hAnsiTheme="minorHAnsi" w:cstheme="minorHAnsi"/>
          <w:color w:val="FF0000"/>
          <w:sz w:val="24"/>
          <w:szCs w:val="24"/>
          <w:lang w:val="en-GB"/>
        </w:rPr>
        <w:t xml:space="preserve">[ACRONYM PE] </w:t>
      </w:r>
      <w:r w:rsidRPr="00E61BF4">
        <w:rPr>
          <w:rFonts w:asciiTheme="minorHAnsi" w:hAnsiTheme="minorHAnsi" w:cstheme="minorHAnsi"/>
          <w:sz w:val="24"/>
          <w:szCs w:val="24"/>
          <w:lang w:val="en-GB"/>
        </w:rPr>
        <w:t xml:space="preserve">at </w:t>
      </w:r>
      <w:r w:rsidRPr="00E61BF4">
        <w:rPr>
          <w:rFonts w:asciiTheme="minorHAnsi" w:hAnsiTheme="minorHAnsi" w:cstheme="minorHAnsi"/>
          <w:color w:val="FF0000"/>
          <w:sz w:val="24"/>
          <w:szCs w:val="24"/>
          <w:lang w:val="en-GB"/>
        </w:rPr>
        <w:t>[name of Centre/Institute/Faculty].</w:t>
      </w:r>
    </w:p>
    <w:p w14:paraId="2ABC69FD" w14:textId="4889DFA6" w:rsidR="0083644D" w:rsidRPr="00E61BF4" w:rsidRDefault="0083644D" w:rsidP="00E61BF4">
      <w:pPr>
        <w:pStyle w:val="Prrafodelista"/>
        <w:tabs>
          <w:tab w:val="left" w:pos="567"/>
          <w:tab w:val="left" w:pos="709"/>
        </w:tabs>
        <w:overflowPunct w:val="0"/>
        <w:autoSpaceDE w:val="0"/>
        <w:autoSpaceDN w:val="0"/>
        <w:adjustRightInd w:val="0"/>
        <w:spacing w:after="180" w:line="360" w:lineRule="auto"/>
        <w:ind w:left="709" w:right="-45" w:firstLine="142"/>
        <w:textAlignment w:val="baseline"/>
        <w:rPr>
          <w:rFonts w:asciiTheme="minorHAnsi" w:hAnsiTheme="minorHAnsi" w:cstheme="minorHAnsi"/>
          <w:sz w:val="24"/>
          <w:szCs w:val="24"/>
          <w:lang w:val="en-GB"/>
        </w:rPr>
      </w:pPr>
      <w:r w:rsidRPr="00E61BF4">
        <w:rPr>
          <w:rFonts w:asciiTheme="minorHAnsi" w:hAnsiTheme="minorHAnsi" w:cstheme="minorHAnsi"/>
          <w:sz w:val="24"/>
          <w:szCs w:val="24"/>
          <w:lang w:val="en-GB"/>
        </w:rPr>
        <w:t xml:space="preserve">Jointly referred </w:t>
      </w:r>
      <w:r w:rsidR="00F75D99" w:rsidRPr="00E61BF4">
        <w:rPr>
          <w:rFonts w:asciiTheme="minorHAnsi" w:hAnsiTheme="minorHAnsi" w:cstheme="minorHAnsi"/>
          <w:sz w:val="24"/>
          <w:szCs w:val="24"/>
          <w:lang w:val="en-GB"/>
        </w:rPr>
        <w:t xml:space="preserve">to </w:t>
      </w:r>
      <w:r w:rsidRPr="00E61BF4">
        <w:rPr>
          <w:rFonts w:asciiTheme="minorHAnsi" w:hAnsiTheme="minorHAnsi" w:cstheme="minorHAnsi"/>
          <w:sz w:val="24"/>
          <w:szCs w:val="24"/>
          <w:lang w:val="en-GB"/>
        </w:rPr>
        <w:t>as the Research Team.</w:t>
      </w:r>
    </w:p>
    <w:p w14:paraId="193AE0A9" w14:textId="77777777" w:rsidR="00157E8D" w:rsidRPr="00E61BF4" w:rsidRDefault="00BB40FC" w:rsidP="00E61BF4">
      <w:pPr>
        <w:tabs>
          <w:tab w:val="left" w:pos="567"/>
          <w:tab w:val="left" w:pos="709"/>
        </w:tabs>
        <w:overflowPunct w:val="0"/>
        <w:autoSpaceDE w:val="0"/>
        <w:autoSpaceDN w:val="0"/>
        <w:adjustRightInd w:val="0"/>
        <w:spacing w:after="180" w:line="360" w:lineRule="auto"/>
        <w:ind w:left="709" w:right="-45"/>
        <w:jc w:val="left"/>
        <w:textAlignment w:val="baseline"/>
        <w:rPr>
          <w:rFonts w:cs="Calibri"/>
          <w:sz w:val="24"/>
          <w:szCs w:val="24"/>
          <w:lang w:val="en-GB"/>
        </w:rPr>
      </w:pPr>
      <w:r w:rsidRPr="00E61BF4">
        <w:rPr>
          <w:rFonts w:cs="Calibri"/>
          <w:color w:val="4472C4" w:themeColor="accent1"/>
          <w:sz w:val="24"/>
          <w:szCs w:val="24"/>
          <w:lang w:val="en-GB"/>
        </w:rPr>
        <w:t>[</w:t>
      </w:r>
      <w:r w:rsidR="00157E8D" w:rsidRPr="00E61BF4">
        <w:rPr>
          <w:rFonts w:cs="Calibri"/>
          <w:color w:val="4472C4" w:themeColor="accent1"/>
          <w:sz w:val="24"/>
          <w:szCs w:val="24"/>
          <w:lang w:val="en-GB"/>
        </w:rPr>
        <w:t xml:space="preserve">Indicate at least one </w:t>
      </w:r>
      <w:r w:rsidRPr="00E61BF4">
        <w:rPr>
          <w:rFonts w:cs="Calibri"/>
          <w:color w:val="4472C4" w:themeColor="accent1"/>
          <w:sz w:val="24"/>
          <w:szCs w:val="24"/>
          <w:lang w:val="en-GB"/>
        </w:rPr>
        <w:t>principal</w:t>
      </w:r>
      <w:r w:rsidR="00157E8D" w:rsidRPr="00E61BF4">
        <w:rPr>
          <w:rFonts w:cs="Calibri"/>
          <w:color w:val="4472C4" w:themeColor="accent1"/>
          <w:sz w:val="24"/>
          <w:szCs w:val="24"/>
          <w:lang w:val="en-GB"/>
        </w:rPr>
        <w:t xml:space="preserve"> inventor per centre or institute of the Public Entity</w:t>
      </w:r>
      <w:r w:rsidRPr="00E61BF4">
        <w:rPr>
          <w:rFonts w:cs="Calibri"/>
          <w:color w:val="4472C4" w:themeColor="accent1"/>
          <w:sz w:val="24"/>
          <w:szCs w:val="24"/>
          <w:lang w:val="en-GB"/>
        </w:rPr>
        <w:t>]</w:t>
      </w:r>
    </w:p>
    <w:p w14:paraId="02C96D65" w14:textId="77777777" w:rsidR="00BB40FC" w:rsidRPr="00E61BF4" w:rsidRDefault="00BB40FC" w:rsidP="00E61BF4">
      <w:pPr>
        <w:tabs>
          <w:tab w:val="left" w:pos="567"/>
          <w:tab w:val="left" w:pos="709"/>
        </w:tabs>
        <w:overflowPunct w:val="0"/>
        <w:autoSpaceDE w:val="0"/>
        <w:autoSpaceDN w:val="0"/>
        <w:adjustRightInd w:val="0"/>
        <w:spacing w:after="180" w:line="360" w:lineRule="auto"/>
        <w:ind w:left="709" w:right="-45" w:hanging="709"/>
        <w:jc w:val="left"/>
        <w:textAlignment w:val="baseline"/>
        <w:rPr>
          <w:rFonts w:cs="Calibri"/>
          <w:sz w:val="24"/>
          <w:szCs w:val="24"/>
          <w:lang w:val="en-GB"/>
        </w:rPr>
      </w:pPr>
    </w:p>
    <w:p w14:paraId="04765F70" w14:textId="77777777" w:rsidR="00157E8D" w:rsidRPr="00E61BF4" w:rsidRDefault="00157E8D" w:rsidP="00E61BF4">
      <w:pPr>
        <w:pStyle w:val="Prrafodelista"/>
        <w:numPr>
          <w:ilvl w:val="0"/>
          <w:numId w:val="16"/>
        </w:numPr>
        <w:tabs>
          <w:tab w:val="left" w:pos="567"/>
          <w:tab w:val="left" w:pos="709"/>
        </w:tabs>
        <w:overflowPunct w:val="0"/>
        <w:autoSpaceDE w:val="0"/>
        <w:autoSpaceDN w:val="0"/>
        <w:adjustRightInd w:val="0"/>
        <w:spacing w:after="180" w:line="360" w:lineRule="auto"/>
        <w:ind w:left="709" w:right="-45" w:hanging="709"/>
        <w:textAlignment w:val="baseline"/>
        <w:rPr>
          <w:rFonts w:ascii="Calibri" w:hAnsi="Calibri" w:cs="Calibri"/>
          <w:sz w:val="24"/>
          <w:szCs w:val="24"/>
          <w:lang w:val="en-GB"/>
        </w:rPr>
      </w:pPr>
      <w:r w:rsidRPr="00E61BF4">
        <w:rPr>
          <w:rFonts w:ascii="Calibri" w:hAnsi="Calibri" w:cs="Calibri"/>
          <w:sz w:val="24"/>
          <w:szCs w:val="24"/>
          <w:lang w:val="en-GB"/>
        </w:rPr>
        <w:t>Patent Rights on the Effective Date of this Agreement include:</w:t>
      </w:r>
    </w:p>
    <w:p w14:paraId="4C37F174" w14:textId="77777777" w:rsidR="00157E8D" w:rsidRPr="00E61BF4" w:rsidRDefault="00157E8D" w:rsidP="00E61BF4">
      <w:pPr>
        <w:pStyle w:val="Prrafodelista"/>
        <w:numPr>
          <w:ilvl w:val="0"/>
          <w:numId w:val="15"/>
        </w:numPr>
        <w:tabs>
          <w:tab w:val="left" w:pos="851"/>
        </w:tabs>
        <w:overflowPunct w:val="0"/>
        <w:autoSpaceDE w:val="0"/>
        <w:autoSpaceDN w:val="0"/>
        <w:adjustRightInd w:val="0"/>
        <w:spacing w:after="180" w:line="360" w:lineRule="auto"/>
        <w:ind w:left="851" w:right="-45" w:hanging="284"/>
        <w:textAlignment w:val="baseline"/>
        <w:rPr>
          <w:rFonts w:asciiTheme="minorHAnsi" w:hAnsiTheme="minorHAnsi" w:cstheme="minorHAnsi"/>
          <w:color w:val="FF0000"/>
          <w:sz w:val="24"/>
          <w:szCs w:val="24"/>
          <w:lang w:val="en-GB"/>
        </w:rPr>
      </w:pPr>
      <w:r w:rsidRPr="00E61BF4">
        <w:rPr>
          <w:rFonts w:asciiTheme="minorHAnsi" w:hAnsiTheme="minorHAnsi" w:cstheme="minorHAnsi"/>
          <w:color w:val="FF0000"/>
          <w:sz w:val="24"/>
          <w:szCs w:val="24"/>
          <w:lang w:val="en-GB"/>
        </w:rPr>
        <w:t>[•]</w:t>
      </w:r>
    </w:p>
    <w:p w14:paraId="1936CE98" w14:textId="77777777" w:rsidR="00157E8D" w:rsidRPr="00E61BF4" w:rsidRDefault="00157E8D" w:rsidP="00E61BF4">
      <w:pPr>
        <w:pStyle w:val="Prrafodelista"/>
        <w:numPr>
          <w:ilvl w:val="0"/>
          <w:numId w:val="15"/>
        </w:numPr>
        <w:tabs>
          <w:tab w:val="left" w:pos="851"/>
        </w:tabs>
        <w:overflowPunct w:val="0"/>
        <w:autoSpaceDE w:val="0"/>
        <w:autoSpaceDN w:val="0"/>
        <w:adjustRightInd w:val="0"/>
        <w:spacing w:after="180" w:line="360" w:lineRule="auto"/>
        <w:ind w:left="851" w:right="-45" w:hanging="284"/>
        <w:textAlignment w:val="baseline"/>
        <w:rPr>
          <w:rFonts w:asciiTheme="minorHAnsi" w:hAnsiTheme="minorHAnsi" w:cstheme="minorHAnsi"/>
          <w:color w:val="FF0000"/>
          <w:sz w:val="24"/>
          <w:szCs w:val="24"/>
          <w:lang w:val="en-GB"/>
        </w:rPr>
      </w:pPr>
      <w:r w:rsidRPr="00E61BF4">
        <w:rPr>
          <w:rFonts w:asciiTheme="minorHAnsi" w:hAnsiTheme="minorHAnsi" w:cstheme="minorHAnsi"/>
          <w:color w:val="FF0000"/>
          <w:sz w:val="24"/>
          <w:szCs w:val="24"/>
          <w:lang w:val="en-GB"/>
        </w:rPr>
        <w:t>[•]</w:t>
      </w:r>
    </w:p>
    <w:p w14:paraId="66A05124" w14:textId="77777777" w:rsidR="00157E8D" w:rsidRPr="00E61BF4" w:rsidRDefault="00BB40FC" w:rsidP="00E61BF4">
      <w:pPr>
        <w:tabs>
          <w:tab w:val="left" w:pos="567"/>
        </w:tabs>
        <w:overflowPunct w:val="0"/>
        <w:autoSpaceDE w:val="0"/>
        <w:autoSpaceDN w:val="0"/>
        <w:adjustRightInd w:val="0"/>
        <w:spacing w:after="180" w:line="360" w:lineRule="auto"/>
        <w:ind w:right="-45"/>
        <w:jc w:val="left"/>
        <w:textAlignment w:val="baseline"/>
        <w:rPr>
          <w:rFonts w:cs="Calibri"/>
          <w:sz w:val="24"/>
          <w:szCs w:val="24"/>
          <w:lang w:val="en-GB"/>
        </w:rPr>
      </w:pPr>
      <w:r w:rsidRPr="00E61BF4">
        <w:rPr>
          <w:rFonts w:cs="Calibri"/>
          <w:color w:val="4472C4" w:themeColor="accent1"/>
          <w:sz w:val="24"/>
          <w:szCs w:val="24"/>
          <w:lang w:val="en-GB"/>
        </w:rPr>
        <w:t>[</w:t>
      </w:r>
      <w:r w:rsidR="00157E8D" w:rsidRPr="00E61BF4">
        <w:rPr>
          <w:rFonts w:cs="Calibri"/>
          <w:color w:val="4472C4" w:themeColor="accent1"/>
          <w:sz w:val="24"/>
          <w:szCs w:val="24"/>
          <w:lang w:val="en-GB"/>
        </w:rPr>
        <w:t xml:space="preserve">List the references of patent applications and </w:t>
      </w:r>
      <w:r w:rsidRPr="00E61BF4">
        <w:rPr>
          <w:rFonts w:cs="Calibri"/>
          <w:color w:val="4472C4" w:themeColor="accent1"/>
          <w:sz w:val="24"/>
          <w:szCs w:val="24"/>
          <w:lang w:val="en-GB"/>
        </w:rPr>
        <w:t xml:space="preserve">granted </w:t>
      </w:r>
      <w:r w:rsidR="00157E8D" w:rsidRPr="00E61BF4">
        <w:rPr>
          <w:rFonts w:cs="Calibri"/>
          <w:color w:val="4472C4" w:themeColor="accent1"/>
          <w:sz w:val="24"/>
          <w:szCs w:val="24"/>
          <w:lang w:val="en-GB"/>
        </w:rPr>
        <w:t xml:space="preserve">patents that exist on the date of signature (PCT, national phases other than the </w:t>
      </w:r>
      <w:r w:rsidRPr="00E61BF4">
        <w:rPr>
          <w:rFonts w:cs="Calibri"/>
          <w:color w:val="4472C4" w:themeColor="accent1"/>
          <w:sz w:val="24"/>
          <w:szCs w:val="24"/>
          <w:lang w:val="en-GB"/>
        </w:rPr>
        <w:t>priority patent application</w:t>
      </w:r>
      <w:r w:rsidR="00157E8D" w:rsidRPr="00E61BF4">
        <w:rPr>
          <w:rFonts w:cs="Calibri"/>
          <w:color w:val="4472C4" w:themeColor="accent1"/>
          <w:sz w:val="24"/>
          <w:szCs w:val="24"/>
          <w:lang w:val="en-GB"/>
        </w:rPr>
        <w:t>, etc.</w:t>
      </w:r>
      <w:r w:rsidRPr="00E61BF4">
        <w:rPr>
          <w:rFonts w:cs="Calibri"/>
          <w:color w:val="4472C4" w:themeColor="accent1"/>
          <w:sz w:val="24"/>
          <w:szCs w:val="24"/>
          <w:lang w:val="en-GB"/>
        </w:rPr>
        <w:t>]</w:t>
      </w:r>
      <w:r w:rsidR="00157E8D" w:rsidRPr="00E61BF4">
        <w:rPr>
          <w:rFonts w:cs="Calibri"/>
          <w:color w:val="4472C4" w:themeColor="accent1"/>
          <w:sz w:val="24"/>
          <w:szCs w:val="24"/>
          <w:lang w:val="en-GB"/>
        </w:rPr>
        <w:t>.</w:t>
      </w:r>
      <w:r w:rsidR="00157E8D" w:rsidRPr="00E61BF4">
        <w:rPr>
          <w:rFonts w:cs="Calibri"/>
          <w:sz w:val="24"/>
          <w:szCs w:val="24"/>
          <w:lang w:val="en-GB"/>
        </w:rPr>
        <w:t xml:space="preserve"> </w:t>
      </w:r>
    </w:p>
    <w:p w14:paraId="2F55CD90" w14:textId="77777777" w:rsidR="00157E8D" w:rsidRPr="00E61BF4" w:rsidRDefault="00157E8D" w:rsidP="00E61BF4">
      <w:pPr>
        <w:tabs>
          <w:tab w:val="left" w:pos="567"/>
        </w:tabs>
        <w:overflowPunct w:val="0"/>
        <w:autoSpaceDE w:val="0"/>
        <w:autoSpaceDN w:val="0"/>
        <w:adjustRightInd w:val="0"/>
        <w:spacing w:after="180" w:line="360" w:lineRule="auto"/>
        <w:ind w:right="-45"/>
        <w:jc w:val="left"/>
        <w:textAlignment w:val="baseline"/>
        <w:rPr>
          <w:rFonts w:cs="Calibri"/>
          <w:sz w:val="24"/>
          <w:szCs w:val="24"/>
          <w:lang w:val="en-GB"/>
        </w:rPr>
      </w:pPr>
      <w:r w:rsidRPr="00E61BF4">
        <w:rPr>
          <w:rFonts w:cs="Calibri"/>
          <w:sz w:val="24"/>
          <w:szCs w:val="24"/>
          <w:lang w:val="en-GB"/>
        </w:rPr>
        <w:t>In accordance with the definition, Patent Rights are not limited to those referred to herein. They extend to those that may be generated during the term of this Agreement.</w:t>
      </w:r>
    </w:p>
    <w:sectPr w:rsidR="00157E8D" w:rsidRPr="00E61BF4" w:rsidSect="008774CB">
      <w:pgSz w:w="11906" w:h="16838"/>
      <w:pgMar w:top="1417" w:right="1416" w:bottom="141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42B871" w14:textId="77777777" w:rsidR="00AA5182" w:rsidRDefault="00AA5182" w:rsidP="003B2DEE">
      <w:pPr>
        <w:spacing w:after="0"/>
      </w:pPr>
      <w:r>
        <w:separator/>
      </w:r>
    </w:p>
  </w:endnote>
  <w:endnote w:type="continuationSeparator" w:id="0">
    <w:p w14:paraId="167DE16B" w14:textId="77777777" w:rsidR="00AA5182" w:rsidRDefault="00AA5182" w:rsidP="003B2DE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54B442" w14:textId="77777777" w:rsidR="00AA5182" w:rsidRDefault="00AA5182" w:rsidP="003B2DEE">
      <w:pPr>
        <w:spacing w:after="0"/>
      </w:pPr>
      <w:r>
        <w:separator/>
      </w:r>
    </w:p>
  </w:footnote>
  <w:footnote w:type="continuationSeparator" w:id="0">
    <w:p w14:paraId="5F75EA92" w14:textId="77777777" w:rsidR="00AA5182" w:rsidRDefault="00AA5182" w:rsidP="003B2DEE">
      <w:pPr>
        <w:spacing w:after="0"/>
      </w:pPr>
      <w:r>
        <w:continuationSeparator/>
      </w:r>
    </w:p>
  </w:footnote>
  <w:footnote w:id="1">
    <w:p w14:paraId="43C2A885" w14:textId="77777777" w:rsidR="00497252" w:rsidRPr="008774CB" w:rsidRDefault="00497252" w:rsidP="00497252">
      <w:pPr>
        <w:pStyle w:val="Textonotapie"/>
        <w:rPr>
          <w:rFonts w:asciiTheme="minorHAnsi" w:hAnsiTheme="minorHAnsi" w:cstheme="minorHAnsi"/>
          <w:sz w:val="18"/>
          <w:szCs w:val="18"/>
          <w:lang w:val="es-ES"/>
        </w:rPr>
      </w:pPr>
      <w:r w:rsidRPr="007459A3">
        <w:rPr>
          <w:rStyle w:val="Refdenotaalpie"/>
          <w:rFonts w:asciiTheme="minorHAnsi" w:hAnsiTheme="minorHAnsi" w:cstheme="minorHAnsi"/>
          <w:color w:val="4472C4" w:themeColor="accent1"/>
          <w:sz w:val="18"/>
          <w:szCs w:val="18"/>
        </w:rPr>
        <w:footnoteRef/>
      </w:r>
      <w:r w:rsidRPr="007459A3">
        <w:rPr>
          <w:rFonts w:asciiTheme="minorHAnsi" w:hAnsiTheme="minorHAnsi" w:cstheme="minorHAnsi"/>
          <w:color w:val="4472C4" w:themeColor="accent1"/>
          <w:sz w:val="18"/>
          <w:szCs w:val="18"/>
        </w:rPr>
        <w:t xml:space="preserve"> </w:t>
      </w:r>
      <w:r w:rsidRPr="007459A3">
        <w:rPr>
          <w:rFonts w:asciiTheme="minorHAnsi" w:hAnsiTheme="minorHAnsi" w:cstheme="minorHAnsi"/>
          <w:color w:val="4472C4" w:themeColor="accent1"/>
          <w:sz w:val="18"/>
          <w:szCs w:val="18"/>
          <w:lang w:val="es-ES"/>
        </w:rPr>
        <w:t>Select Patent or Utility Model, as appropiate, and modify the entire document.</w:t>
      </w:r>
    </w:p>
    <w:p w14:paraId="1DC7C0CC" w14:textId="77777777" w:rsidR="00497252" w:rsidRPr="00497252" w:rsidRDefault="00497252">
      <w:pPr>
        <w:pStyle w:val="Textonotapie"/>
        <w:rPr>
          <w:lang w:val="es-ES"/>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19374C"/>
    <w:multiLevelType w:val="hybridMultilevel"/>
    <w:tmpl w:val="4F060FCA"/>
    <w:lvl w:ilvl="0" w:tplc="040A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1DCE0F8F"/>
    <w:multiLevelType w:val="hybridMultilevel"/>
    <w:tmpl w:val="0F548934"/>
    <w:lvl w:ilvl="0" w:tplc="29FAABCC">
      <w:start w:val="1"/>
      <w:numFmt w:val="bullet"/>
      <w:lvlText w:val="-"/>
      <w:lvlJc w:val="left"/>
      <w:pPr>
        <w:ind w:left="1287" w:hanging="360"/>
      </w:pPr>
      <w:rPr>
        <w:rFonts w:ascii="Symbol" w:hAnsi="Symbol" w:hint="default"/>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2" w15:restartNumberingAfterBreak="0">
    <w:nsid w:val="1FBC16E6"/>
    <w:multiLevelType w:val="hybridMultilevel"/>
    <w:tmpl w:val="36A6D1C2"/>
    <w:lvl w:ilvl="0" w:tplc="94C242B6">
      <w:start w:val="1"/>
      <w:numFmt w:val="lowerLetter"/>
      <w:lvlText w:val="%1)"/>
      <w:lvlJc w:val="left"/>
      <w:pPr>
        <w:tabs>
          <w:tab w:val="num" w:pos="710"/>
        </w:tabs>
        <w:ind w:left="710" w:hanging="360"/>
      </w:pPr>
      <w:rPr>
        <w:rFonts w:hint="default"/>
      </w:rPr>
    </w:lvl>
    <w:lvl w:ilvl="1" w:tplc="0C0A0019" w:tentative="1">
      <w:start w:val="1"/>
      <w:numFmt w:val="lowerLetter"/>
      <w:lvlText w:val="%2."/>
      <w:lvlJc w:val="left"/>
      <w:pPr>
        <w:tabs>
          <w:tab w:val="num" w:pos="1430"/>
        </w:tabs>
        <w:ind w:left="1430" w:hanging="360"/>
      </w:pPr>
    </w:lvl>
    <w:lvl w:ilvl="2" w:tplc="0C0A001B" w:tentative="1">
      <w:start w:val="1"/>
      <w:numFmt w:val="lowerRoman"/>
      <w:lvlText w:val="%3."/>
      <w:lvlJc w:val="right"/>
      <w:pPr>
        <w:tabs>
          <w:tab w:val="num" w:pos="2150"/>
        </w:tabs>
        <w:ind w:left="2150" w:hanging="180"/>
      </w:pPr>
    </w:lvl>
    <w:lvl w:ilvl="3" w:tplc="0C0A000F" w:tentative="1">
      <w:start w:val="1"/>
      <w:numFmt w:val="decimal"/>
      <w:lvlText w:val="%4."/>
      <w:lvlJc w:val="left"/>
      <w:pPr>
        <w:tabs>
          <w:tab w:val="num" w:pos="2870"/>
        </w:tabs>
        <w:ind w:left="2870" w:hanging="360"/>
      </w:pPr>
    </w:lvl>
    <w:lvl w:ilvl="4" w:tplc="0C0A0019" w:tentative="1">
      <w:start w:val="1"/>
      <w:numFmt w:val="lowerLetter"/>
      <w:lvlText w:val="%5."/>
      <w:lvlJc w:val="left"/>
      <w:pPr>
        <w:tabs>
          <w:tab w:val="num" w:pos="3590"/>
        </w:tabs>
        <w:ind w:left="3590" w:hanging="360"/>
      </w:pPr>
    </w:lvl>
    <w:lvl w:ilvl="5" w:tplc="0C0A001B" w:tentative="1">
      <w:start w:val="1"/>
      <w:numFmt w:val="lowerRoman"/>
      <w:lvlText w:val="%6."/>
      <w:lvlJc w:val="right"/>
      <w:pPr>
        <w:tabs>
          <w:tab w:val="num" w:pos="4310"/>
        </w:tabs>
        <w:ind w:left="4310" w:hanging="180"/>
      </w:pPr>
    </w:lvl>
    <w:lvl w:ilvl="6" w:tplc="0C0A000F" w:tentative="1">
      <w:start w:val="1"/>
      <w:numFmt w:val="decimal"/>
      <w:lvlText w:val="%7."/>
      <w:lvlJc w:val="left"/>
      <w:pPr>
        <w:tabs>
          <w:tab w:val="num" w:pos="5030"/>
        </w:tabs>
        <w:ind w:left="5030" w:hanging="360"/>
      </w:pPr>
    </w:lvl>
    <w:lvl w:ilvl="7" w:tplc="0C0A0019" w:tentative="1">
      <w:start w:val="1"/>
      <w:numFmt w:val="lowerLetter"/>
      <w:lvlText w:val="%8."/>
      <w:lvlJc w:val="left"/>
      <w:pPr>
        <w:tabs>
          <w:tab w:val="num" w:pos="5750"/>
        </w:tabs>
        <w:ind w:left="5750" w:hanging="360"/>
      </w:pPr>
    </w:lvl>
    <w:lvl w:ilvl="8" w:tplc="0C0A001B" w:tentative="1">
      <w:start w:val="1"/>
      <w:numFmt w:val="lowerRoman"/>
      <w:lvlText w:val="%9."/>
      <w:lvlJc w:val="right"/>
      <w:pPr>
        <w:tabs>
          <w:tab w:val="num" w:pos="6470"/>
        </w:tabs>
        <w:ind w:left="6470" w:hanging="180"/>
      </w:pPr>
    </w:lvl>
  </w:abstractNum>
  <w:abstractNum w:abstractNumId="3" w15:restartNumberingAfterBreak="0">
    <w:nsid w:val="2D2117B9"/>
    <w:multiLevelType w:val="hybridMultilevel"/>
    <w:tmpl w:val="8E12B6EA"/>
    <w:lvl w:ilvl="0" w:tplc="29FAABC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2E343778"/>
    <w:multiLevelType w:val="multilevel"/>
    <w:tmpl w:val="369C50B0"/>
    <w:lvl w:ilvl="0">
      <w:start w:val="14"/>
      <w:numFmt w:val="decimal"/>
      <w:lvlText w:val="%1."/>
      <w:lvlJc w:val="left"/>
      <w:pPr>
        <w:tabs>
          <w:tab w:val="num" w:pos="851"/>
        </w:tabs>
        <w:ind w:left="851" w:hanging="567"/>
      </w:pPr>
      <w:rPr>
        <w:rFonts w:ascii="Calibri" w:hAnsi="Calibri" w:cs="Times New Roman" w:hint="default"/>
        <w:b/>
        <w:i w:val="0"/>
        <w:sz w:val="22"/>
      </w:rPr>
    </w:lvl>
    <w:lvl w:ilvl="1">
      <w:start w:val="1"/>
      <w:numFmt w:val="decimal"/>
      <w:isLgl/>
      <w:lvlText w:val="%1.%2"/>
      <w:lvlJc w:val="left"/>
      <w:pPr>
        <w:ind w:left="567" w:hanging="567"/>
      </w:pPr>
      <w:rPr>
        <w:rFonts w:ascii="Calibri" w:hAnsi="Calibri" w:cs="Times New Roman" w:hint="default"/>
        <w:b/>
        <w:i w:val="0"/>
        <w:sz w:val="22"/>
      </w:rPr>
    </w:lvl>
    <w:lvl w:ilvl="2">
      <w:start w:val="1"/>
      <w:numFmt w:val="decimal"/>
      <w:isLgl/>
      <w:lvlText w:val="%1.%2.%3"/>
      <w:lvlJc w:val="left"/>
      <w:pPr>
        <w:ind w:left="567" w:hanging="567"/>
      </w:pPr>
      <w:rPr>
        <w:rFonts w:ascii="Calibri" w:hAnsi="Calibri" w:cs="Times New Roman" w:hint="default"/>
        <w:b/>
        <w:bCs w:val="0"/>
        <w:i w:val="0"/>
        <w:iCs w:val="0"/>
        <w:caps w:val="0"/>
        <w:smallCaps w:val="0"/>
        <w:strike w:val="0"/>
        <w:dstrike w:val="0"/>
        <w:outline w:val="0"/>
        <w:shadow w:val="0"/>
        <w:emboss w:val="0"/>
        <w:imprint w:val="0"/>
        <w:vanish w:val="0"/>
        <w:spacing w:val="0"/>
        <w:kern w:val="0"/>
        <w:position w:val="0"/>
        <w:sz w:val="22"/>
        <w:u w:val="none"/>
        <w:effect w:val="none"/>
        <w:vertAlign w:val="baseline"/>
        <w:em w:val="none"/>
        <w14:ligatures w14:val="none"/>
        <w14:numForm w14:val="default"/>
        <w14:numSpacing w14:val="default"/>
        <w14:stylisticSets/>
        <w14:cntxtAlts w14:val="0"/>
      </w:rPr>
    </w:lvl>
    <w:lvl w:ilvl="3">
      <w:start w:val="1"/>
      <w:numFmt w:val="decimal"/>
      <w:isLgl/>
      <w:lvlText w:val="%1.%2.%3.%4"/>
      <w:lvlJc w:val="left"/>
      <w:pPr>
        <w:ind w:left="567" w:hanging="567"/>
      </w:pPr>
      <w:rPr>
        <w:rFonts w:ascii="Calibri" w:hAnsi="Calibri" w:cs="Times New Roman" w:hint="default"/>
        <w:b/>
        <w:i w:val="0"/>
        <w:sz w:val="22"/>
      </w:rPr>
    </w:lvl>
    <w:lvl w:ilvl="4">
      <w:start w:val="1"/>
      <w:numFmt w:val="lowerLetter"/>
      <w:lvlText w:val="%5)"/>
      <w:lvlJc w:val="left"/>
      <w:pPr>
        <w:ind w:left="851" w:hanging="283"/>
      </w:pPr>
      <w:rPr>
        <w:rFonts w:ascii="Calibri" w:hAnsi="Calibri" w:cs="Times New Roman" w:hint="default"/>
        <w:b w:val="0"/>
        <w:i w:val="0"/>
        <w:sz w:val="22"/>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5" w15:restartNumberingAfterBreak="0">
    <w:nsid w:val="303F27ED"/>
    <w:multiLevelType w:val="hybridMultilevel"/>
    <w:tmpl w:val="88B03BF8"/>
    <w:lvl w:ilvl="0" w:tplc="28023EB0">
      <w:start w:val="1"/>
      <w:numFmt w:val="lowerLetter"/>
      <w:lvlText w:val="%1)"/>
      <w:lvlJc w:val="left"/>
      <w:pPr>
        <w:tabs>
          <w:tab w:val="num" w:pos="720"/>
        </w:tabs>
        <w:ind w:left="720" w:hanging="360"/>
      </w:pPr>
      <w:rPr>
        <w:b w:val="0"/>
        <w:i w:val="0"/>
      </w:rPr>
    </w:lvl>
    <w:lvl w:ilvl="1" w:tplc="28023EB0">
      <w:start w:val="1"/>
      <w:numFmt w:val="lowerLetter"/>
      <w:lvlText w:val="%2)"/>
      <w:lvlJc w:val="left"/>
      <w:pPr>
        <w:tabs>
          <w:tab w:val="num" w:pos="720"/>
        </w:tabs>
        <w:ind w:left="720" w:hanging="360"/>
      </w:pPr>
      <w:rPr>
        <w:b w:val="0"/>
        <w:i w:val="0"/>
      </w:rPr>
    </w:lvl>
    <w:lvl w:ilvl="2" w:tplc="11C410F8">
      <w:start w:val="11"/>
      <w:numFmt w:val="bullet"/>
      <w:lvlText w:val="-"/>
      <w:lvlJc w:val="left"/>
      <w:pPr>
        <w:ind w:left="4755" w:hanging="360"/>
      </w:pPr>
      <w:rPr>
        <w:rFonts w:ascii="Calibri" w:eastAsia="Times New Roman" w:hAnsi="Calibri" w:hint="default"/>
      </w:r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6" w15:restartNumberingAfterBreak="0">
    <w:nsid w:val="37AF67A2"/>
    <w:multiLevelType w:val="hybridMultilevel"/>
    <w:tmpl w:val="FBE2BB34"/>
    <w:lvl w:ilvl="0" w:tplc="0C0A0017">
      <w:start w:val="1"/>
      <w:numFmt w:val="lowerLetter"/>
      <w:lvlText w:val="%1)"/>
      <w:lvlJc w:val="left"/>
      <w:pPr>
        <w:ind w:left="2568" w:hanging="360"/>
      </w:pPr>
    </w:lvl>
    <w:lvl w:ilvl="1" w:tplc="0C0A0019" w:tentative="1">
      <w:start w:val="1"/>
      <w:numFmt w:val="lowerLetter"/>
      <w:lvlText w:val="%2."/>
      <w:lvlJc w:val="left"/>
      <w:pPr>
        <w:ind w:left="3288" w:hanging="360"/>
      </w:pPr>
    </w:lvl>
    <w:lvl w:ilvl="2" w:tplc="0C0A001B" w:tentative="1">
      <w:start w:val="1"/>
      <w:numFmt w:val="lowerRoman"/>
      <w:lvlText w:val="%3."/>
      <w:lvlJc w:val="right"/>
      <w:pPr>
        <w:ind w:left="4008" w:hanging="180"/>
      </w:pPr>
    </w:lvl>
    <w:lvl w:ilvl="3" w:tplc="0C0A000F" w:tentative="1">
      <w:start w:val="1"/>
      <w:numFmt w:val="decimal"/>
      <w:lvlText w:val="%4."/>
      <w:lvlJc w:val="left"/>
      <w:pPr>
        <w:ind w:left="4728" w:hanging="360"/>
      </w:pPr>
    </w:lvl>
    <w:lvl w:ilvl="4" w:tplc="0C0A0019" w:tentative="1">
      <w:start w:val="1"/>
      <w:numFmt w:val="lowerLetter"/>
      <w:lvlText w:val="%5."/>
      <w:lvlJc w:val="left"/>
      <w:pPr>
        <w:ind w:left="5448" w:hanging="360"/>
      </w:pPr>
    </w:lvl>
    <w:lvl w:ilvl="5" w:tplc="0C0A001B" w:tentative="1">
      <w:start w:val="1"/>
      <w:numFmt w:val="lowerRoman"/>
      <w:lvlText w:val="%6."/>
      <w:lvlJc w:val="right"/>
      <w:pPr>
        <w:ind w:left="6168" w:hanging="180"/>
      </w:pPr>
    </w:lvl>
    <w:lvl w:ilvl="6" w:tplc="0C0A000F" w:tentative="1">
      <w:start w:val="1"/>
      <w:numFmt w:val="decimal"/>
      <w:lvlText w:val="%7."/>
      <w:lvlJc w:val="left"/>
      <w:pPr>
        <w:ind w:left="6888" w:hanging="360"/>
      </w:pPr>
    </w:lvl>
    <w:lvl w:ilvl="7" w:tplc="0C0A0019" w:tentative="1">
      <w:start w:val="1"/>
      <w:numFmt w:val="lowerLetter"/>
      <w:lvlText w:val="%8."/>
      <w:lvlJc w:val="left"/>
      <w:pPr>
        <w:ind w:left="7608" w:hanging="360"/>
      </w:pPr>
    </w:lvl>
    <w:lvl w:ilvl="8" w:tplc="0C0A001B" w:tentative="1">
      <w:start w:val="1"/>
      <w:numFmt w:val="lowerRoman"/>
      <w:lvlText w:val="%9."/>
      <w:lvlJc w:val="right"/>
      <w:pPr>
        <w:ind w:left="8328" w:hanging="180"/>
      </w:pPr>
    </w:lvl>
  </w:abstractNum>
  <w:abstractNum w:abstractNumId="7" w15:restartNumberingAfterBreak="0">
    <w:nsid w:val="42F567C3"/>
    <w:multiLevelType w:val="multilevel"/>
    <w:tmpl w:val="98D0142E"/>
    <w:lvl w:ilvl="0">
      <w:start w:val="1"/>
      <w:numFmt w:val="decimal"/>
      <w:isLgl/>
      <w:lvlText w:val="%1."/>
      <w:lvlJc w:val="left"/>
      <w:pPr>
        <w:tabs>
          <w:tab w:val="num" w:pos="567"/>
        </w:tabs>
        <w:ind w:left="567" w:hanging="567"/>
      </w:pPr>
      <w:rPr>
        <w:rFonts w:hint="default"/>
        <w:b/>
        <w:i w:val="0"/>
      </w:rPr>
    </w:lvl>
    <w:lvl w:ilvl="1">
      <w:start w:val="1"/>
      <w:numFmt w:val="decimal"/>
      <w:lvlText w:val="%1.%2"/>
      <w:lvlJc w:val="left"/>
      <w:pPr>
        <w:tabs>
          <w:tab w:val="num" w:pos="567"/>
        </w:tabs>
        <w:ind w:left="567" w:hanging="567"/>
      </w:pPr>
      <w:rPr>
        <w:rFonts w:hint="default"/>
        <w:b w:val="0"/>
        <w:color w:val="auto"/>
        <w:lang w:val="en-US"/>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decimal"/>
      <w:lvlText w:val="%1.%2.%3.%4.%5.%6"/>
      <w:lvlJc w:val="left"/>
      <w:pPr>
        <w:tabs>
          <w:tab w:val="num" w:pos="567"/>
        </w:tabs>
        <w:ind w:left="567" w:hanging="567"/>
      </w:pPr>
      <w:rPr>
        <w:rFonts w:hint="default"/>
      </w:rPr>
    </w:lvl>
    <w:lvl w:ilvl="6">
      <w:start w:val="1"/>
      <w:numFmt w:val="decimal"/>
      <w:lvlText w:val="%1.%2.%3.%4.%5.%6.%7"/>
      <w:lvlJc w:val="left"/>
      <w:pPr>
        <w:tabs>
          <w:tab w:val="num" w:pos="567"/>
        </w:tabs>
        <w:ind w:left="567" w:hanging="567"/>
      </w:pPr>
      <w:rPr>
        <w:rFonts w:hint="default"/>
      </w:rPr>
    </w:lvl>
    <w:lvl w:ilvl="7">
      <w:start w:val="1"/>
      <w:numFmt w:val="decimal"/>
      <w:lvlText w:val="%1.%2.%3.%4.%5.%6.%7.%8"/>
      <w:lvlJc w:val="left"/>
      <w:pPr>
        <w:tabs>
          <w:tab w:val="num" w:pos="567"/>
        </w:tabs>
        <w:ind w:left="567" w:hanging="567"/>
      </w:pPr>
      <w:rPr>
        <w:rFonts w:hint="default"/>
      </w:rPr>
    </w:lvl>
    <w:lvl w:ilvl="8">
      <w:start w:val="1"/>
      <w:numFmt w:val="decimal"/>
      <w:lvlText w:val="%1.%2.%3.%4.%5.%6.%7.%8.%9"/>
      <w:lvlJc w:val="left"/>
      <w:pPr>
        <w:tabs>
          <w:tab w:val="num" w:pos="567"/>
        </w:tabs>
        <w:ind w:left="567" w:hanging="567"/>
      </w:pPr>
      <w:rPr>
        <w:rFonts w:hint="default"/>
      </w:rPr>
    </w:lvl>
  </w:abstractNum>
  <w:abstractNum w:abstractNumId="8" w15:restartNumberingAfterBreak="0">
    <w:nsid w:val="47E678C7"/>
    <w:multiLevelType w:val="multilevel"/>
    <w:tmpl w:val="C688C6A4"/>
    <w:lvl w:ilvl="0">
      <w:start w:val="1"/>
      <w:numFmt w:val="decimal"/>
      <w:lvlText w:val="%1."/>
      <w:lvlJc w:val="left"/>
      <w:pPr>
        <w:tabs>
          <w:tab w:val="num" w:pos="851"/>
        </w:tabs>
        <w:ind w:left="851" w:hanging="567"/>
      </w:pPr>
      <w:rPr>
        <w:rFonts w:ascii="Calibri" w:hAnsi="Calibri" w:cs="Times New Roman" w:hint="default"/>
        <w:b/>
        <w:i w:val="0"/>
        <w:sz w:val="22"/>
      </w:rPr>
    </w:lvl>
    <w:lvl w:ilvl="1">
      <w:start w:val="1"/>
      <w:numFmt w:val="decimal"/>
      <w:isLgl/>
      <w:lvlText w:val="%1.%2"/>
      <w:lvlJc w:val="left"/>
      <w:pPr>
        <w:ind w:left="567" w:hanging="567"/>
      </w:pPr>
      <w:rPr>
        <w:rFonts w:ascii="Calibri" w:hAnsi="Calibri" w:cs="Times New Roman" w:hint="default"/>
        <w:b/>
        <w:i w:val="0"/>
        <w:sz w:val="22"/>
      </w:rPr>
    </w:lvl>
    <w:lvl w:ilvl="2">
      <w:start w:val="1"/>
      <w:numFmt w:val="decimal"/>
      <w:isLgl/>
      <w:lvlText w:val="%1.%2.%3"/>
      <w:lvlJc w:val="left"/>
      <w:pPr>
        <w:ind w:left="567" w:hanging="567"/>
      </w:pPr>
      <w:rPr>
        <w:rFonts w:ascii="Calibri" w:hAnsi="Calibri" w:cs="Times New Roman" w:hint="default"/>
        <w:b/>
        <w:bCs w:val="0"/>
        <w:i w:val="0"/>
        <w:iCs w:val="0"/>
        <w:caps w:val="0"/>
        <w:smallCaps w:val="0"/>
        <w:strike w:val="0"/>
        <w:dstrike w:val="0"/>
        <w:outline w:val="0"/>
        <w:shadow w:val="0"/>
        <w:emboss w:val="0"/>
        <w:imprint w:val="0"/>
        <w:noProof w:val="0"/>
        <w:vanish w:val="0"/>
        <w:webHidden w:val="0"/>
        <w:spacing w:val="0"/>
        <w:kern w:val="0"/>
        <w:position w:val="0"/>
        <w:sz w:val="22"/>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isLgl/>
      <w:lvlText w:val="%1.%2.%3.%4"/>
      <w:lvlJc w:val="left"/>
      <w:pPr>
        <w:ind w:left="567" w:hanging="567"/>
      </w:pPr>
      <w:rPr>
        <w:rFonts w:ascii="Calibri" w:hAnsi="Calibri" w:cs="Times New Roman" w:hint="default"/>
        <w:b/>
        <w:i w:val="0"/>
        <w:sz w:val="22"/>
      </w:rPr>
    </w:lvl>
    <w:lvl w:ilvl="4">
      <w:start w:val="1"/>
      <w:numFmt w:val="lowerLetter"/>
      <w:lvlText w:val="%5)"/>
      <w:lvlJc w:val="left"/>
      <w:pPr>
        <w:ind w:left="851" w:hanging="283"/>
      </w:pPr>
      <w:rPr>
        <w:rFonts w:ascii="Calibri" w:hAnsi="Calibri" w:cs="Times New Roman" w:hint="default"/>
        <w:b w:val="0"/>
        <w:i w:val="0"/>
        <w:sz w:val="22"/>
      </w:rPr>
    </w:lvl>
    <w:lvl w:ilvl="5">
      <w:start w:val="1"/>
      <w:numFmt w:val="decimal"/>
      <w:isLgl/>
      <w:lvlText w:val="%1.%2.%3.%4.%5.%6"/>
      <w:lvlJc w:val="left"/>
      <w:pPr>
        <w:ind w:left="1770" w:hanging="1080"/>
      </w:pPr>
    </w:lvl>
    <w:lvl w:ilvl="6">
      <w:start w:val="1"/>
      <w:numFmt w:val="decimal"/>
      <w:isLgl/>
      <w:lvlText w:val="%1.%2.%3.%4.%5.%6.%7"/>
      <w:lvlJc w:val="left"/>
      <w:pPr>
        <w:ind w:left="2196" w:hanging="1440"/>
      </w:pPr>
    </w:lvl>
    <w:lvl w:ilvl="7">
      <w:start w:val="1"/>
      <w:numFmt w:val="decimal"/>
      <w:isLgl/>
      <w:lvlText w:val="%1.%2.%3.%4.%5.%6.%7.%8"/>
      <w:lvlJc w:val="left"/>
      <w:pPr>
        <w:ind w:left="2262" w:hanging="1440"/>
      </w:pPr>
    </w:lvl>
    <w:lvl w:ilvl="8">
      <w:start w:val="1"/>
      <w:numFmt w:val="decimal"/>
      <w:isLgl/>
      <w:lvlText w:val="%1.%2.%3.%4.%5.%6.%7.%8.%9"/>
      <w:lvlJc w:val="left"/>
      <w:pPr>
        <w:ind w:left="2688" w:hanging="1800"/>
      </w:pPr>
    </w:lvl>
  </w:abstractNum>
  <w:abstractNum w:abstractNumId="9" w15:restartNumberingAfterBreak="0">
    <w:nsid w:val="483B4FD9"/>
    <w:multiLevelType w:val="hybridMultilevel"/>
    <w:tmpl w:val="0BF62E66"/>
    <w:lvl w:ilvl="0" w:tplc="94C242B6">
      <w:start w:val="1"/>
      <w:numFmt w:val="lowerLetter"/>
      <w:lvlText w:val="%1)"/>
      <w:lvlJc w:val="left"/>
      <w:pPr>
        <w:tabs>
          <w:tab w:val="num" w:pos="720"/>
        </w:tabs>
        <w:ind w:left="720" w:hanging="360"/>
      </w:pPr>
    </w:lvl>
    <w:lvl w:ilvl="1" w:tplc="28023EB0">
      <w:start w:val="1"/>
      <w:numFmt w:val="lowerLetter"/>
      <w:lvlText w:val="%2)"/>
      <w:lvlJc w:val="left"/>
      <w:pPr>
        <w:tabs>
          <w:tab w:val="num" w:pos="1440"/>
        </w:tabs>
        <w:ind w:left="1440" w:hanging="360"/>
      </w:pPr>
      <w:rPr>
        <w:b w:val="0"/>
        <w:i w:val="0"/>
      </w:r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10" w15:restartNumberingAfterBreak="0">
    <w:nsid w:val="4B5F4702"/>
    <w:multiLevelType w:val="multilevel"/>
    <w:tmpl w:val="9B36D784"/>
    <w:name w:val="ArtBJSty"/>
    <w:lvl w:ilvl="0">
      <w:start w:val="1"/>
      <w:numFmt w:val="decimal"/>
      <w:pStyle w:val="ArtBJStyL1"/>
      <w:suff w:val="nothing"/>
      <w:lvlText w:val="Article %1"/>
      <w:lvlJc w:val="left"/>
      <w:pPr>
        <w:ind w:left="0" w:firstLine="0"/>
      </w:pPr>
      <w:rPr>
        <w:rFonts w:hint="default"/>
        <w:b/>
        <w:i w:val="0"/>
        <w:caps/>
        <w:smallCaps w:val="0"/>
        <w:strike w:val="0"/>
        <w:dstrike w:val="0"/>
        <w:vanish w:val="0"/>
        <w:color w:val="0000FF"/>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rtBJStyL2"/>
      <w:isLgl/>
      <w:lvlText w:val="%1.%2"/>
      <w:lvlJc w:val="left"/>
      <w:pPr>
        <w:tabs>
          <w:tab w:val="num" w:pos="720"/>
        </w:tabs>
        <w:ind w:left="0" w:firstLine="0"/>
      </w:pPr>
      <w:rPr>
        <w:rFonts w:hint="default"/>
        <w:b/>
        <w:i w:val="0"/>
        <w:caps w:val="0"/>
        <w:smallCaps w:val="0"/>
        <w:strike w:val="0"/>
        <w:dstrike w:val="0"/>
        <w:vanish w:val="0"/>
        <w:color w:val="0000FF"/>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pStyle w:val="ArtBJStyL3"/>
      <w:lvlText w:val="(%3)"/>
      <w:lvlJc w:val="left"/>
      <w:pPr>
        <w:tabs>
          <w:tab w:val="num" w:pos="1440"/>
        </w:tabs>
        <w:ind w:left="1440" w:hanging="720"/>
      </w:pPr>
      <w:rPr>
        <w:rFonts w:hint="default"/>
        <w:b w:val="0"/>
        <w:i w:val="0"/>
        <w:caps w:val="0"/>
        <w:smallCaps w:val="0"/>
        <w:strike w:val="0"/>
        <w:dstrike w:val="0"/>
        <w:vanish w:val="0"/>
        <w:color w:val="0000FF"/>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ArtBJStyL4"/>
      <w:lvlText w:val="(%4)"/>
      <w:lvlJc w:val="left"/>
      <w:pPr>
        <w:tabs>
          <w:tab w:val="num" w:pos="2160"/>
        </w:tabs>
        <w:ind w:left="2160" w:hanging="720"/>
      </w:pPr>
      <w:rPr>
        <w:rFonts w:hint="default"/>
        <w:b w:val="0"/>
        <w:i w:val="0"/>
        <w:caps w:val="0"/>
        <w:smallCaps w:val="0"/>
        <w:strike w:val="0"/>
        <w:dstrike w:val="0"/>
        <w:vanish w:val="0"/>
        <w:color w:val="0000FF"/>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pStyle w:val="ArtBJStyL5"/>
      <w:lvlText w:val="(%5)"/>
      <w:lvlJc w:val="left"/>
      <w:pPr>
        <w:tabs>
          <w:tab w:val="num" w:pos="2880"/>
        </w:tabs>
        <w:ind w:left="2880" w:hanging="720"/>
      </w:pPr>
      <w:rPr>
        <w:rFonts w:hint="default"/>
        <w:b w:val="0"/>
        <w:i w:val="0"/>
        <w:caps w:val="0"/>
        <w:smallCaps w:val="0"/>
        <w:strike w:val="0"/>
        <w:dstrike w:val="0"/>
        <w:vanish w:val="0"/>
        <w:color w:val="0000FF"/>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ArtBJStyL6"/>
      <w:lvlText w:val="(%6)"/>
      <w:lvlJc w:val="left"/>
      <w:pPr>
        <w:tabs>
          <w:tab w:val="num" w:pos="3600"/>
        </w:tabs>
        <w:ind w:left="3600" w:hanging="720"/>
      </w:pPr>
      <w:rPr>
        <w:rFonts w:hint="default"/>
        <w:b w:val="0"/>
        <w:i w:val="0"/>
        <w:caps w:val="0"/>
        <w:smallCaps w:val="0"/>
        <w:strike w:val="0"/>
        <w:dstrike w:val="0"/>
        <w:vanish w:val="0"/>
        <w:color w:val="0000FF"/>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Letter"/>
      <w:pStyle w:val="ArtBJStyL7"/>
      <w:lvlText w:val="%7)"/>
      <w:lvlJc w:val="left"/>
      <w:pPr>
        <w:tabs>
          <w:tab w:val="num" w:pos="4320"/>
        </w:tabs>
        <w:ind w:left="4320" w:hanging="720"/>
      </w:pPr>
      <w:rPr>
        <w:rFonts w:hint="default"/>
        <w:b w:val="0"/>
        <w:i w:val="0"/>
        <w:caps w:val="0"/>
        <w:smallCaps w:val="0"/>
        <w:strike w:val="0"/>
        <w:dstrike w:val="0"/>
        <w:vanish w:val="0"/>
        <w:color w:val="0000FF"/>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Roman"/>
      <w:pStyle w:val="ArtBJStyL8"/>
      <w:lvlText w:val="%8)"/>
      <w:lvlJc w:val="left"/>
      <w:pPr>
        <w:tabs>
          <w:tab w:val="num" w:pos="5040"/>
        </w:tabs>
        <w:ind w:left="5040" w:hanging="720"/>
      </w:pPr>
      <w:rPr>
        <w:rFonts w:hint="default"/>
        <w:b w:val="0"/>
        <w:i w:val="0"/>
        <w:caps w:val="0"/>
        <w:smallCaps w:val="0"/>
        <w:strike w:val="0"/>
        <w:dstrike w:val="0"/>
        <w:vanish w:val="0"/>
        <w:color w:val="0000FF"/>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4D591243"/>
    <w:multiLevelType w:val="hybridMultilevel"/>
    <w:tmpl w:val="76C60DAA"/>
    <w:lvl w:ilvl="0" w:tplc="CCD004B4">
      <w:start w:val="1"/>
      <w:numFmt w:val="decimal"/>
      <w:lvlText w:val="%1."/>
      <w:lvlJc w:val="left"/>
      <w:pPr>
        <w:ind w:left="1848" w:hanging="360"/>
      </w:pPr>
      <w:rPr>
        <w:rFonts w:ascii="Calibri" w:hAnsi="Calibri" w:hint="default"/>
        <w:b/>
        <w:sz w:val="24"/>
      </w:rPr>
    </w:lvl>
    <w:lvl w:ilvl="1" w:tplc="0C0A0017">
      <w:start w:val="1"/>
      <w:numFmt w:val="lowerLetter"/>
      <w:lvlText w:val="%2)"/>
      <w:lvlJc w:val="left"/>
      <w:pPr>
        <w:ind w:left="2568" w:hanging="360"/>
      </w:pPr>
    </w:lvl>
    <w:lvl w:ilvl="2" w:tplc="0409001B" w:tentative="1">
      <w:start w:val="1"/>
      <w:numFmt w:val="lowerRoman"/>
      <w:lvlText w:val="%3."/>
      <w:lvlJc w:val="right"/>
      <w:pPr>
        <w:ind w:left="3288" w:hanging="180"/>
      </w:pPr>
    </w:lvl>
    <w:lvl w:ilvl="3" w:tplc="0409000F" w:tentative="1">
      <w:start w:val="1"/>
      <w:numFmt w:val="decimal"/>
      <w:lvlText w:val="%4."/>
      <w:lvlJc w:val="left"/>
      <w:pPr>
        <w:ind w:left="4008" w:hanging="360"/>
      </w:pPr>
    </w:lvl>
    <w:lvl w:ilvl="4" w:tplc="04090019" w:tentative="1">
      <w:start w:val="1"/>
      <w:numFmt w:val="lowerLetter"/>
      <w:lvlText w:val="%5."/>
      <w:lvlJc w:val="left"/>
      <w:pPr>
        <w:ind w:left="4728" w:hanging="360"/>
      </w:pPr>
    </w:lvl>
    <w:lvl w:ilvl="5" w:tplc="0409001B" w:tentative="1">
      <w:start w:val="1"/>
      <w:numFmt w:val="lowerRoman"/>
      <w:lvlText w:val="%6."/>
      <w:lvlJc w:val="right"/>
      <w:pPr>
        <w:ind w:left="5448" w:hanging="180"/>
      </w:pPr>
    </w:lvl>
    <w:lvl w:ilvl="6" w:tplc="0409000F" w:tentative="1">
      <w:start w:val="1"/>
      <w:numFmt w:val="decimal"/>
      <w:lvlText w:val="%7."/>
      <w:lvlJc w:val="left"/>
      <w:pPr>
        <w:ind w:left="6168" w:hanging="360"/>
      </w:pPr>
    </w:lvl>
    <w:lvl w:ilvl="7" w:tplc="04090019" w:tentative="1">
      <w:start w:val="1"/>
      <w:numFmt w:val="lowerLetter"/>
      <w:lvlText w:val="%8."/>
      <w:lvlJc w:val="left"/>
      <w:pPr>
        <w:ind w:left="6888" w:hanging="360"/>
      </w:pPr>
    </w:lvl>
    <w:lvl w:ilvl="8" w:tplc="0409001B" w:tentative="1">
      <w:start w:val="1"/>
      <w:numFmt w:val="lowerRoman"/>
      <w:lvlText w:val="%9."/>
      <w:lvlJc w:val="right"/>
      <w:pPr>
        <w:ind w:left="7608" w:hanging="180"/>
      </w:pPr>
    </w:lvl>
  </w:abstractNum>
  <w:abstractNum w:abstractNumId="12" w15:restartNumberingAfterBreak="0">
    <w:nsid w:val="518D6073"/>
    <w:multiLevelType w:val="hybridMultilevel"/>
    <w:tmpl w:val="D72A13B0"/>
    <w:lvl w:ilvl="0" w:tplc="94C242B6">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15:restartNumberingAfterBreak="0">
    <w:nsid w:val="5A885BE6"/>
    <w:multiLevelType w:val="hybridMultilevel"/>
    <w:tmpl w:val="35B6F2E8"/>
    <w:lvl w:ilvl="0" w:tplc="94C242B6">
      <w:start w:val="1"/>
      <w:numFmt w:val="lowerLetter"/>
      <w:lvlText w:val="%1)"/>
      <w:lvlJc w:val="left"/>
      <w:pPr>
        <w:tabs>
          <w:tab w:val="num" w:pos="786"/>
        </w:tabs>
        <w:ind w:left="786" w:hanging="360"/>
      </w:pPr>
    </w:lvl>
    <w:lvl w:ilvl="1" w:tplc="0C0A0019">
      <w:start w:val="1"/>
      <w:numFmt w:val="lowerLetter"/>
      <w:lvlText w:val="%2."/>
      <w:lvlJc w:val="left"/>
      <w:pPr>
        <w:tabs>
          <w:tab w:val="num" w:pos="1506"/>
        </w:tabs>
        <w:ind w:left="1506" w:hanging="360"/>
      </w:pPr>
    </w:lvl>
    <w:lvl w:ilvl="2" w:tplc="0C0A001B">
      <w:start w:val="1"/>
      <w:numFmt w:val="lowerRoman"/>
      <w:lvlText w:val="%3."/>
      <w:lvlJc w:val="right"/>
      <w:pPr>
        <w:tabs>
          <w:tab w:val="num" w:pos="2226"/>
        </w:tabs>
        <w:ind w:left="2226" w:hanging="180"/>
      </w:pPr>
    </w:lvl>
    <w:lvl w:ilvl="3" w:tplc="0C0A000F">
      <w:start w:val="1"/>
      <w:numFmt w:val="decimal"/>
      <w:lvlText w:val="%4."/>
      <w:lvlJc w:val="left"/>
      <w:pPr>
        <w:tabs>
          <w:tab w:val="num" w:pos="2946"/>
        </w:tabs>
        <w:ind w:left="2946" w:hanging="360"/>
      </w:pPr>
    </w:lvl>
    <w:lvl w:ilvl="4" w:tplc="0C0A0019">
      <w:start w:val="1"/>
      <w:numFmt w:val="lowerLetter"/>
      <w:lvlText w:val="%5."/>
      <w:lvlJc w:val="left"/>
      <w:pPr>
        <w:tabs>
          <w:tab w:val="num" w:pos="3666"/>
        </w:tabs>
        <w:ind w:left="3666" w:hanging="360"/>
      </w:pPr>
    </w:lvl>
    <w:lvl w:ilvl="5" w:tplc="0C0A001B">
      <w:start w:val="1"/>
      <w:numFmt w:val="lowerRoman"/>
      <w:lvlText w:val="%6."/>
      <w:lvlJc w:val="right"/>
      <w:pPr>
        <w:tabs>
          <w:tab w:val="num" w:pos="4386"/>
        </w:tabs>
        <w:ind w:left="4386" w:hanging="180"/>
      </w:pPr>
    </w:lvl>
    <w:lvl w:ilvl="6" w:tplc="0C0A000F">
      <w:start w:val="1"/>
      <w:numFmt w:val="decimal"/>
      <w:lvlText w:val="%7."/>
      <w:lvlJc w:val="left"/>
      <w:pPr>
        <w:tabs>
          <w:tab w:val="num" w:pos="5106"/>
        </w:tabs>
        <w:ind w:left="5106" w:hanging="360"/>
      </w:pPr>
    </w:lvl>
    <w:lvl w:ilvl="7" w:tplc="0C0A0019">
      <w:start w:val="1"/>
      <w:numFmt w:val="lowerLetter"/>
      <w:lvlText w:val="%8."/>
      <w:lvlJc w:val="left"/>
      <w:pPr>
        <w:tabs>
          <w:tab w:val="num" w:pos="5826"/>
        </w:tabs>
        <w:ind w:left="5826" w:hanging="360"/>
      </w:pPr>
    </w:lvl>
    <w:lvl w:ilvl="8" w:tplc="0C0A001B">
      <w:start w:val="1"/>
      <w:numFmt w:val="lowerRoman"/>
      <w:lvlText w:val="%9."/>
      <w:lvlJc w:val="right"/>
      <w:pPr>
        <w:tabs>
          <w:tab w:val="num" w:pos="6546"/>
        </w:tabs>
        <w:ind w:left="6546" w:hanging="180"/>
      </w:pPr>
    </w:lvl>
  </w:abstractNum>
  <w:abstractNum w:abstractNumId="14" w15:restartNumberingAfterBreak="0">
    <w:nsid w:val="5CAD34FC"/>
    <w:multiLevelType w:val="hybridMultilevel"/>
    <w:tmpl w:val="C29A0326"/>
    <w:lvl w:ilvl="0" w:tplc="29FAABC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69873887"/>
    <w:multiLevelType w:val="hybridMultilevel"/>
    <w:tmpl w:val="AA04DEEE"/>
    <w:lvl w:ilvl="0" w:tplc="0C0A0001">
      <w:start w:val="1"/>
      <w:numFmt w:val="bullet"/>
      <w:lvlText w:val=""/>
      <w:lvlJc w:val="left"/>
      <w:pPr>
        <w:ind w:left="1287" w:hanging="360"/>
      </w:pPr>
      <w:rPr>
        <w:rFonts w:ascii="Symbol" w:hAnsi="Symbol" w:hint="default"/>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16" w15:restartNumberingAfterBreak="0">
    <w:nsid w:val="72D64EC6"/>
    <w:multiLevelType w:val="multilevel"/>
    <w:tmpl w:val="236435B6"/>
    <w:lvl w:ilvl="0">
      <w:start w:val="1"/>
      <w:numFmt w:val="decimal"/>
      <w:pStyle w:val="Ttulo1"/>
      <w:lvlText w:val="%1."/>
      <w:lvlJc w:val="left"/>
      <w:pPr>
        <w:tabs>
          <w:tab w:val="num" w:pos="567"/>
        </w:tabs>
        <w:ind w:left="567" w:hanging="567"/>
      </w:pPr>
      <w:rPr>
        <w:rFonts w:ascii="Calibri" w:hAnsi="Calibri" w:cs="Times New Roman" w:hint="default"/>
        <w:b/>
        <w:i w:val="0"/>
        <w:sz w:val="22"/>
      </w:rPr>
    </w:lvl>
    <w:lvl w:ilvl="1">
      <w:start w:val="1"/>
      <w:numFmt w:val="decimal"/>
      <w:pStyle w:val="Ttulo2"/>
      <w:isLgl/>
      <w:lvlText w:val="%1.%2"/>
      <w:lvlJc w:val="left"/>
      <w:pPr>
        <w:ind w:left="567" w:hanging="567"/>
      </w:pPr>
      <w:rPr>
        <w:rFonts w:ascii="Calibri" w:hAnsi="Calibri" w:cs="Times New Roman" w:hint="default"/>
        <w:b/>
        <w:i w:val="0"/>
        <w:sz w:val="22"/>
      </w:rPr>
    </w:lvl>
    <w:lvl w:ilvl="2">
      <w:start w:val="1"/>
      <w:numFmt w:val="decimal"/>
      <w:pStyle w:val="Ttulo3"/>
      <w:isLgl/>
      <w:lvlText w:val="%1.%2.%3"/>
      <w:lvlJc w:val="left"/>
      <w:pPr>
        <w:ind w:left="567" w:hanging="567"/>
      </w:pPr>
      <w:rPr>
        <w:rFonts w:ascii="Calibri" w:hAnsi="Calibri" w:cs="Times New Roman" w:hint="default"/>
        <w:b/>
        <w:bCs w:val="0"/>
        <w:i w:val="0"/>
        <w:iCs w:val="0"/>
        <w:caps w:val="0"/>
        <w:smallCaps w:val="0"/>
        <w:strike w:val="0"/>
        <w:dstrike w:val="0"/>
        <w:outline w:val="0"/>
        <w:shadow w:val="0"/>
        <w:emboss w:val="0"/>
        <w:imprint w:val="0"/>
        <w:vanish w:val="0"/>
        <w:spacing w:val="0"/>
        <w:kern w:val="0"/>
        <w:position w:val="0"/>
        <w:sz w:val="22"/>
        <w:u w:val="none"/>
        <w:effect w:val="none"/>
        <w:vertAlign w:val="baseline"/>
        <w:em w:val="none"/>
        <w14:ligatures w14:val="none"/>
        <w14:numForm w14:val="default"/>
        <w14:numSpacing w14:val="default"/>
        <w14:stylisticSets/>
        <w14:cntxtAlts w14:val="0"/>
      </w:rPr>
    </w:lvl>
    <w:lvl w:ilvl="3">
      <w:start w:val="1"/>
      <w:numFmt w:val="decimal"/>
      <w:isLgl/>
      <w:lvlText w:val="%1.%2.%3.%4"/>
      <w:lvlJc w:val="left"/>
      <w:pPr>
        <w:ind w:left="567" w:hanging="567"/>
      </w:pPr>
      <w:rPr>
        <w:rFonts w:ascii="Calibri" w:hAnsi="Calibri" w:cs="Times New Roman" w:hint="default"/>
        <w:b/>
        <w:i w:val="0"/>
        <w:sz w:val="22"/>
      </w:rPr>
    </w:lvl>
    <w:lvl w:ilvl="4">
      <w:start w:val="1"/>
      <w:numFmt w:val="lowerLetter"/>
      <w:pStyle w:val="Generalnormal"/>
      <w:lvlText w:val="%5)"/>
      <w:lvlJc w:val="left"/>
      <w:pPr>
        <w:ind w:left="992" w:hanging="283"/>
      </w:pPr>
      <w:rPr>
        <w:rFonts w:ascii="Calibri" w:hAnsi="Calibri" w:cs="Times New Roman" w:hint="default"/>
        <w:b w:val="0"/>
        <w:i w:val="0"/>
        <w:sz w:val="22"/>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17" w15:restartNumberingAfterBreak="0">
    <w:nsid w:val="73420325"/>
    <w:multiLevelType w:val="multilevel"/>
    <w:tmpl w:val="8D208ACC"/>
    <w:lvl w:ilvl="0">
      <w:start w:val="1"/>
      <w:numFmt w:val="upperRoman"/>
      <w:lvlText w:val="%1."/>
      <w:lvlJc w:val="left"/>
      <w:pPr>
        <w:tabs>
          <w:tab w:val="num" w:pos="1080"/>
        </w:tabs>
        <w:ind w:left="1080" w:hanging="720"/>
      </w:pPr>
      <w:rPr>
        <w:rFonts w:ascii="Calibri" w:hAnsi="Calibri" w:hint="default"/>
        <w:b w:val="0"/>
        <w:i w:val="0"/>
        <w:sz w:val="22"/>
        <w:szCs w:val="22"/>
      </w:rPr>
    </w:lvl>
    <w:lvl w:ilvl="1">
      <w:start w:val="2"/>
      <w:numFmt w:val="decimal"/>
      <w:isLgl/>
      <w:lvlText w:val="%1.%2."/>
      <w:lvlJc w:val="left"/>
      <w:pPr>
        <w:ind w:left="756" w:hanging="396"/>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8" w15:restartNumberingAfterBreak="0">
    <w:nsid w:val="73DC20C3"/>
    <w:multiLevelType w:val="multilevel"/>
    <w:tmpl w:val="2DDE1114"/>
    <w:lvl w:ilvl="0">
      <w:start w:val="1"/>
      <w:numFmt w:val="decimal"/>
      <w:lvlText w:val="%1."/>
      <w:lvlJc w:val="left"/>
      <w:pPr>
        <w:ind w:left="2771" w:hanging="360"/>
      </w:pPr>
      <w:rPr>
        <w:rFonts w:hint="default"/>
        <w:b/>
        <w:color w:val="auto"/>
      </w:rPr>
    </w:lvl>
    <w:lvl w:ilvl="1">
      <w:start w:val="1"/>
      <w:numFmt w:val="bullet"/>
      <w:lvlText w:val="-"/>
      <w:lvlJc w:val="left"/>
      <w:pPr>
        <w:ind w:left="786" w:hanging="360"/>
      </w:pPr>
      <w:rPr>
        <w:rFonts w:ascii="Symbol" w:hAnsi="Symbol" w:hint="default"/>
        <w:b/>
        <w:color w:val="auto"/>
        <w:sz w:val="22"/>
        <w:szCs w:val="22"/>
      </w:rPr>
    </w:lvl>
    <w:lvl w:ilvl="2">
      <w:start w:val="1"/>
      <w:numFmt w:val="decimal"/>
      <w:isLgl/>
      <w:lvlText w:val="%1.%2.%3."/>
      <w:lvlJc w:val="left"/>
      <w:pPr>
        <w:ind w:left="1776" w:hanging="720"/>
      </w:pPr>
      <w:rPr>
        <w:rFonts w:hint="default"/>
        <w:b/>
        <w:color w:val="auto"/>
      </w:rPr>
    </w:lvl>
    <w:lvl w:ilvl="3">
      <w:start w:val="1"/>
      <w:numFmt w:val="decimal"/>
      <w:isLgl/>
      <w:lvlText w:val="%1.%2.%3.%4."/>
      <w:lvlJc w:val="left"/>
      <w:pPr>
        <w:ind w:left="2124" w:hanging="720"/>
      </w:pPr>
      <w:rPr>
        <w:rFonts w:hint="default"/>
      </w:rPr>
    </w:lvl>
    <w:lvl w:ilvl="4">
      <w:start w:val="1"/>
      <w:numFmt w:val="lowerLetter"/>
      <w:lvlText w:val="%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num w:numId="1" w16cid:durableId="87569568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06984287">
    <w:abstractNumId w:val="8"/>
  </w:num>
  <w:num w:numId="3" w16cid:durableId="15339561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45862837">
    <w:abstractNumId w:val="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73187289">
    <w:abstractNumId w:val="12"/>
  </w:num>
  <w:num w:numId="6" w16cid:durableId="1205096442">
    <w:abstractNumId w:val="17"/>
  </w:num>
  <w:num w:numId="7" w16cid:durableId="1264532412">
    <w:abstractNumId w:val="13"/>
  </w:num>
  <w:num w:numId="8" w16cid:durableId="1669283245">
    <w:abstractNumId w:val="10"/>
  </w:num>
  <w:num w:numId="9" w16cid:durableId="926961113">
    <w:abstractNumId w:val="9"/>
  </w:num>
  <w:num w:numId="10" w16cid:durableId="187063231">
    <w:abstractNumId w:val="5"/>
  </w:num>
  <w:num w:numId="11" w16cid:durableId="795296775">
    <w:abstractNumId w:val="2"/>
  </w:num>
  <w:num w:numId="12" w16cid:durableId="1131941098">
    <w:abstractNumId w:val="16"/>
  </w:num>
  <w:num w:numId="13" w16cid:durableId="1987277434">
    <w:abstractNumId w:val="11"/>
  </w:num>
  <w:num w:numId="14" w16cid:durableId="1895238493">
    <w:abstractNumId w:val="6"/>
  </w:num>
  <w:num w:numId="15" w16cid:durableId="1346790998">
    <w:abstractNumId w:val="1"/>
  </w:num>
  <w:num w:numId="16" w16cid:durableId="1347176607">
    <w:abstractNumId w:val="15"/>
  </w:num>
  <w:num w:numId="17" w16cid:durableId="198982030">
    <w:abstractNumId w:val="14"/>
  </w:num>
  <w:num w:numId="18" w16cid:durableId="627206531">
    <w:abstractNumId w:val="18"/>
  </w:num>
  <w:num w:numId="19" w16cid:durableId="114641410">
    <w:abstractNumId w:val="16"/>
  </w:num>
  <w:num w:numId="20" w16cid:durableId="143863117">
    <w:abstractNumId w:val="16"/>
  </w:num>
  <w:num w:numId="21" w16cid:durableId="394745251">
    <w:abstractNumId w:val="16"/>
  </w:num>
  <w:num w:numId="22" w16cid:durableId="1736003765">
    <w:abstractNumId w:val="16"/>
  </w:num>
  <w:num w:numId="23" w16cid:durableId="574897814">
    <w:abstractNumId w:val="16"/>
  </w:num>
  <w:num w:numId="24" w16cid:durableId="2035228959">
    <w:abstractNumId w:val="16"/>
  </w:num>
  <w:num w:numId="25" w16cid:durableId="546647207">
    <w:abstractNumId w:val="16"/>
  </w:num>
  <w:num w:numId="26" w16cid:durableId="1269199251">
    <w:abstractNumId w:val="3"/>
  </w:num>
  <w:num w:numId="27" w16cid:durableId="1090084798">
    <w:abstractNumId w:val="7"/>
  </w:num>
  <w:num w:numId="28" w16cid:durableId="2119325710">
    <w:abstractNumId w:val="16"/>
  </w:num>
  <w:num w:numId="29" w16cid:durableId="1825585930">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proofState w:spelling="clean" w:grammar="clean"/>
  <w:defaultTabStop w:val="709"/>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755"/>
    <w:rsid w:val="0001204B"/>
    <w:rsid w:val="00033070"/>
    <w:rsid w:val="00051F9E"/>
    <w:rsid w:val="000B1F35"/>
    <w:rsid w:val="000B54EC"/>
    <w:rsid w:val="000B69BD"/>
    <w:rsid w:val="000C42BD"/>
    <w:rsid w:val="000D7935"/>
    <w:rsid w:val="000E071E"/>
    <w:rsid w:val="00127F1F"/>
    <w:rsid w:val="001366BF"/>
    <w:rsid w:val="0014097D"/>
    <w:rsid w:val="00157E8D"/>
    <w:rsid w:val="00170997"/>
    <w:rsid w:val="001740A4"/>
    <w:rsid w:val="00190786"/>
    <w:rsid w:val="001C1041"/>
    <w:rsid w:val="001C3B93"/>
    <w:rsid w:val="001F4029"/>
    <w:rsid w:val="00205C4C"/>
    <w:rsid w:val="00217634"/>
    <w:rsid w:val="00220233"/>
    <w:rsid w:val="002241A2"/>
    <w:rsid w:val="00233454"/>
    <w:rsid w:val="002652D3"/>
    <w:rsid w:val="002E10E5"/>
    <w:rsid w:val="002E425B"/>
    <w:rsid w:val="002E5B07"/>
    <w:rsid w:val="002E5FE4"/>
    <w:rsid w:val="00317278"/>
    <w:rsid w:val="003372AA"/>
    <w:rsid w:val="00345F92"/>
    <w:rsid w:val="00350C97"/>
    <w:rsid w:val="00384AF3"/>
    <w:rsid w:val="00387D1E"/>
    <w:rsid w:val="003B2DEE"/>
    <w:rsid w:val="003E2896"/>
    <w:rsid w:val="004469DA"/>
    <w:rsid w:val="004777FE"/>
    <w:rsid w:val="00487925"/>
    <w:rsid w:val="00497252"/>
    <w:rsid w:val="004A7492"/>
    <w:rsid w:val="004C1DB4"/>
    <w:rsid w:val="004F7330"/>
    <w:rsid w:val="00521F37"/>
    <w:rsid w:val="00563B09"/>
    <w:rsid w:val="005A7B81"/>
    <w:rsid w:val="005B7DD8"/>
    <w:rsid w:val="005D4507"/>
    <w:rsid w:val="005F1A2D"/>
    <w:rsid w:val="0062095D"/>
    <w:rsid w:val="00631428"/>
    <w:rsid w:val="0063745A"/>
    <w:rsid w:val="00645D5F"/>
    <w:rsid w:val="006A6D8C"/>
    <w:rsid w:val="006B7434"/>
    <w:rsid w:val="006E14D4"/>
    <w:rsid w:val="006E556C"/>
    <w:rsid w:val="00700168"/>
    <w:rsid w:val="00706141"/>
    <w:rsid w:val="00733531"/>
    <w:rsid w:val="007459A3"/>
    <w:rsid w:val="00746103"/>
    <w:rsid w:val="007528FC"/>
    <w:rsid w:val="007A684E"/>
    <w:rsid w:val="00835E89"/>
    <w:rsid w:val="0083644D"/>
    <w:rsid w:val="00840C96"/>
    <w:rsid w:val="0084479B"/>
    <w:rsid w:val="0085095A"/>
    <w:rsid w:val="008774CB"/>
    <w:rsid w:val="0088153A"/>
    <w:rsid w:val="00886B29"/>
    <w:rsid w:val="008968B6"/>
    <w:rsid w:val="008B43BA"/>
    <w:rsid w:val="008B5D87"/>
    <w:rsid w:val="008B646C"/>
    <w:rsid w:val="008F45E8"/>
    <w:rsid w:val="009011FB"/>
    <w:rsid w:val="00931A21"/>
    <w:rsid w:val="00935C32"/>
    <w:rsid w:val="00952E15"/>
    <w:rsid w:val="00953F60"/>
    <w:rsid w:val="009621F0"/>
    <w:rsid w:val="00977804"/>
    <w:rsid w:val="009C225D"/>
    <w:rsid w:val="009D4FEF"/>
    <w:rsid w:val="009D6573"/>
    <w:rsid w:val="009E20BF"/>
    <w:rsid w:val="00A20F8F"/>
    <w:rsid w:val="00A25CF9"/>
    <w:rsid w:val="00A3130C"/>
    <w:rsid w:val="00A554E3"/>
    <w:rsid w:val="00A67598"/>
    <w:rsid w:val="00A77603"/>
    <w:rsid w:val="00A82758"/>
    <w:rsid w:val="00A8314B"/>
    <w:rsid w:val="00A86388"/>
    <w:rsid w:val="00A875A9"/>
    <w:rsid w:val="00AA1AE5"/>
    <w:rsid w:val="00AA2EF0"/>
    <w:rsid w:val="00AA5182"/>
    <w:rsid w:val="00AC34A9"/>
    <w:rsid w:val="00AD1FB8"/>
    <w:rsid w:val="00AE134A"/>
    <w:rsid w:val="00AE4CA2"/>
    <w:rsid w:val="00AE4EE9"/>
    <w:rsid w:val="00B31E7E"/>
    <w:rsid w:val="00B81901"/>
    <w:rsid w:val="00B81F5D"/>
    <w:rsid w:val="00B827FC"/>
    <w:rsid w:val="00BB304D"/>
    <w:rsid w:val="00BB40FC"/>
    <w:rsid w:val="00BB722D"/>
    <w:rsid w:val="00BC4884"/>
    <w:rsid w:val="00BD1DE6"/>
    <w:rsid w:val="00BD2DE2"/>
    <w:rsid w:val="00BE531F"/>
    <w:rsid w:val="00BE74FE"/>
    <w:rsid w:val="00BF729B"/>
    <w:rsid w:val="00C46486"/>
    <w:rsid w:val="00CA6C50"/>
    <w:rsid w:val="00CC22A3"/>
    <w:rsid w:val="00D02324"/>
    <w:rsid w:val="00D043CC"/>
    <w:rsid w:val="00D750AC"/>
    <w:rsid w:val="00D75D30"/>
    <w:rsid w:val="00D961C5"/>
    <w:rsid w:val="00DA5755"/>
    <w:rsid w:val="00DB170B"/>
    <w:rsid w:val="00E10F46"/>
    <w:rsid w:val="00E12D92"/>
    <w:rsid w:val="00E17BE1"/>
    <w:rsid w:val="00E609FC"/>
    <w:rsid w:val="00E61BF4"/>
    <w:rsid w:val="00E7286A"/>
    <w:rsid w:val="00E741A4"/>
    <w:rsid w:val="00E74A1E"/>
    <w:rsid w:val="00E77A9E"/>
    <w:rsid w:val="00E86DAA"/>
    <w:rsid w:val="00EB3E0B"/>
    <w:rsid w:val="00EC4495"/>
    <w:rsid w:val="00ED0ABD"/>
    <w:rsid w:val="00ED68BB"/>
    <w:rsid w:val="00EE1DC7"/>
    <w:rsid w:val="00F01689"/>
    <w:rsid w:val="00F351F2"/>
    <w:rsid w:val="00F7482B"/>
    <w:rsid w:val="00F75D99"/>
    <w:rsid w:val="00FB4A5A"/>
    <w:rsid w:val="00FC7B90"/>
    <w:rsid w:val="00FE18B0"/>
    <w:rsid w:val="00FF3CB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CF5D10"/>
  <w15:chartTrackingRefBased/>
  <w15:docId w15:val="{64819695-94E9-4DAA-A3F9-35825B205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general"/>
    <w:qFormat/>
    <w:rsid w:val="001C1041"/>
    <w:pPr>
      <w:spacing w:after="120" w:line="240" w:lineRule="auto"/>
      <w:ind w:left="567"/>
      <w:jc w:val="both"/>
    </w:pPr>
    <w:rPr>
      <w:rFonts w:ascii="Calibri" w:eastAsia="Times New Roman" w:hAnsi="Calibri" w:cs="Times New Roman"/>
      <w:szCs w:val="20"/>
      <w:lang w:eastAsia="es-ES"/>
    </w:rPr>
  </w:style>
  <w:style w:type="paragraph" w:styleId="Ttulo1">
    <w:name w:val="heading 1"/>
    <w:basedOn w:val="Normal"/>
    <w:next w:val="Normal"/>
    <w:link w:val="Ttulo1Car"/>
    <w:qFormat/>
    <w:rsid w:val="00DA5755"/>
    <w:pPr>
      <w:keepNext/>
      <w:numPr>
        <w:numId w:val="12"/>
      </w:numPr>
      <w:tabs>
        <w:tab w:val="center" w:pos="4513"/>
      </w:tabs>
      <w:suppressAutoHyphens/>
      <w:spacing w:before="240"/>
      <w:outlineLvl w:val="0"/>
    </w:pPr>
    <w:rPr>
      <w:b/>
      <w:spacing w:val="-3"/>
    </w:rPr>
  </w:style>
  <w:style w:type="paragraph" w:styleId="Ttulo2">
    <w:name w:val="heading 2"/>
    <w:basedOn w:val="Normal"/>
    <w:next w:val="Normal"/>
    <w:link w:val="Ttulo2Car"/>
    <w:uiPriority w:val="9"/>
    <w:unhideWhenUsed/>
    <w:qFormat/>
    <w:rsid w:val="00DA5755"/>
    <w:pPr>
      <w:numPr>
        <w:ilvl w:val="1"/>
        <w:numId w:val="12"/>
      </w:numPr>
      <w:spacing w:before="60"/>
      <w:outlineLvl w:val="1"/>
    </w:pPr>
    <w:rPr>
      <w:rFonts w:eastAsiaTheme="majorEastAsia" w:cstheme="majorBidi"/>
      <w:b/>
      <w:szCs w:val="26"/>
    </w:rPr>
  </w:style>
  <w:style w:type="paragraph" w:styleId="Ttulo3">
    <w:name w:val="heading 3"/>
    <w:basedOn w:val="Normal"/>
    <w:next w:val="Normal"/>
    <w:link w:val="Ttulo3Car"/>
    <w:uiPriority w:val="9"/>
    <w:unhideWhenUsed/>
    <w:qFormat/>
    <w:rsid w:val="00DA5755"/>
    <w:pPr>
      <w:numPr>
        <w:ilvl w:val="2"/>
        <w:numId w:val="12"/>
      </w:numPr>
      <w:outlineLvl w:val="2"/>
    </w:pPr>
    <w:rPr>
      <w:rFonts w:eastAsiaTheme="majorEastAsia" w:cstheme="majorBidi"/>
      <w:b/>
      <w:szCs w:val="24"/>
    </w:rPr>
  </w:style>
  <w:style w:type="paragraph" w:styleId="Ttulo4">
    <w:name w:val="heading 4"/>
    <w:basedOn w:val="Normal"/>
    <w:next w:val="Normal"/>
    <w:link w:val="Ttulo4Car"/>
    <w:unhideWhenUsed/>
    <w:qFormat/>
    <w:rsid w:val="00DA5755"/>
    <w:pPr>
      <w:keepNext/>
      <w:spacing w:before="240" w:after="60"/>
      <w:ind w:left="0"/>
      <w:jc w:val="left"/>
      <w:outlineLvl w:val="3"/>
    </w:pPr>
    <w:rPr>
      <w:b/>
      <w:bCs/>
      <w:sz w:val="28"/>
      <w:szCs w:val="28"/>
    </w:rPr>
  </w:style>
  <w:style w:type="paragraph" w:styleId="Ttulo5">
    <w:name w:val="heading 5"/>
    <w:basedOn w:val="Normal"/>
    <w:next w:val="Normal"/>
    <w:link w:val="Ttulo5Car"/>
    <w:qFormat/>
    <w:rsid w:val="00DA5755"/>
    <w:pPr>
      <w:keepNext/>
      <w:overflowPunct w:val="0"/>
      <w:autoSpaceDE w:val="0"/>
      <w:autoSpaceDN w:val="0"/>
      <w:adjustRightInd w:val="0"/>
      <w:spacing w:after="0"/>
      <w:ind w:left="0"/>
      <w:textAlignment w:val="baseline"/>
      <w:outlineLvl w:val="4"/>
    </w:pPr>
    <w:rPr>
      <w:rFonts w:ascii="Times New Roman" w:hAnsi="Times New Roman"/>
      <w:sz w:val="24"/>
      <w:lang w:val="es-ES_tradnl"/>
    </w:rPr>
  </w:style>
  <w:style w:type="paragraph" w:styleId="Ttulo7">
    <w:name w:val="heading 7"/>
    <w:basedOn w:val="Normal"/>
    <w:next w:val="Normal"/>
    <w:link w:val="Ttulo7Car"/>
    <w:qFormat/>
    <w:rsid w:val="00DA5755"/>
    <w:pPr>
      <w:keepNext/>
      <w:tabs>
        <w:tab w:val="left" w:pos="-720"/>
      </w:tabs>
      <w:suppressAutoHyphens/>
      <w:spacing w:after="0" w:line="288" w:lineRule="auto"/>
      <w:ind w:left="0"/>
      <w:outlineLvl w:val="6"/>
    </w:pPr>
    <w:rPr>
      <w:rFonts w:ascii="Tahoma" w:hAnsi="Tahoma"/>
      <w:b/>
      <w:spacing w:val="-3"/>
      <w:sz w:val="20"/>
      <w:lang w:val="en-G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DA5755"/>
    <w:rPr>
      <w:rFonts w:ascii="Calibri" w:eastAsia="Times New Roman" w:hAnsi="Calibri" w:cs="Times New Roman"/>
      <w:b/>
      <w:spacing w:val="-3"/>
      <w:szCs w:val="20"/>
      <w:lang w:eastAsia="es-ES"/>
    </w:rPr>
  </w:style>
  <w:style w:type="character" w:customStyle="1" w:styleId="Ttulo2Car">
    <w:name w:val="Título 2 Car"/>
    <w:basedOn w:val="Fuentedeprrafopredeter"/>
    <w:link w:val="Ttulo2"/>
    <w:uiPriority w:val="9"/>
    <w:rsid w:val="00DA5755"/>
    <w:rPr>
      <w:rFonts w:ascii="Calibri" w:eastAsiaTheme="majorEastAsia" w:hAnsi="Calibri" w:cstheme="majorBidi"/>
      <w:b/>
      <w:szCs w:val="26"/>
      <w:lang w:eastAsia="es-ES"/>
    </w:rPr>
  </w:style>
  <w:style w:type="character" w:customStyle="1" w:styleId="Ttulo3Car">
    <w:name w:val="Título 3 Car"/>
    <w:basedOn w:val="Fuentedeprrafopredeter"/>
    <w:link w:val="Ttulo3"/>
    <w:uiPriority w:val="9"/>
    <w:rsid w:val="00DA5755"/>
    <w:rPr>
      <w:rFonts w:ascii="Calibri" w:eastAsiaTheme="majorEastAsia" w:hAnsi="Calibri" w:cstheme="majorBidi"/>
      <w:b/>
      <w:szCs w:val="24"/>
      <w:lang w:eastAsia="es-ES"/>
    </w:rPr>
  </w:style>
  <w:style w:type="paragraph" w:customStyle="1" w:styleId="Generalnormal">
    <w:name w:val="General. normal"/>
    <w:basedOn w:val="Normal"/>
    <w:qFormat/>
    <w:rsid w:val="00DA5755"/>
    <w:pPr>
      <w:numPr>
        <w:ilvl w:val="4"/>
        <w:numId w:val="12"/>
      </w:numPr>
    </w:pPr>
  </w:style>
  <w:style w:type="character" w:customStyle="1" w:styleId="Ttulo4Car">
    <w:name w:val="Título 4 Car"/>
    <w:basedOn w:val="Fuentedeprrafopredeter"/>
    <w:link w:val="Ttulo4"/>
    <w:rsid w:val="00DA5755"/>
    <w:rPr>
      <w:rFonts w:ascii="Calibri" w:eastAsia="Times New Roman" w:hAnsi="Calibri" w:cs="Times New Roman"/>
      <w:b/>
      <w:bCs/>
      <w:sz w:val="28"/>
      <w:szCs w:val="28"/>
      <w:lang w:eastAsia="es-ES"/>
    </w:rPr>
  </w:style>
  <w:style w:type="character" w:customStyle="1" w:styleId="Ttulo5Car">
    <w:name w:val="Título 5 Car"/>
    <w:basedOn w:val="Fuentedeprrafopredeter"/>
    <w:link w:val="Ttulo5"/>
    <w:rsid w:val="00DA5755"/>
    <w:rPr>
      <w:rFonts w:ascii="Times New Roman" w:eastAsia="Times New Roman" w:hAnsi="Times New Roman" w:cs="Times New Roman"/>
      <w:sz w:val="24"/>
      <w:szCs w:val="20"/>
      <w:lang w:val="es-ES_tradnl" w:eastAsia="es-ES"/>
    </w:rPr>
  </w:style>
  <w:style w:type="character" w:customStyle="1" w:styleId="Ttulo7Car">
    <w:name w:val="Título 7 Car"/>
    <w:basedOn w:val="Fuentedeprrafopredeter"/>
    <w:link w:val="Ttulo7"/>
    <w:rsid w:val="00DA5755"/>
    <w:rPr>
      <w:rFonts w:ascii="Tahoma" w:eastAsia="Times New Roman" w:hAnsi="Tahoma" w:cs="Times New Roman"/>
      <w:b/>
      <w:spacing w:val="-3"/>
      <w:sz w:val="20"/>
      <w:szCs w:val="20"/>
      <w:lang w:val="en-GB" w:eastAsia="es-ES"/>
    </w:rPr>
  </w:style>
  <w:style w:type="paragraph" w:styleId="Textoindependiente">
    <w:name w:val="Body Text"/>
    <w:basedOn w:val="Normal"/>
    <w:link w:val="TextoindependienteCar"/>
    <w:rsid w:val="00DA5755"/>
    <w:pPr>
      <w:tabs>
        <w:tab w:val="left" w:pos="-720"/>
      </w:tabs>
      <w:suppressAutoHyphens/>
    </w:pPr>
    <w:rPr>
      <w:spacing w:val="-3"/>
    </w:rPr>
  </w:style>
  <w:style w:type="character" w:customStyle="1" w:styleId="TextoindependienteCar">
    <w:name w:val="Texto independiente Car"/>
    <w:basedOn w:val="Fuentedeprrafopredeter"/>
    <w:link w:val="Textoindependiente"/>
    <w:rsid w:val="00DA5755"/>
    <w:rPr>
      <w:rFonts w:ascii="Calibri" w:eastAsia="Times New Roman" w:hAnsi="Calibri" w:cs="Times New Roman"/>
      <w:spacing w:val="-3"/>
      <w:szCs w:val="20"/>
      <w:lang w:eastAsia="es-ES"/>
    </w:rPr>
  </w:style>
  <w:style w:type="paragraph" w:styleId="Textocomentario">
    <w:name w:val="annotation text"/>
    <w:basedOn w:val="Normal"/>
    <w:link w:val="TextocomentarioCar"/>
    <w:semiHidden/>
    <w:rsid w:val="00DA5755"/>
    <w:rPr>
      <w:lang w:val="en-GB" w:eastAsia="de-DE"/>
    </w:rPr>
  </w:style>
  <w:style w:type="character" w:customStyle="1" w:styleId="TextocomentarioCar">
    <w:name w:val="Texto comentario Car"/>
    <w:basedOn w:val="Fuentedeprrafopredeter"/>
    <w:link w:val="Textocomentario"/>
    <w:semiHidden/>
    <w:rsid w:val="00DA5755"/>
    <w:rPr>
      <w:rFonts w:ascii="Calibri" w:eastAsia="Times New Roman" w:hAnsi="Calibri" w:cs="Times New Roman"/>
      <w:szCs w:val="20"/>
      <w:lang w:val="en-GB" w:eastAsia="de-DE"/>
    </w:rPr>
  </w:style>
  <w:style w:type="paragraph" w:styleId="Sangra2detindependiente">
    <w:name w:val="Body Text Indent 2"/>
    <w:basedOn w:val="Normal"/>
    <w:link w:val="Sangra2detindependienteCar"/>
    <w:rsid w:val="00DA5755"/>
    <w:pPr>
      <w:overflowPunct w:val="0"/>
      <w:autoSpaceDE w:val="0"/>
      <w:autoSpaceDN w:val="0"/>
      <w:adjustRightInd w:val="0"/>
      <w:spacing w:line="480" w:lineRule="auto"/>
      <w:ind w:left="283"/>
      <w:textAlignment w:val="baseline"/>
    </w:pPr>
    <w:rPr>
      <w:lang w:val="es-ES_tradnl"/>
    </w:rPr>
  </w:style>
  <w:style w:type="character" w:customStyle="1" w:styleId="Sangra2detindependienteCar">
    <w:name w:val="Sangría 2 de t. independiente Car"/>
    <w:basedOn w:val="Fuentedeprrafopredeter"/>
    <w:link w:val="Sangra2detindependiente"/>
    <w:rsid w:val="00DA5755"/>
    <w:rPr>
      <w:rFonts w:ascii="Calibri" w:eastAsia="Times New Roman" w:hAnsi="Calibri" w:cs="Times New Roman"/>
      <w:szCs w:val="20"/>
      <w:lang w:val="es-ES_tradnl" w:eastAsia="es-ES"/>
    </w:rPr>
  </w:style>
  <w:style w:type="character" w:styleId="Hipervnculo">
    <w:name w:val="Hyperlink"/>
    <w:rsid w:val="00DA5755"/>
    <w:rPr>
      <w:color w:val="0000FF"/>
      <w:u w:val="single"/>
    </w:rPr>
  </w:style>
  <w:style w:type="paragraph" w:styleId="Textodeglobo">
    <w:name w:val="Balloon Text"/>
    <w:basedOn w:val="Normal"/>
    <w:link w:val="TextodegloboCar"/>
    <w:unhideWhenUsed/>
    <w:rsid w:val="00DA5755"/>
    <w:pPr>
      <w:spacing w:after="0"/>
    </w:pPr>
    <w:rPr>
      <w:rFonts w:ascii="Segoe UI" w:hAnsi="Segoe UI" w:cs="Segoe UI"/>
      <w:sz w:val="18"/>
      <w:szCs w:val="18"/>
    </w:rPr>
  </w:style>
  <w:style w:type="character" w:customStyle="1" w:styleId="TextodegloboCar">
    <w:name w:val="Texto de globo Car"/>
    <w:basedOn w:val="Fuentedeprrafopredeter"/>
    <w:link w:val="Textodeglobo"/>
    <w:rsid w:val="00DA5755"/>
    <w:rPr>
      <w:rFonts w:ascii="Segoe UI" w:eastAsia="Times New Roman" w:hAnsi="Segoe UI" w:cs="Segoe UI"/>
      <w:sz w:val="18"/>
      <w:szCs w:val="18"/>
      <w:lang w:eastAsia="es-ES"/>
    </w:rPr>
  </w:style>
  <w:style w:type="paragraph" w:styleId="Textoindependiente2">
    <w:name w:val="Body Text 2"/>
    <w:basedOn w:val="Normal"/>
    <w:link w:val="Textoindependiente2Car"/>
    <w:rsid w:val="00DA5755"/>
    <w:pPr>
      <w:tabs>
        <w:tab w:val="left" w:pos="-720"/>
      </w:tabs>
      <w:suppressAutoHyphens/>
      <w:spacing w:after="0"/>
      <w:ind w:left="0"/>
    </w:pPr>
    <w:rPr>
      <w:rFonts w:ascii="Times New Roman" w:hAnsi="Times New Roman"/>
      <w:spacing w:val="-3"/>
      <w:sz w:val="20"/>
    </w:rPr>
  </w:style>
  <w:style w:type="character" w:customStyle="1" w:styleId="Textoindependiente2Car">
    <w:name w:val="Texto independiente 2 Car"/>
    <w:basedOn w:val="Fuentedeprrafopredeter"/>
    <w:link w:val="Textoindependiente2"/>
    <w:rsid w:val="00DA5755"/>
    <w:rPr>
      <w:rFonts w:ascii="Times New Roman" w:eastAsia="Times New Roman" w:hAnsi="Times New Roman" w:cs="Times New Roman"/>
      <w:spacing w:val="-3"/>
      <w:sz w:val="20"/>
      <w:szCs w:val="20"/>
      <w:lang w:eastAsia="es-ES"/>
    </w:rPr>
  </w:style>
  <w:style w:type="paragraph" w:styleId="Sangradetextonormal">
    <w:name w:val="Body Text Indent"/>
    <w:basedOn w:val="Normal"/>
    <w:link w:val="SangradetextonormalCar"/>
    <w:rsid w:val="00DA5755"/>
    <w:pPr>
      <w:tabs>
        <w:tab w:val="left" w:pos="-720"/>
        <w:tab w:val="left" w:pos="0"/>
        <w:tab w:val="left" w:pos="720"/>
      </w:tabs>
      <w:suppressAutoHyphens/>
      <w:spacing w:after="0"/>
      <w:ind w:left="1440" w:hanging="1440"/>
    </w:pPr>
    <w:rPr>
      <w:rFonts w:ascii="Times New Roman" w:hAnsi="Times New Roman"/>
      <w:spacing w:val="-3"/>
      <w:sz w:val="20"/>
    </w:rPr>
  </w:style>
  <w:style w:type="character" w:customStyle="1" w:styleId="SangradetextonormalCar">
    <w:name w:val="Sangría de texto normal Car"/>
    <w:basedOn w:val="Fuentedeprrafopredeter"/>
    <w:link w:val="Sangradetextonormal"/>
    <w:rsid w:val="00DA5755"/>
    <w:rPr>
      <w:rFonts w:ascii="Times New Roman" w:eastAsia="Times New Roman" w:hAnsi="Times New Roman" w:cs="Times New Roman"/>
      <w:spacing w:val="-3"/>
      <w:sz w:val="20"/>
      <w:szCs w:val="20"/>
      <w:lang w:eastAsia="es-ES"/>
    </w:rPr>
  </w:style>
  <w:style w:type="paragraph" w:styleId="Textoindependiente3">
    <w:name w:val="Body Text 3"/>
    <w:basedOn w:val="Normal"/>
    <w:link w:val="Textoindependiente3Car"/>
    <w:rsid w:val="00DA5755"/>
    <w:pPr>
      <w:suppressAutoHyphens/>
      <w:spacing w:after="0"/>
      <w:ind w:left="0"/>
    </w:pPr>
    <w:rPr>
      <w:rFonts w:ascii="Times New Roman" w:hAnsi="Times New Roman"/>
      <w:color w:val="FF0000"/>
      <w:spacing w:val="-3"/>
      <w:sz w:val="20"/>
    </w:rPr>
  </w:style>
  <w:style w:type="character" w:customStyle="1" w:styleId="Textoindependiente3Car">
    <w:name w:val="Texto independiente 3 Car"/>
    <w:basedOn w:val="Fuentedeprrafopredeter"/>
    <w:link w:val="Textoindependiente3"/>
    <w:rsid w:val="00DA5755"/>
    <w:rPr>
      <w:rFonts w:ascii="Times New Roman" w:eastAsia="Times New Roman" w:hAnsi="Times New Roman" w:cs="Times New Roman"/>
      <w:color w:val="FF0000"/>
      <w:spacing w:val="-3"/>
      <w:sz w:val="20"/>
      <w:szCs w:val="20"/>
      <w:lang w:eastAsia="es-ES"/>
    </w:rPr>
  </w:style>
  <w:style w:type="character" w:styleId="Refdecomentario">
    <w:name w:val="annotation reference"/>
    <w:uiPriority w:val="99"/>
    <w:semiHidden/>
    <w:rsid w:val="00DA5755"/>
    <w:rPr>
      <w:sz w:val="16"/>
      <w:szCs w:val="16"/>
    </w:rPr>
  </w:style>
  <w:style w:type="paragraph" w:styleId="Asuntodelcomentario">
    <w:name w:val="annotation subject"/>
    <w:basedOn w:val="Textocomentario"/>
    <w:next w:val="Textocomentario"/>
    <w:link w:val="AsuntodelcomentarioCar"/>
    <w:semiHidden/>
    <w:rsid w:val="00DA5755"/>
    <w:pPr>
      <w:spacing w:after="0"/>
      <w:ind w:left="0"/>
      <w:jc w:val="left"/>
    </w:pPr>
    <w:rPr>
      <w:rFonts w:ascii="Times New Roman" w:hAnsi="Times New Roman"/>
      <w:b/>
      <w:bCs/>
      <w:sz w:val="20"/>
      <w:lang w:val="es-ES" w:eastAsia="es-ES"/>
    </w:rPr>
  </w:style>
  <w:style w:type="character" w:customStyle="1" w:styleId="AsuntodelcomentarioCar">
    <w:name w:val="Asunto del comentario Car"/>
    <w:basedOn w:val="TextocomentarioCar"/>
    <w:link w:val="Asuntodelcomentario"/>
    <w:semiHidden/>
    <w:rsid w:val="00DA5755"/>
    <w:rPr>
      <w:rFonts w:ascii="Times New Roman" w:eastAsia="Times New Roman" w:hAnsi="Times New Roman" w:cs="Times New Roman"/>
      <w:b/>
      <w:bCs/>
      <w:sz w:val="20"/>
      <w:szCs w:val="20"/>
      <w:lang w:val="en-GB" w:eastAsia="es-ES"/>
    </w:rPr>
  </w:style>
  <w:style w:type="paragraph" w:styleId="Encabezado">
    <w:name w:val="header"/>
    <w:basedOn w:val="Normal"/>
    <w:link w:val="EncabezadoCar"/>
    <w:rsid w:val="00DA5755"/>
    <w:pPr>
      <w:tabs>
        <w:tab w:val="center" w:pos="4252"/>
        <w:tab w:val="right" w:pos="8504"/>
      </w:tabs>
      <w:spacing w:after="0"/>
      <w:ind w:left="0"/>
      <w:jc w:val="left"/>
    </w:pPr>
    <w:rPr>
      <w:rFonts w:ascii="Times New Roman" w:hAnsi="Times New Roman"/>
      <w:sz w:val="20"/>
    </w:rPr>
  </w:style>
  <w:style w:type="character" w:customStyle="1" w:styleId="EncabezadoCar">
    <w:name w:val="Encabezado Car"/>
    <w:basedOn w:val="Fuentedeprrafopredeter"/>
    <w:link w:val="Encabezado"/>
    <w:rsid w:val="00DA5755"/>
    <w:rPr>
      <w:rFonts w:ascii="Times New Roman" w:eastAsia="Times New Roman" w:hAnsi="Times New Roman" w:cs="Times New Roman"/>
      <w:sz w:val="20"/>
      <w:szCs w:val="20"/>
      <w:lang w:eastAsia="es-ES"/>
    </w:rPr>
  </w:style>
  <w:style w:type="paragraph" w:styleId="Piedepgina">
    <w:name w:val="footer"/>
    <w:basedOn w:val="Normal"/>
    <w:link w:val="PiedepginaCar"/>
    <w:rsid w:val="00DA5755"/>
    <w:pPr>
      <w:tabs>
        <w:tab w:val="center" w:pos="4252"/>
        <w:tab w:val="right" w:pos="8504"/>
      </w:tabs>
      <w:spacing w:after="0"/>
      <w:ind w:left="0"/>
      <w:jc w:val="left"/>
    </w:pPr>
    <w:rPr>
      <w:rFonts w:ascii="Times New Roman" w:hAnsi="Times New Roman"/>
      <w:sz w:val="20"/>
    </w:rPr>
  </w:style>
  <w:style w:type="character" w:customStyle="1" w:styleId="PiedepginaCar">
    <w:name w:val="Pie de página Car"/>
    <w:basedOn w:val="Fuentedeprrafopredeter"/>
    <w:link w:val="Piedepgina"/>
    <w:rsid w:val="00DA5755"/>
    <w:rPr>
      <w:rFonts w:ascii="Times New Roman" w:eastAsia="Times New Roman" w:hAnsi="Times New Roman" w:cs="Times New Roman"/>
      <w:sz w:val="20"/>
      <w:szCs w:val="20"/>
      <w:lang w:eastAsia="es-ES"/>
    </w:rPr>
  </w:style>
  <w:style w:type="table" w:styleId="Tablaconcuadrcula">
    <w:name w:val="Table Grid"/>
    <w:basedOn w:val="Tablanormal"/>
    <w:rsid w:val="00DA5755"/>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
    <w:name w:val="Car"/>
    <w:basedOn w:val="Normal"/>
    <w:rsid w:val="00DA5755"/>
    <w:pPr>
      <w:spacing w:after="160" w:line="240" w:lineRule="exact"/>
      <w:ind w:left="0"/>
      <w:jc w:val="left"/>
    </w:pPr>
    <w:rPr>
      <w:rFonts w:ascii="Verdana" w:hAnsi="Verdana"/>
      <w:sz w:val="20"/>
      <w:lang w:val="en-US" w:eastAsia="en-US"/>
    </w:rPr>
  </w:style>
  <w:style w:type="paragraph" w:styleId="Prrafodelista">
    <w:name w:val="List Paragraph"/>
    <w:basedOn w:val="Normal"/>
    <w:uiPriority w:val="1"/>
    <w:qFormat/>
    <w:rsid w:val="00DA5755"/>
    <w:pPr>
      <w:spacing w:after="0"/>
      <w:ind w:left="708"/>
      <w:jc w:val="left"/>
    </w:pPr>
    <w:rPr>
      <w:rFonts w:ascii="Times New Roman" w:hAnsi="Times New Roman"/>
      <w:sz w:val="20"/>
    </w:rPr>
  </w:style>
  <w:style w:type="numbering" w:customStyle="1" w:styleId="NoList1">
    <w:name w:val="No List1"/>
    <w:next w:val="Sinlista"/>
    <w:semiHidden/>
    <w:unhideWhenUsed/>
    <w:rsid w:val="00DA5755"/>
  </w:style>
  <w:style w:type="paragraph" w:styleId="Ttulo">
    <w:name w:val="Title"/>
    <w:basedOn w:val="Normal"/>
    <w:link w:val="TtuloCar"/>
    <w:qFormat/>
    <w:rsid w:val="00DA5755"/>
    <w:pPr>
      <w:widowControl w:val="0"/>
      <w:spacing w:after="0" w:line="360" w:lineRule="auto"/>
      <w:ind w:left="0" w:right="509"/>
      <w:jc w:val="center"/>
    </w:pPr>
    <w:rPr>
      <w:rFonts w:ascii="Times New Roman" w:hAnsi="Times New Roman"/>
      <w:b/>
      <w:sz w:val="28"/>
      <w:lang w:val="en-US" w:eastAsia="en-US"/>
    </w:rPr>
  </w:style>
  <w:style w:type="character" w:customStyle="1" w:styleId="TtuloCar">
    <w:name w:val="Título Car"/>
    <w:basedOn w:val="Fuentedeprrafopredeter"/>
    <w:link w:val="Ttulo"/>
    <w:rsid w:val="00DA5755"/>
    <w:rPr>
      <w:rFonts w:ascii="Times New Roman" w:eastAsia="Times New Roman" w:hAnsi="Times New Roman" w:cs="Times New Roman"/>
      <w:b/>
      <w:sz w:val="28"/>
      <w:szCs w:val="20"/>
      <w:lang w:val="en-US"/>
    </w:rPr>
  </w:style>
  <w:style w:type="paragraph" w:customStyle="1" w:styleId="BodyText21">
    <w:name w:val="Body Text 21"/>
    <w:basedOn w:val="Normal"/>
    <w:rsid w:val="00DA5755"/>
    <w:pPr>
      <w:ind w:left="283"/>
    </w:pPr>
    <w:rPr>
      <w:rFonts w:ascii="Times New Roman" w:hAnsi="Times New Roman"/>
      <w:sz w:val="24"/>
      <w:lang w:val="es-ES_tradnl" w:eastAsia="en-US"/>
    </w:rPr>
  </w:style>
  <w:style w:type="paragraph" w:customStyle="1" w:styleId="BodyTextIndent21">
    <w:name w:val="Body Text Indent 21"/>
    <w:basedOn w:val="Normal"/>
    <w:rsid w:val="00DA5755"/>
    <w:pPr>
      <w:spacing w:after="0"/>
      <w:ind w:left="0" w:hanging="9"/>
    </w:pPr>
    <w:rPr>
      <w:rFonts w:ascii="Times New Roman" w:hAnsi="Times New Roman"/>
      <w:sz w:val="24"/>
      <w:lang w:val="en-US" w:eastAsia="en-US"/>
    </w:rPr>
  </w:style>
  <w:style w:type="character" w:styleId="Nmerodepgina">
    <w:name w:val="page number"/>
    <w:rsid w:val="00DA5755"/>
  </w:style>
  <w:style w:type="paragraph" w:styleId="Mapadeldocumento">
    <w:name w:val="Document Map"/>
    <w:basedOn w:val="Normal"/>
    <w:link w:val="MapadeldocumentoCar"/>
    <w:rsid w:val="00DA5755"/>
    <w:pPr>
      <w:shd w:val="clear" w:color="auto" w:fill="000080"/>
      <w:overflowPunct w:val="0"/>
      <w:autoSpaceDE w:val="0"/>
      <w:autoSpaceDN w:val="0"/>
      <w:adjustRightInd w:val="0"/>
      <w:spacing w:after="0"/>
      <w:ind w:left="0"/>
      <w:jc w:val="left"/>
      <w:textAlignment w:val="baseline"/>
    </w:pPr>
    <w:rPr>
      <w:rFonts w:ascii="Tahoma" w:hAnsi="Tahoma" w:cs="Tahoma"/>
      <w:sz w:val="20"/>
      <w:lang w:val="es-ES_tradnl"/>
    </w:rPr>
  </w:style>
  <w:style w:type="character" w:customStyle="1" w:styleId="MapadeldocumentoCar">
    <w:name w:val="Mapa del documento Car"/>
    <w:basedOn w:val="Fuentedeprrafopredeter"/>
    <w:link w:val="Mapadeldocumento"/>
    <w:rsid w:val="00DA5755"/>
    <w:rPr>
      <w:rFonts w:ascii="Tahoma" w:eastAsia="Times New Roman" w:hAnsi="Tahoma" w:cs="Tahoma"/>
      <w:sz w:val="20"/>
      <w:szCs w:val="20"/>
      <w:shd w:val="clear" w:color="auto" w:fill="000080"/>
      <w:lang w:val="es-ES_tradnl" w:eastAsia="es-ES"/>
    </w:rPr>
  </w:style>
  <w:style w:type="paragraph" w:styleId="NormalWeb">
    <w:name w:val="Normal (Web)"/>
    <w:basedOn w:val="Normal"/>
    <w:rsid w:val="00DA5755"/>
    <w:pPr>
      <w:spacing w:before="100" w:beforeAutospacing="1" w:after="100" w:afterAutospacing="1"/>
      <w:ind w:left="0"/>
      <w:jc w:val="left"/>
    </w:pPr>
    <w:rPr>
      <w:rFonts w:ascii="Arial Unicode MS" w:eastAsia="Arial Unicode MS" w:hAnsi="Arial Unicode MS" w:cs="Arial Unicode MS"/>
      <w:sz w:val="24"/>
      <w:szCs w:val="24"/>
    </w:rPr>
  </w:style>
  <w:style w:type="character" w:styleId="Fuerte">
    <w:name w:val="Strong"/>
    <w:qFormat/>
    <w:rsid w:val="00DA5755"/>
    <w:rPr>
      <w:b/>
      <w:bCs/>
    </w:rPr>
  </w:style>
  <w:style w:type="paragraph" w:styleId="Textonotapie">
    <w:name w:val="footnote text"/>
    <w:basedOn w:val="Normal"/>
    <w:link w:val="TextonotapieCar"/>
    <w:rsid w:val="00DA5755"/>
    <w:pPr>
      <w:spacing w:after="0"/>
      <w:ind w:left="0"/>
      <w:jc w:val="left"/>
    </w:pPr>
    <w:rPr>
      <w:rFonts w:ascii="Times New Roman" w:hAnsi="Times New Roman"/>
      <w:sz w:val="20"/>
      <w:lang w:val="es-ES_tradnl"/>
    </w:rPr>
  </w:style>
  <w:style w:type="character" w:customStyle="1" w:styleId="TextonotapieCar">
    <w:name w:val="Texto nota pie Car"/>
    <w:basedOn w:val="Fuentedeprrafopredeter"/>
    <w:link w:val="Textonotapie"/>
    <w:rsid w:val="00DA5755"/>
    <w:rPr>
      <w:rFonts w:ascii="Times New Roman" w:eastAsia="Times New Roman" w:hAnsi="Times New Roman" w:cs="Times New Roman"/>
      <w:sz w:val="20"/>
      <w:szCs w:val="20"/>
      <w:lang w:val="es-ES_tradnl" w:eastAsia="es-ES"/>
    </w:rPr>
  </w:style>
  <w:style w:type="character" w:styleId="Refdenotaalpie">
    <w:name w:val="footnote reference"/>
    <w:rsid w:val="00DA5755"/>
    <w:rPr>
      <w:vertAlign w:val="superscript"/>
    </w:rPr>
  </w:style>
  <w:style w:type="paragraph" w:customStyle="1" w:styleId="ArtBJStyL1">
    <w:name w:val="ArtBJSty_L1"/>
    <w:basedOn w:val="Normal"/>
    <w:next w:val="ArtBJStyL2"/>
    <w:rsid w:val="00DA5755"/>
    <w:pPr>
      <w:keepNext/>
      <w:numPr>
        <w:numId w:val="8"/>
      </w:numPr>
      <w:spacing w:before="240" w:after="240"/>
      <w:jc w:val="center"/>
      <w:outlineLvl w:val="0"/>
    </w:pPr>
    <w:rPr>
      <w:rFonts w:ascii="Times New Roman" w:hAnsi="Times New Roman"/>
      <w:b/>
      <w:color w:val="0000FF"/>
      <w:sz w:val="24"/>
      <w:u w:val="single"/>
      <w:lang w:val="en-US"/>
    </w:rPr>
  </w:style>
  <w:style w:type="paragraph" w:customStyle="1" w:styleId="ArtBJStyL2">
    <w:name w:val="ArtBJSty_L2"/>
    <w:basedOn w:val="ArtBJStyL1"/>
    <w:next w:val="Normal"/>
    <w:rsid w:val="00DA5755"/>
    <w:pPr>
      <w:numPr>
        <w:ilvl w:val="1"/>
      </w:numPr>
      <w:tabs>
        <w:tab w:val="clear" w:pos="720"/>
        <w:tab w:val="num" w:pos="360"/>
        <w:tab w:val="num" w:pos="1440"/>
      </w:tabs>
      <w:spacing w:before="0"/>
      <w:ind w:left="360" w:hanging="360"/>
      <w:jc w:val="both"/>
      <w:outlineLvl w:val="1"/>
    </w:pPr>
    <w:rPr>
      <w:u w:val="none"/>
    </w:rPr>
  </w:style>
  <w:style w:type="paragraph" w:customStyle="1" w:styleId="ArtBJStyL3">
    <w:name w:val="ArtBJSty_L3"/>
    <w:basedOn w:val="ArtBJStyL2"/>
    <w:rsid w:val="00DA5755"/>
    <w:pPr>
      <w:keepNext w:val="0"/>
      <w:numPr>
        <w:ilvl w:val="2"/>
      </w:numPr>
      <w:tabs>
        <w:tab w:val="clear" w:pos="1440"/>
        <w:tab w:val="num" w:pos="360"/>
        <w:tab w:val="num" w:pos="2160"/>
      </w:tabs>
      <w:ind w:left="360" w:hanging="360"/>
      <w:outlineLvl w:val="2"/>
    </w:pPr>
    <w:rPr>
      <w:b w:val="0"/>
    </w:rPr>
  </w:style>
  <w:style w:type="paragraph" w:customStyle="1" w:styleId="ArtBJStyL4">
    <w:name w:val="ArtBJSty_L4"/>
    <w:basedOn w:val="ArtBJStyL3"/>
    <w:rsid w:val="00DA5755"/>
    <w:pPr>
      <w:numPr>
        <w:ilvl w:val="3"/>
      </w:numPr>
      <w:tabs>
        <w:tab w:val="clear" w:pos="2160"/>
        <w:tab w:val="num" w:pos="360"/>
        <w:tab w:val="num" w:pos="2880"/>
      </w:tabs>
      <w:ind w:left="360" w:hanging="360"/>
      <w:outlineLvl w:val="3"/>
    </w:pPr>
  </w:style>
  <w:style w:type="paragraph" w:customStyle="1" w:styleId="ArtBJStyL5">
    <w:name w:val="ArtBJSty_L5"/>
    <w:basedOn w:val="ArtBJStyL4"/>
    <w:rsid w:val="00DA5755"/>
    <w:pPr>
      <w:numPr>
        <w:ilvl w:val="4"/>
      </w:numPr>
      <w:tabs>
        <w:tab w:val="clear" w:pos="2880"/>
        <w:tab w:val="num" w:pos="360"/>
        <w:tab w:val="num" w:pos="3600"/>
      </w:tabs>
      <w:ind w:left="360" w:hanging="360"/>
      <w:outlineLvl w:val="4"/>
    </w:pPr>
  </w:style>
  <w:style w:type="paragraph" w:customStyle="1" w:styleId="ArtBJStyL6">
    <w:name w:val="ArtBJSty_L6"/>
    <w:basedOn w:val="ArtBJStyL5"/>
    <w:rsid w:val="00DA5755"/>
    <w:pPr>
      <w:numPr>
        <w:ilvl w:val="5"/>
      </w:numPr>
      <w:tabs>
        <w:tab w:val="clear" w:pos="3600"/>
        <w:tab w:val="num" w:pos="360"/>
        <w:tab w:val="num" w:pos="4320"/>
      </w:tabs>
      <w:ind w:left="360" w:hanging="360"/>
      <w:outlineLvl w:val="5"/>
    </w:pPr>
  </w:style>
  <w:style w:type="paragraph" w:customStyle="1" w:styleId="ArtBJStyL7">
    <w:name w:val="ArtBJSty_L7"/>
    <w:basedOn w:val="ArtBJStyL6"/>
    <w:rsid w:val="00DA5755"/>
    <w:pPr>
      <w:numPr>
        <w:ilvl w:val="6"/>
      </w:numPr>
      <w:tabs>
        <w:tab w:val="clear" w:pos="4320"/>
        <w:tab w:val="num" w:pos="360"/>
        <w:tab w:val="num" w:pos="5040"/>
      </w:tabs>
      <w:ind w:left="360" w:hanging="360"/>
      <w:outlineLvl w:val="6"/>
    </w:pPr>
  </w:style>
  <w:style w:type="paragraph" w:customStyle="1" w:styleId="ArtBJStyL8">
    <w:name w:val="ArtBJSty_L8"/>
    <w:basedOn w:val="ArtBJStyL7"/>
    <w:rsid w:val="00DA5755"/>
    <w:pPr>
      <w:numPr>
        <w:ilvl w:val="7"/>
      </w:numPr>
      <w:tabs>
        <w:tab w:val="clear" w:pos="5040"/>
        <w:tab w:val="num" w:pos="360"/>
        <w:tab w:val="num" w:pos="5760"/>
      </w:tabs>
      <w:ind w:left="360" w:hanging="360"/>
      <w:outlineLvl w:val="7"/>
    </w:pPr>
  </w:style>
  <w:style w:type="character" w:styleId="Hipervnculovisitado">
    <w:name w:val="FollowedHyperlink"/>
    <w:basedOn w:val="Fuentedeprrafopredeter"/>
    <w:uiPriority w:val="99"/>
    <w:semiHidden/>
    <w:unhideWhenUsed/>
    <w:rsid w:val="00DA5755"/>
    <w:rPr>
      <w:color w:val="954F72" w:themeColor="followedHyperlink"/>
      <w:u w:val="single"/>
    </w:rPr>
  </w:style>
  <w:style w:type="paragraph" w:styleId="Revisin">
    <w:name w:val="Revision"/>
    <w:hidden/>
    <w:uiPriority w:val="99"/>
    <w:semiHidden/>
    <w:rsid w:val="00DA5755"/>
    <w:pPr>
      <w:spacing w:after="0" w:line="240" w:lineRule="auto"/>
    </w:pPr>
    <w:rPr>
      <w:rFonts w:ascii="Calibri" w:eastAsia="Times New Roman" w:hAnsi="Calibri" w:cs="Times New Roman"/>
      <w:szCs w:val="20"/>
      <w:lang w:eastAsia="es-ES"/>
    </w:rPr>
  </w:style>
  <w:style w:type="paragraph" w:customStyle="1" w:styleId="Default">
    <w:name w:val="Default"/>
    <w:rsid w:val="00DA5755"/>
    <w:pPr>
      <w:autoSpaceDE w:val="0"/>
      <w:autoSpaceDN w:val="0"/>
      <w:adjustRightInd w:val="0"/>
      <w:spacing w:after="0" w:line="240" w:lineRule="auto"/>
    </w:pPr>
    <w:rPr>
      <w:rFonts w:ascii="Calibri" w:hAnsi="Calibri" w:cs="Calibri"/>
      <w:color w:val="000000"/>
      <w:sz w:val="24"/>
      <w:szCs w:val="24"/>
    </w:rPr>
  </w:style>
  <w:style w:type="character" w:styleId="Mencinsinresolver">
    <w:name w:val="Unresolved Mention"/>
    <w:basedOn w:val="Fuentedeprrafopredeter"/>
    <w:uiPriority w:val="99"/>
    <w:semiHidden/>
    <w:unhideWhenUsed/>
    <w:rsid w:val="00EE1D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3095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6B16F7-8233-4468-8BE1-490DDCDD44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32</Pages>
  <Words>9573</Words>
  <Characters>52655</Characters>
  <Application>Microsoft Office Word</Application>
  <DocSecurity>0</DocSecurity>
  <Lines>438</Lines>
  <Paragraphs>124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MCIU</cp:lastModifiedBy>
  <cp:revision>2</cp:revision>
  <dcterms:created xsi:type="dcterms:W3CDTF">2026-10-09T10:29:00Z</dcterms:created>
  <dcterms:modified xsi:type="dcterms:W3CDTF">2026-10-13T09:44:00Z</dcterms:modified>
</cp:coreProperties>
</file>